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70"/>
        <w:gridCol w:w="1560"/>
        <w:gridCol w:w="1350"/>
        <w:gridCol w:w="1410"/>
        <w:gridCol w:w="2070"/>
        <w:tblGridChange w:id="0">
          <w:tblGrid>
            <w:gridCol w:w="450"/>
            <w:gridCol w:w="225"/>
            <w:gridCol w:w="2250"/>
            <w:gridCol w:w="1470"/>
            <w:gridCol w:w="1560"/>
            <w:gridCol w:w="1350"/>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3</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hyperlink r:id="rId6">
              <w:r w:rsidDel="00000000" w:rsidR="00000000" w:rsidRPr="00000000">
                <w:rPr>
                  <w:rFonts w:ascii="Calibri" w:cs="Calibri" w:eastAsia="Calibri" w:hAnsi="Calibri"/>
                  <w:sz w:val="20"/>
                  <w:szCs w:val="20"/>
                  <w:highlight w:val="yellow"/>
                  <w:u w:val="single"/>
                  <w:rtl w:val="0"/>
                </w:rPr>
                <w:t xml:space="preserve">6.6A</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highlight w:val="yellow"/>
                <w:rtl w:val="0"/>
              </w:rPr>
              <w:t xml:space="preserve"> </w:t>
            </w:r>
            <w:hyperlink r:id="rId7">
              <w:r w:rsidDel="00000000" w:rsidR="00000000" w:rsidRPr="00000000">
                <w:rPr>
                  <w:rFonts w:ascii="Calibri" w:cs="Calibri" w:eastAsia="Calibri" w:hAnsi="Calibri"/>
                  <w:sz w:val="20"/>
                  <w:szCs w:val="20"/>
                  <w:highlight w:val="yellow"/>
                  <w:u w:val="single"/>
                  <w:rtl w:val="0"/>
                </w:rPr>
                <w:t xml:space="preserve">6.6B</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hyperlink r:id="rId8">
              <w:r w:rsidDel="00000000" w:rsidR="00000000" w:rsidRPr="00000000">
                <w:rPr>
                  <w:rFonts w:ascii="Calibri" w:cs="Calibri" w:eastAsia="Calibri" w:hAnsi="Calibri"/>
                  <w:sz w:val="20"/>
                  <w:szCs w:val="20"/>
                  <w:highlight w:val="yellow"/>
                  <w:u w:val="single"/>
                  <w:rtl w:val="0"/>
                </w:rPr>
                <w:t xml:space="preserve">6.6C</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6.6D</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spacing w:line="240" w:lineRule="auto"/>
              <w:ind w:left="720" w:firstLine="0"/>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6.6E</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6.6G</w:t>
              </w:r>
            </w:hyperlink>
            <w:r w:rsidDel="00000000" w:rsidR="00000000" w:rsidRPr="00000000">
              <w:rPr>
                <w:rFonts w:ascii="Calibri" w:cs="Calibri" w:eastAsia="Calibri" w:hAnsi="Calibri"/>
                <w:color w:val="4a4f5a"/>
                <w:sz w:val="20"/>
                <w:szCs w:val="20"/>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w:t>
            </w:r>
            <w:r w:rsidDel="00000000" w:rsidR="00000000" w:rsidRPr="00000000">
              <w:rPr>
                <w:rFonts w:ascii="Calibri" w:cs="Calibri" w:eastAsia="Calibri" w:hAnsi="Calibri"/>
                <w:color w:val="292929"/>
                <w:sz w:val="20"/>
                <w:szCs w:val="20"/>
                <w:rtl w:val="0"/>
              </w:rPr>
              <w:t xml:space="preserve">students will be able to</w:t>
            </w:r>
            <w:r w:rsidDel="00000000" w:rsidR="00000000" w:rsidRPr="00000000">
              <w:rPr>
                <w:rFonts w:ascii="Calibri" w:cs="Calibri" w:eastAsia="Calibri" w:hAnsi="Calibri"/>
                <w:b w:val="1"/>
                <w:bCs w:val="1"/>
                <w:color w:val="292929"/>
                <w:sz w:val="20"/>
                <w:szCs w:val="20"/>
                <w:rtl w:val="0"/>
              </w:rPr>
              <w:t xml:space="preserve"> </w:t>
            </w:r>
            <w:r w:rsidDel="00000000" w:rsidR="00000000" w:rsidRPr="00000000">
              <w:rPr>
                <w:rFonts w:ascii="Calibri" w:cs="Calibri" w:eastAsia="Calibri" w:hAnsi="Calibri"/>
                <w:color w:val="292929"/>
                <w:sz w:val="20"/>
                <w:szCs w:val="20"/>
                <w:rtl w:val="0"/>
              </w:rPr>
              <w:t xml:space="preserve">describe personal connections to a variety of sources, including self-selected texts.</w:t>
            </w:r>
          </w:p>
          <w:p w:rsidR="00000000" w:rsidDel="00000000" w:rsidP="00000000" w:rsidRDefault="00000000" w:rsidRPr="00000000" w14:paraId="0000002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create a one page write up explaining a personal connection to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By the end of the lesson, students will be able to write responses that demonstrate understanding of texts, including comparing sources within and across genres.</w:t>
            </w:r>
          </w:p>
          <w:p w:rsidR="00000000" w:rsidDel="00000000" w:rsidP="00000000" w:rsidRDefault="00000000" w:rsidRPr="00000000" w14:paraId="00000033">
            <w:pPr>
              <w:spacing w:line="240" w:lineRule="auto"/>
              <w:rPr>
                <w:rFonts w:ascii="Calibri" w:cs="Calibri" w:eastAsia="Calibri" w:hAnsi="Calibri"/>
                <w:color w:val="292929"/>
                <w:sz w:val="20"/>
                <w:szCs w:val="20"/>
              </w:rPr>
            </w:pPr>
            <w:r w:rsidDel="00000000" w:rsidR="00000000" w:rsidRPr="00000000">
              <w:fldChar w:fldCharType="begin"/>
              <w:instrText xml:space="preserve"> HYPERLINK "http://teksresourcesystem.net/module/standards/221118/standard.ashx" </w:instrText>
              <w:fldChar w:fldCharType="separate"/>
            </w: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color w:val="292929"/>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use this information to  write an essay comparing the informational text about bullying to a short story about bullying.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 page response to the question of: What is bullying and what can you do to stop 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texts in ways that maintain meaning and logical order.</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summary.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i</w:t>
            </w:r>
            <w:r w:rsidDel="00000000" w:rsidR="00000000" w:rsidRPr="00000000">
              <w:rPr>
                <w:rFonts w:ascii="Calibri" w:cs="Calibri" w:eastAsia="Calibri" w:hAnsi="Calibri"/>
                <w:sz w:val="20"/>
                <w:szCs w:val="20"/>
                <w:rtl w:val="0"/>
              </w:rPr>
              <w:t xml:space="preserve">nteract with sources in meaningful ways such as note taking, annotating, freewriting, or illustrating.</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and write about the explicit or implicit meanings of text.</w:t>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write up on the implicit and explicit meaning of a text.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express your personal connection to an informational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How can you use information to persuade people through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use text evidence to support a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paraphrase a text?</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paraphrase a text that maintains the meaning and order of the original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interact with sources in meaningful ways?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discuss the explicit meaning of a text?</w:t>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discuss the implicit meaning of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can you avoid being too thrifty?</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makes behavior ethical?</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steps you can take at school to practice self-care?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How can you use your spirituality to be more understanding of others?</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sort of factors can influence the market?</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develop your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identity has to do with the art that you consume?</w:t>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your personal mission?</w:t>
            </w: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the media you consume to Identify connections between your cultural background and the cultural background of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self care?</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your post HS options for careers in the fields you’re interested in? </w:t>
            </w: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shared interest with others to build social connections?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moderation?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What are some of the ways you can limit the amount of vices in your life?</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do you take responsibility for your actions?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 you think it means to be productive with the resources you have available?</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How can you persuade money to use their money for good?</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unconventional techniques to develop your educational skill set?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esson Wide</w:t>
            </w:r>
          </w:p>
          <w:p w:rsidR="00000000" w:rsidDel="00000000" w:rsidP="00000000" w:rsidRDefault="00000000" w:rsidRPr="00000000" w14:paraId="0000008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8D">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Describe Connections Between Individuals, Events, Ideas, or Information </w:t>
            </w:r>
          </w:p>
          <w:p w:rsidR="00000000" w:rsidDel="00000000" w:rsidP="00000000" w:rsidRDefault="00000000" w:rsidRPr="00000000" w14:paraId="0000008E">
            <w:pPr>
              <w:spacing w:line="240" w:lineRule="auto"/>
              <w:rPr>
                <w:rFonts w:ascii="Calibri" w:cs="Calibri" w:eastAsia="Calibri" w:hAnsi="Calibri"/>
                <w:color w:val="292929"/>
                <w:sz w:val="20"/>
                <w:szCs w:val="20"/>
              </w:rPr>
            </w:pPr>
            <w:hyperlink r:id="rId12">
              <w:r w:rsidDel="00000000" w:rsidR="00000000" w:rsidRPr="00000000">
                <w:rPr>
                  <w:rFonts w:ascii="Calibri" w:cs="Calibri" w:eastAsia="Calibri" w:hAnsi="Calibri"/>
                  <w:color w:val="419ad9"/>
                  <w:sz w:val="20"/>
                  <w:szCs w:val="20"/>
                  <w:u w:val="single"/>
                  <w:rtl w:val="0"/>
                </w:rPr>
                <w:t xml:space="preserve">https://www.youtube.com/watch?v=4rDdCbo3uco</w:t>
              </w:r>
            </w:hyperlink>
            <w:r w:rsidDel="00000000" w:rsidR="00000000" w:rsidRPr="00000000">
              <w:rPr>
                <w:rFonts w:ascii="Calibri" w:cs="Calibri" w:eastAsia="Calibri" w:hAnsi="Calibri"/>
                <w:color w:val="419ad9"/>
                <w:sz w:val="20"/>
                <w:szCs w:val="20"/>
                <w:rtl w:val="0"/>
              </w:rPr>
              <w:t xml:space="preserve"> </w:t>
            </w:r>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8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9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Stop Bullying on the Spot</w:t>
            </w:r>
          </w:p>
          <w:p w:rsidR="00000000" w:rsidDel="00000000" w:rsidP="00000000" w:rsidRDefault="00000000" w:rsidRPr="00000000" w14:paraId="00000093">
            <w:pPr>
              <w:spacing w:line="240" w:lineRule="auto"/>
              <w:rPr>
                <w:rFonts w:ascii="Calibri" w:cs="Calibri" w:eastAsia="Calibri" w:hAnsi="Calibri"/>
                <w:color w:val="419ad9"/>
                <w:sz w:val="20"/>
                <w:szCs w:val="20"/>
              </w:rPr>
            </w:pPr>
            <w:hyperlink r:id="rId13">
              <w:r w:rsidDel="00000000" w:rsidR="00000000" w:rsidRPr="00000000">
                <w:rPr>
                  <w:rFonts w:ascii="Calibri" w:cs="Calibri" w:eastAsia="Calibri" w:hAnsi="Calibri"/>
                  <w:color w:val="419ad9"/>
                  <w:sz w:val="20"/>
                  <w:szCs w:val="20"/>
                  <w:u w:val="single"/>
                  <w:rtl w:val="0"/>
                </w:rPr>
                <w:t xml:space="preserve">https://www.stopbullying.gov/prevention/on-the-spot</w:t>
              </w:r>
            </w:hyperlink>
            <w:r w:rsidDel="00000000" w:rsidR="00000000" w:rsidRPr="00000000">
              <w:rPr>
                <w:rFonts w:ascii="Calibri" w:cs="Calibri" w:eastAsia="Calibri" w:hAnsi="Calibri"/>
                <w:color w:val="419ad9"/>
                <w:sz w:val="20"/>
                <w:szCs w:val="20"/>
                <w:rtl w:val="0"/>
              </w:rPr>
              <w:t xml:space="preserve"> </w:t>
            </w:r>
          </w:p>
          <w:p w:rsidR="00000000" w:rsidDel="00000000" w:rsidP="00000000" w:rsidRDefault="00000000" w:rsidRPr="00000000" w14:paraId="00000094">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Word Processor</w:t>
            </w:r>
          </w:p>
          <w:p w:rsidR="00000000" w:rsidDel="00000000" w:rsidP="00000000" w:rsidRDefault="00000000" w:rsidRPr="00000000" w14:paraId="00000097">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w:t>
            </w:r>
          </w:p>
          <w:p w:rsidR="00000000" w:rsidDel="00000000" w:rsidP="00000000" w:rsidRDefault="00000000" w:rsidRPr="00000000" w14:paraId="0000009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Informational v Narrative Texts - YouTube</w:t>
            </w:r>
          </w:p>
          <w:p w:rsidR="00000000" w:rsidDel="00000000" w:rsidP="00000000" w:rsidRDefault="00000000" w:rsidRPr="00000000" w14:paraId="000000A0">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https:// </w:t>
            </w:r>
            <w:hyperlink r:id="rId14">
              <w:r w:rsidDel="00000000" w:rsidR="00000000" w:rsidRPr="00000000">
                <w:rPr>
                  <w:rFonts w:ascii="Calibri" w:cs="Calibri" w:eastAsia="Calibri" w:hAnsi="Calibri"/>
                  <w:color w:val="1155cc"/>
                  <w:sz w:val="20"/>
                  <w:szCs w:val="20"/>
                  <w:u w:val="single"/>
                  <w:rtl w:val="0"/>
                </w:rPr>
                <w:t xml:space="preserve">www.youtube.com/watch?v=W62R8gAchSs</w:t>
              </w:r>
            </w:hyperlink>
            <w:r w:rsidDel="00000000" w:rsidR="00000000" w:rsidRPr="00000000">
              <w:rPr>
                <w:rFonts w:ascii="Calibri" w:cs="Calibri" w:eastAsia="Calibri" w:hAnsi="Calibri"/>
                <w:color w:val="292929"/>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40" w:line="324.00000000000006"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Informative Essay: Can We Do To Stop Bullying</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40" w:line="324.00000000000006" w:lineRule="auto"/>
              <w:rPr>
                <w:rFonts w:ascii="Calibri" w:cs="Calibri" w:eastAsia="Calibri" w:hAnsi="Calibri"/>
                <w:b w:val="1"/>
                <w:bCs w:val="1"/>
                <w:color w:val="419ad9"/>
                <w:sz w:val="20"/>
                <w:szCs w:val="20"/>
              </w:rPr>
            </w:pPr>
            <w:hyperlink r:id="rId15">
              <w:r w:rsidDel="00000000" w:rsidR="00000000" w:rsidRPr="00000000">
                <w:rPr>
                  <w:rFonts w:ascii="Calibri" w:cs="Calibri" w:eastAsia="Calibri" w:hAnsi="Calibri"/>
                  <w:color w:val="419ad9"/>
                  <w:sz w:val="20"/>
                  <w:szCs w:val="20"/>
                  <w:u w:val="single"/>
                  <w:rtl w:val="0"/>
                </w:rPr>
                <w:t xml:space="preserve">https://www.ipl.org/essay/Persuasive-Speech-How-To-Stop-Bullying-In-FCNAHYNNSG</w:t>
              </w:r>
            </w:hyperlink>
            <w:r w:rsidDel="00000000" w:rsidR="00000000" w:rsidRPr="00000000">
              <w:rPr>
                <w:rFonts w:ascii="Calibri" w:cs="Calibri" w:eastAsia="Calibri" w:hAnsi="Calibri"/>
                <w:color w:val="419ad9"/>
                <w:sz w:val="20"/>
                <w:szCs w:val="20"/>
                <w:rtl w:val="0"/>
              </w:rPr>
              <w:t xml:space="preserve">  </w:t>
            </w:r>
            <w:r w:rsidDel="00000000" w:rsidR="00000000" w:rsidRPr="00000000">
              <w:rPr>
                <w:rtl w:val="0"/>
              </w:rPr>
            </w:r>
          </w:p>
          <w:p w:rsidR="00000000" w:rsidDel="00000000" w:rsidP="00000000" w:rsidRDefault="00000000" w:rsidRPr="00000000" w14:paraId="000000A4">
            <w:pPr>
              <w:shd w:fill="ffffff" w:val="clear"/>
              <w:spacing w:after="0" w:before="260"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Bully (A Short Story)</w:t>
            </w:r>
          </w:p>
          <w:p w:rsidR="00000000" w:rsidDel="00000000" w:rsidP="00000000" w:rsidRDefault="00000000" w:rsidRPr="00000000" w14:paraId="000000A5">
            <w:pPr>
              <w:shd w:fill="ffffff" w:val="clear"/>
              <w:spacing w:after="0" w:before="260" w:line="240" w:lineRule="auto"/>
              <w:rPr>
                <w:rFonts w:ascii="Calibri" w:cs="Calibri" w:eastAsia="Calibri" w:hAnsi="Calibri"/>
                <w:b w:val="1"/>
                <w:bCs w:val="1"/>
                <w:color w:val="419ad9"/>
                <w:sz w:val="20"/>
                <w:szCs w:val="20"/>
              </w:rPr>
            </w:pPr>
            <w:hyperlink r:id="rId16">
              <w:r w:rsidDel="00000000" w:rsidR="00000000" w:rsidRPr="00000000">
                <w:rPr>
                  <w:rFonts w:ascii="Calibri" w:cs="Calibri" w:eastAsia="Calibri" w:hAnsi="Calibri"/>
                  <w:b w:val="1"/>
                  <w:bCs w:val="1"/>
                  <w:color w:val="419ad9"/>
                  <w:sz w:val="20"/>
                  <w:szCs w:val="20"/>
                  <w:u w:val="single"/>
                  <w:rtl w:val="0"/>
                </w:rPr>
                <w:t xml:space="preserve">https://medium.com/writers-guild/bully-a-short-story-65862acd8b94</w:t>
              </w:r>
            </w:hyperlink>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Activity</w:t>
            </w:r>
          </w:p>
          <w:p w:rsidR="00000000" w:rsidDel="00000000" w:rsidP="00000000" w:rsidRDefault="00000000" w:rsidRPr="00000000" w14:paraId="000000A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Looking back at the text for evidence | Reading | Khan Academy</w:t>
            </w:r>
          </w:p>
          <w:p w:rsidR="00000000" w:rsidDel="00000000" w:rsidP="00000000" w:rsidRDefault="00000000" w:rsidRPr="00000000" w14:paraId="000000AF">
            <w:pPr>
              <w:spacing w:line="240" w:lineRule="auto"/>
              <w:rPr>
                <w:rFonts w:ascii="Calibri" w:cs="Calibri" w:eastAsia="Calibri" w:hAnsi="Calibri"/>
                <w:sz w:val="20"/>
                <w:szCs w:val="20"/>
              </w:rPr>
            </w:pPr>
            <w:hyperlink r:id="rId17">
              <w:r w:rsidDel="00000000" w:rsidR="00000000" w:rsidRPr="00000000">
                <w:rPr>
                  <w:rFonts w:ascii="Calibri" w:cs="Calibri" w:eastAsia="Calibri" w:hAnsi="Calibri"/>
                  <w:color w:val="1155cc"/>
                  <w:sz w:val="20"/>
                  <w:szCs w:val="20"/>
                  <w:u w:val="single"/>
                  <w:rtl w:val="0"/>
                </w:rPr>
                <w:t xml:space="preserve">https://www.youtube.com/watch?v=iP7HnX5mr5c&amp;t=69s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ESL Writing - Summarizing and Paraphrasing</w:t>
            </w:r>
          </w:p>
          <w:p w:rsidR="00000000" w:rsidDel="00000000" w:rsidP="00000000" w:rsidRDefault="00000000" w:rsidRPr="00000000" w14:paraId="000000B9">
            <w:pPr>
              <w:spacing w:line="240" w:lineRule="auto"/>
              <w:rPr>
                <w:rFonts w:ascii="Calibri" w:cs="Calibri" w:eastAsia="Calibri" w:hAnsi="Calibri"/>
                <w:sz w:val="20"/>
                <w:szCs w:val="20"/>
              </w:rPr>
            </w:pPr>
            <w:hyperlink r:id="rId18">
              <w:r w:rsidDel="00000000" w:rsidR="00000000" w:rsidRPr="00000000">
                <w:rPr>
                  <w:rFonts w:ascii="Calibri" w:cs="Calibri" w:eastAsia="Calibri" w:hAnsi="Calibri"/>
                  <w:color w:val="1155cc"/>
                  <w:sz w:val="20"/>
                  <w:szCs w:val="20"/>
                  <w:u w:val="single"/>
                  <w:rtl w:val="0"/>
                </w:rPr>
                <w:t xml:space="preserve">https://www.youtube.com/watch?v=PigfCpCg15c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BD">
            <w:pPr>
              <w:spacing w:line="240" w:lineRule="auto"/>
              <w:rPr>
                <w:rFonts w:ascii="Calibri" w:cs="Calibri" w:eastAsia="Calibri" w:hAnsi="Calibri"/>
                <w:sz w:val="20"/>
                <w:szCs w:val="20"/>
              </w:rPr>
            </w:pPr>
            <w:hyperlink r:id="rId19">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Interacting with informational text and analyzing informational text features</w:t>
            </w:r>
          </w:p>
          <w:p w:rsidR="00000000" w:rsidDel="00000000" w:rsidP="00000000" w:rsidRDefault="00000000" w:rsidRPr="00000000" w14:paraId="000000C8">
            <w:pPr>
              <w:spacing w:line="240" w:lineRule="auto"/>
              <w:rPr>
                <w:rFonts w:ascii="Calibri" w:cs="Calibri" w:eastAsia="Calibri" w:hAnsi="Calibri"/>
                <w:sz w:val="20"/>
                <w:szCs w:val="20"/>
              </w:rPr>
            </w:pPr>
            <w:hyperlink r:id="rId20">
              <w:r w:rsidDel="00000000" w:rsidR="00000000" w:rsidRPr="00000000">
                <w:rPr>
                  <w:rFonts w:ascii="Calibri" w:cs="Calibri" w:eastAsia="Calibri" w:hAnsi="Calibri"/>
                  <w:color w:val="1155cc"/>
                  <w:sz w:val="20"/>
                  <w:szCs w:val="20"/>
                  <w:u w:val="single"/>
                  <w:rtl w:val="0"/>
                </w:rPr>
                <w:t xml:space="preserve">https://www.youtube.com/watch?v=VpXYxytS3ls</w:t>
              </w:r>
            </w:hyperlink>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CB">
            <w:pPr>
              <w:spacing w:line="240" w:lineRule="auto"/>
              <w:rPr>
                <w:rFonts w:ascii="Calibri" w:cs="Calibri" w:eastAsia="Calibri" w:hAnsi="Calibri"/>
                <w:sz w:val="20"/>
                <w:szCs w:val="20"/>
              </w:rPr>
            </w:pPr>
            <w:hyperlink r:id="rId21">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Explicit VS Implicit Statement</w:t>
            </w:r>
          </w:p>
          <w:p w:rsidR="00000000" w:rsidDel="00000000" w:rsidP="00000000" w:rsidRDefault="00000000" w:rsidRPr="00000000" w14:paraId="000000D5">
            <w:pPr>
              <w:spacing w:line="240" w:lineRule="auto"/>
              <w:rPr>
                <w:rFonts w:ascii="Calibri" w:cs="Calibri" w:eastAsia="Calibri" w:hAnsi="Calibri"/>
                <w:sz w:val="20"/>
                <w:szCs w:val="20"/>
              </w:rPr>
            </w:pPr>
            <w:hyperlink r:id="rId22">
              <w:r w:rsidDel="00000000" w:rsidR="00000000" w:rsidRPr="00000000">
                <w:rPr>
                  <w:rFonts w:ascii="Calibri" w:cs="Calibri" w:eastAsia="Calibri" w:hAnsi="Calibri"/>
                  <w:color w:val="1155cc"/>
                  <w:sz w:val="20"/>
                  <w:szCs w:val="20"/>
                  <w:u w:val="single"/>
                  <w:rtl w:val="0"/>
                </w:rPr>
                <w:t xml:space="preserve">https://www.youtube.com/watch?v=TLGfobTbnPI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Bullying in Middle Schools: Prevention and Intervention </w:t>
            </w:r>
          </w:p>
          <w:p w:rsidR="00000000" w:rsidDel="00000000" w:rsidP="00000000" w:rsidRDefault="00000000" w:rsidRPr="00000000" w14:paraId="000000D8">
            <w:pPr>
              <w:spacing w:line="240" w:lineRule="auto"/>
              <w:rPr>
                <w:rFonts w:ascii="Calibri" w:cs="Calibri" w:eastAsia="Calibri" w:hAnsi="Calibri"/>
                <w:sz w:val="20"/>
                <w:szCs w:val="20"/>
              </w:rPr>
            </w:pPr>
            <w:hyperlink r:id="rId23">
              <w:r w:rsidDel="00000000" w:rsidR="00000000" w:rsidRPr="00000000">
                <w:rPr>
                  <w:rFonts w:ascii="Calibri" w:cs="Calibri" w:eastAsia="Calibri" w:hAnsi="Calibri"/>
                  <w:color w:val="1155cc"/>
                  <w:sz w:val="20"/>
                  <w:szCs w:val="20"/>
                  <w:u w:val="single"/>
                  <w:rtl w:val="0"/>
                </w:rPr>
                <w:t xml:space="preserve">https://files.eric.ed.gov/fulltext/EJ752857.pdf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can establish a personal connection to a text. Students will upload their answers to the LMS.</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establishing a personal connection to an informational text.</w:t>
            </w:r>
          </w:p>
          <w:p w:rsidR="00000000" w:rsidDel="00000000" w:rsidP="00000000" w:rsidRDefault="00000000" w:rsidRPr="00000000" w14:paraId="000000E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write a five paragraph essay discussing a time when they were bullied. Thye essay should discuss what caused them to be bullied, how they felt while being bullied, whether or not anyone intervened, and how the bullying was resolved.</w:t>
            </w:r>
          </w:p>
          <w:p w:rsidR="00000000" w:rsidDel="00000000" w:rsidP="00000000" w:rsidRDefault="00000000" w:rsidRPr="00000000" w14:paraId="000000EF">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color w:val="292929"/>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Asynchronous </w:t>
            </w:r>
          </w:p>
          <w:p w:rsidR="00000000" w:rsidDel="00000000" w:rsidP="00000000" w:rsidRDefault="00000000" w:rsidRPr="00000000" w14:paraId="000000F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0F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an informational and narrative text can address the same topic. Students will upload their answers to the LMS.</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the difference between informative and narrative texts.</w:t>
            </w:r>
          </w:p>
          <w:p w:rsidR="00000000" w:rsidDel="00000000" w:rsidP="00000000" w:rsidRDefault="00000000" w:rsidRPr="00000000" w14:paraId="000000F8">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watching the video, students will read the two texts on bullying.</w:t>
            </w:r>
          </w:p>
          <w:p w:rsidR="00000000" w:rsidDel="00000000" w:rsidP="00000000" w:rsidRDefault="00000000" w:rsidRPr="00000000" w14:paraId="000000FA">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the articles, have the students discuss how the themes are similar but presented differently.</w:t>
            </w:r>
          </w:p>
          <w:p w:rsidR="00000000" w:rsidDel="00000000" w:rsidP="00000000" w:rsidRDefault="00000000" w:rsidRPr="00000000" w14:paraId="000000FC">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complete a one page write up explaining how the informative text and narrative texts about bullying treat the matter of bullying similarly and differently.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how evidence from a text can be used to support an argument. Students will upload their answers to the LMS</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examining text evidence.</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ask students  what they think about the article. Ask them if there are clear and effective ways to identify and stop bullying. Inform students that they are to complete a one -page write up answering the question of: What can be done to fix bullying?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about what are  some easy techniques for paraphrasing and summarizing a text.</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paraphrasing and summarizing a text.</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Ask students how they might summarize the article. Inform students that they are to write a one page summarizing the article with an emphasis on maintaining the meaning and logical order.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a reader can interact with an informational text.</w:t>
            </w: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interacting with an informational text. </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methods they like to use to interact with a text.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Inform students that as they read the text, they are to pick an interaction strategy and use it while reading the article. </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use the designated form of technology available to them to discuss/communicate for up to 10 minutes with a partner how to identify the explicit and implicit meaning of a text.</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identify the explicit and implicit meaning of a text.</w:t>
            </w: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the text, ask the students how they would describe the meaning of a text. Inform students that they are to create a one page writing up how they determined the implicit and explicit meaning of a text.</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w:t>
            </w:r>
          </w:p>
          <w:p w:rsidR="00000000" w:rsidDel="00000000" w:rsidP="00000000" w:rsidRDefault="00000000" w:rsidRPr="00000000" w14:paraId="00000134">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35">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they can establish a personal connection to a text. </w:t>
            </w: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3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Instructor will lecture on establishing a personal connection to an informational text. </w:t>
            </w: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3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five paragraph essay discussing a time when they were bullied. Thye essay should discuss what caused them to be bullied, how they felt while being bullied, whether or not anyone intervened, and how the bullying was resolved.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Instructional Input - Synchronous </w:t>
            </w:r>
          </w:p>
          <w:p w:rsidR="00000000" w:rsidDel="00000000" w:rsidP="00000000" w:rsidRDefault="00000000" w:rsidRPr="00000000" w14:paraId="0000013E">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AS: Anticipatory Set (Introduction) </w:t>
            </w:r>
          </w:p>
          <w:p w:rsidR="00000000" w:rsidDel="00000000" w:rsidP="00000000" w:rsidRDefault="00000000" w:rsidRPr="00000000" w14:paraId="0000013F">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write a few sentences, up to a paragraph on how an informational and narrative text can address the same topic. Students will upload their answers to the LMS.</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M: Modeling (I do)</w:t>
            </w:r>
          </w:p>
          <w:p w:rsidR="00000000" w:rsidDel="00000000" w:rsidP="00000000" w:rsidRDefault="00000000" w:rsidRPr="00000000" w14:paraId="00000142">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Students will watch a video on the difference between informative and narrative texts.</w:t>
            </w:r>
          </w:p>
          <w:p w:rsidR="00000000" w:rsidDel="00000000" w:rsidP="00000000" w:rsidRDefault="00000000" w:rsidRPr="00000000" w14:paraId="00000143">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watching the video, students will read the two texts on bullying.</w:t>
            </w:r>
          </w:p>
          <w:p w:rsidR="00000000" w:rsidDel="00000000" w:rsidP="00000000" w:rsidRDefault="00000000" w:rsidRPr="00000000" w14:paraId="00000145">
            <w:pPr>
              <w:spacing w:line="240" w:lineRule="auto"/>
              <w:rPr>
                <w:rFonts w:ascii="Calibri" w:cs="Calibri" w:eastAsia="Calibri" w:hAnsi="Calibri"/>
                <w:color w:val="292929"/>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color w:val="292929"/>
                <w:sz w:val="20"/>
                <w:szCs w:val="20"/>
              </w:rPr>
            </w:pPr>
            <w:r w:rsidDel="00000000" w:rsidR="00000000" w:rsidRPr="00000000">
              <w:rPr>
                <w:rFonts w:ascii="Calibri" w:cs="Calibri" w:eastAsia="Calibri" w:hAnsi="Calibri"/>
                <w:color w:val="292929"/>
                <w:sz w:val="20"/>
                <w:szCs w:val="20"/>
                <w:rtl w:val="0"/>
              </w:rPr>
              <w:t xml:space="preserve">After reading th3e articles, have the students discuss how the themes are similar but presented differently.</w:t>
            </w:r>
          </w:p>
          <w:p w:rsidR="00000000" w:rsidDel="00000000" w:rsidP="00000000" w:rsidRDefault="00000000" w:rsidRPr="00000000" w14:paraId="00000147">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GP: Guided Practice (We do)</w:t>
            </w:r>
          </w:p>
          <w:p w:rsidR="00000000" w:rsidDel="00000000" w:rsidP="00000000" w:rsidRDefault="00000000" w:rsidRPr="00000000" w14:paraId="00000149">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a one page write up explaining how the informative text and narrative texts about bullying treat the matter of bullying similarly and differently.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evidence from a text can be used to support an argument. </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examining text evidence.</w:t>
            </w: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ask students  what they think about the article. Ask them if there are clear and effective ways to identify and stop bullying. Inform students that they are to complete a one page write up answering the question of: What can be done to fix bullying?</w:t>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what are  some easy techniques for paraphrasing and summarizing a text.</w:t>
            </w:r>
          </w:p>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paraphrasing and summarizing a text.</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Ask students how they might summarize the article. Inform students that they are to write a one page summarizing the article with an emphasis on maintaining the meaning and logical order.</w:t>
            </w: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discuss with a partner  how a reader can interact with an informational text.</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interacting with an informational text. </w:t>
            </w: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methods they like to use to interact with a text. </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Inform students that as they read the text, they are to pick an interaction strategy and use it while reading the article.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discuss with a partner how to identify the explicit and implicit meaning of a text.</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identify the explicit and implicit meaning of a text.</w:t>
            </w: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a class students will read “Bullying in Middle Schools: Prevention and Intervention.” After reading the text, ask the students how they would describe the meaning of a text. Inform students that they are to create a one page writing up how they determined the implicit and explicit meaning of a text.</w:t>
            </w: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b w:val="1"/>
                <w:bCs w:val="1"/>
                <w:color w:val="292929"/>
                <w:sz w:val="20"/>
                <w:szCs w:val="20"/>
                <w:rtl w:val="0"/>
              </w:rPr>
              <w:t xml:space="preserve">Independent Practice/ Homework</w:t>
            </w:r>
          </w:p>
          <w:p w:rsidR="00000000" w:rsidDel="00000000" w:rsidP="00000000" w:rsidRDefault="00000000" w:rsidRPr="00000000" w14:paraId="00000178">
            <w:pPr>
              <w:spacing w:line="240" w:lineRule="auto"/>
              <w:rPr>
                <w:rFonts w:ascii="Calibri" w:cs="Calibri" w:eastAsia="Calibri" w:hAnsi="Calibri"/>
                <w:b w:val="1"/>
                <w:bCs w:val="1"/>
                <w:color w:val="292929"/>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color w:val="292929"/>
                <w:sz w:val="20"/>
                <w:szCs w:val="20"/>
                <w:rtl w:val="0"/>
              </w:rPr>
              <w:t xml:space="preserve">Students will complete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color w:val="292929"/>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complete their write up.</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should always want to be thrifty and  save money. However, it is possible to be too thrifty, especially if the money you could be spending goes directly into the hands of people who are relying on it in order to survive. How can you avoid being too thrifty?  </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live in a world with as many codes of rights and behaviors  as there are cultures. However one thing that is nearly universal, are standards of acceptable behavior,also known as ethics. What makes behavior ethical? What are some examples of ethical vs unethical behavior? </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face difficult citations in our lives all the time and school is certainly no exception. In the face of difficult times it is important to practice self care. What are some steps you can take at school to practice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Today, 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money by investing in the Stock Market.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1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has our own unique identity determined by the activities we participate in and the art that we consume. What do you think identity has to do with the art that you consume?</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people who produce art often view creating art as their  personal mission in life. You, however, might have a different personal mission in life. What is your personal mission?</w:t>
            </w:r>
          </w:p>
          <w:p w:rsidR="00000000" w:rsidDel="00000000" w:rsidP="00000000" w:rsidRDefault="00000000" w:rsidRPr="00000000" w14:paraId="000001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Media and other cultural by-products can be used to identify connections between your culture and the culture of other countries. Think about the media and culture you consume, how can you use the media you consume to Identify connections between your cultural background and the cultural background of others?</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ways you can monitor your health without having to go to the doctor is by carrying out small acts of self care-such as  going for a walk or spending time away from your electronic devices. </w:t>
            </w:r>
          </w:p>
          <w:p w:rsidR="00000000" w:rsidDel="00000000" w:rsidP="00000000" w:rsidRDefault="00000000" w:rsidRPr="00000000" w14:paraId="000001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act of self care?</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who create cultural products for export do not always go to college. If you are unsure about going to college,  you have a wide variety of options available to you. Think about what you would like to do with your life </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post HS options for careers in the fields you’re interested in? </w:t>
            </w:r>
          </w:p>
          <w:p w:rsidR="00000000" w:rsidDel="00000000" w:rsidP="00000000" w:rsidRDefault="00000000" w:rsidRPr="00000000" w14:paraId="000001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People are connected through a wide variety of means from our cultural backgrounds to the media we consume. What many people don’t realize is that these shared connections can be used to build social connections with others and make friends with people you might otherwise not be friends with. How can you use your shared interest with others to build social connections?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 </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many strategies out there for promoting good health. One of the most frequently cited is moderation. What is moderation?</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we all try to live good lives, sometimes we can fall short. One of the ways we can fall short is by engaging in a vice- an act of immoral behavior. Some of the vices include anger, greed, gluttony, and sloth. What are some of the ways you can limit the amount of vices in your life?</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a journalist. While everybody makes mistakes at work, in some professions the mistakes can alter somebody’s life.  How do you take responsibility for your 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Vocational</w:t>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Owing to the occasional scarcity of resources required for the production of goods and services, many Sub-Saharan businesses have to make sure that their workers and employees are productive with the resources they do have. Although you are a middle schooler, you too might face a shortage of resources necessary for you to be productive and complete your work. In situations like this, you too will need to be productive with the resources that you have available. What do you think it means to be productive with the resources you have available?</w:t>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order to make more money than you earn at work, you will often need to come up with creative ways to manage your money, whether it is looking for investment opportunities or looking for the best ways to save your money. Even though you are a Middle School student, it is still important to learn and know how to manage your money. </w:t>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manage your money?</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Developing a skill set 's not exclusive to managing financial matter.Although you may not realize this, one of the purposes of school is to develop a skill set that will help you throughout your life. Consequently, it is important for you to develop additional skills while you are young.  However, many people struggle to develop a traditional or standard educational skill set, when inturn forces them to rely on an unconventional skill set well in school. How can you use unconventional techniques to develop your educational skill set?</w:t>
            </w:r>
            <w:r w:rsidDel="00000000" w:rsidR="00000000" w:rsidRPr="00000000">
              <w:rPr>
                <w:rtl w:val="0"/>
              </w:rPr>
            </w:r>
          </w:p>
        </w:tc>
      </w:tr>
    </w:tbl>
    <w:p w:rsidR="00000000" w:rsidDel="00000000" w:rsidP="00000000" w:rsidRDefault="00000000" w:rsidRPr="00000000" w14:paraId="000001D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VpXYxytS3ls" TargetMode="External"/><Relationship Id="rId11" Type="http://schemas.openxmlformats.org/officeDocument/2006/relationships/hyperlink" Target="https://teksresourcesystem.net/module/standards/Tools/Browse?StandardId=220963" TargetMode="External"/><Relationship Id="rId22" Type="http://schemas.openxmlformats.org/officeDocument/2006/relationships/hyperlink" Target="https://www.youtube.com/watch?v=TLGfobTbnPI" TargetMode="External"/><Relationship Id="rId10" Type="http://schemas.openxmlformats.org/officeDocument/2006/relationships/hyperlink" Target="https://teksresourcesystem.net/module/standards/Tools/Browse?StandardId=220961" TargetMode="External"/><Relationship Id="rId21" Type="http://schemas.openxmlformats.org/officeDocument/2006/relationships/hyperlink" Target="https://files.eric.ed.gov/fulltext/EJ752857.pdf" TargetMode="External"/><Relationship Id="rId13" Type="http://schemas.openxmlformats.org/officeDocument/2006/relationships/hyperlink" Target="https://www.stopbullying.gov/prevention/on-the-spot" TargetMode="External"/><Relationship Id="rId12" Type="http://schemas.openxmlformats.org/officeDocument/2006/relationships/hyperlink" Target="https://www.youtube.com/watch?v=4rDdCbo3uco" TargetMode="External"/><Relationship Id="rId23" Type="http://schemas.openxmlformats.org/officeDocument/2006/relationships/hyperlink" Target="https://files.eric.ed.gov/fulltext/EJ752857.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60" TargetMode="External"/><Relationship Id="rId15" Type="http://schemas.openxmlformats.org/officeDocument/2006/relationships/hyperlink" Target="https://www.ipl.org/essay/Persuasive-Speech-How-To-Stop-Bullying-In-FCNAHYNNSG" TargetMode="External"/><Relationship Id="rId14" Type="http://schemas.openxmlformats.org/officeDocument/2006/relationships/hyperlink" Target="http://www.youtube.com/watch?v=W62R8gAchSs" TargetMode="External"/><Relationship Id="rId17" Type="http://schemas.openxmlformats.org/officeDocument/2006/relationships/hyperlink" Target="https://www.youtube.com/watch?v=iP7HnX5mr5c&amp;t=69s" TargetMode="External"/><Relationship Id="rId16" Type="http://schemas.openxmlformats.org/officeDocument/2006/relationships/hyperlink" Target="https://medium.com/writers-guild/bully-a-short-story-65862acd8b94" TargetMode="External"/><Relationship Id="rId5" Type="http://schemas.openxmlformats.org/officeDocument/2006/relationships/styles" Target="styles.xml"/><Relationship Id="rId19" Type="http://schemas.openxmlformats.org/officeDocument/2006/relationships/hyperlink" Target="https://files.eric.ed.gov/fulltext/EJ752857.pdf" TargetMode="External"/><Relationship Id="rId6" Type="http://schemas.openxmlformats.org/officeDocument/2006/relationships/hyperlink" Target="https://teksresourcesystem.net/module/standards/Tools/Browse?StandardId=220957" TargetMode="External"/><Relationship Id="rId18" Type="http://schemas.openxmlformats.org/officeDocument/2006/relationships/hyperlink" Target="https://www.youtube.com/watch?v=PigfCpCg15c" TargetMode="External"/><Relationship Id="rId7" Type="http://schemas.openxmlformats.org/officeDocument/2006/relationships/hyperlink" Target="https://teksresourcesystem.net/module/standards/Tools/Browse?StandardId=220958" TargetMode="External"/><Relationship Id="rId8" Type="http://schemas.openxmlformats.org/officeDocument/2006/relationships/hyperlink" Target="https://teksresourcesystem.net/module/standards/Tools/Browse?StandardId=2209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