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40"/>
        <w:gridCol w:w="1545"/>
        <w:gridCol w:w="1395"/>
        <w:gridCol w:w="1410"/>
        <w:gridCol w:w="2070"/>
        <w:tblGridChange w:id="0">
          <w:tblGrid>
            <w:gridCol w:w="450"/>
            <w:gridCol w:w="225"/>
            <w:gridCol w:w="2250"/>
            <w:gridCol w:w="1440"/>
            <w:gridCol w:w="1545"/>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2b(poetry) </w:t>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6.5h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sz w:val="20"/>
                  <w:szCs w:val="20"/>
                  <w:highlight w:val="yellow"/>
                  <w:u w:val="single"/>
                  <w:rtl w:val="0"/>
                </w:rPr>
                <w:t xml:space="preserve">6.6A</w:t>
              </w:r>
            </w:hyperlink>
            <w:r w:rsidDel="00000000" w:rsidR="00000000" w:rsidRPr="00000000">
              <w:rPr>
                <w:rFonts w:ascii="Calibri" w:cs="Calibri" w:eastAsia="Calibri" w:hAnsi="Calibri"/>
                <w:color w:val="4a4f5a"/>
                <w:sz w:val="20"/>
                <w:szCs w:val="20"/>
                <w:highlight w:val="yellow"/>
                <w:rtl w:val="0"/>
              </w:rPr>
              <w:t xml:space="preserve">, </w:t>
            </w:r>
            <w:hyperlink r:id="rId7">
              <w:r w:rsidDel="00000000" w:rsidR="00000000" w:rsidRPr="00000000">
                <w:rPr>
                  <w:rFonts w:ascii="Calibri" w:cs="Calibri" w:eastAsia="Calibri" w:hAnsi="Calibri"/>
                  <w:sz w:val="20"/>
                  <w:szCs w:val="20"/>
                  <w:highlight w:val="yellow"/>
                  <w:u w:val="single"/>
                  <w:rtl w:val="0"/>
                </w:rPr>
                <w:t xml:space="preserve">6.</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hyperlink r:id="rId8">
              <w:r w:rsidDel="00000000" w:rsidR="00000000" w:rsidRPr="00000000">
                <w:rPr>
                  <w:rFonts w:ascii="Calibri" w:cs="Calibri" w:eastAsia="Calibri" w:hAnsi="Calibri"/>
                  <w:sz w:val="20"/>
                  <w:szCs w:val="20"/>
                  <w:highlight w:val="yellow"/>
                  <w:u w:val="single"/>
                  <w:rtl w:val="0"/>
                </w:rPr>
                <w:t xml:space="preserve">6B</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9">
              <w:r w:rsidDel="00000000" w:rsidR="00000000" w:rsidRPr="00000000">
                <w:rPr>
                  <w:rFonts w:ascii="Calibri" w:cs="Calibri" w:eastAsia="Calibri" w:hAnsi="Calibri"/>
                  <w:sz w:val="20"/>
                  <w:szCs w:val="20"/>
                  <w:highlight w:val="yellow"/>
                  <w:u w:val="single"/>
                  <w:rtl w:val="0"/>
                </w:rPr>
                <w:t xml:space="preserve">6.6C</w:t>
              </w:r>
            </w:hyperlink>
            <w:r w:rsidDel="00000000" w:rsidR="00000000" w:rsidRPr="00000000">
              <w:rPr>
                <w:rFonts w:ascii="Calibri" w:cs="Calibri" w:eastAsia="Calibri" w:hAnsi="Calibri"/>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firstLine="0"/>
              <w:rPr>
                <w:rFonts w:ascii="Calibri" w:cs="Calibri" w:eastAsia="Calibri" w:hAnsi="Calibri"/>
                <w:sz w:val="20"/>
                <w:szCs w:val="20"/>
                <w:highlight w:val="yellow"/>
              </w:rPr>
            </w:pPr>
            <w:hyperlink r:id="rId10">
              <w:r w:rsidDel="00000000" w:rsidR="00000000" w:rsidRPr="00000000">
                <w:rPr>
                  <w:rFonts w:ascii="Calibri" w:cs="Calibri" w:eastAsia="Calibri" w:hAnsi="Calibri"/>
                  <w:sz w:val="20"/>
                  <w:szCs w:val="20"/>
                  <w:highlight w:val="yellow"/>
                  <w:u w:val="single"/>
                  <w:rtl w:val="0"/>
                </w:rPr>
                <w:t xml:space="preserve">6.6D</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6.6E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to create a new understanding.</w:t>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synthesize information about a poem into a five 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w:t>
            </w:r>
            <w:r w:rsidDel="00000000" w:rsidR="00000000" w:rsidRPr="00000000">
              <w:rPr>
                <w:rFonts w:ascii="Calibri" w:cs="Calibri" w:eastAsia="Calibri" w:hAnsi="Calibri"/>
                <w:sz w:val="20"/>
                <w:szCs w:val="20"/>
                <w:rtl w:val="0"/>
              </w:rPr>
              <w:t xml:space="preserve">escribe personal connections to a variety of sources, including self-selected texts.</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 about a poem that they have a personal connection to.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rite responses that demonstrate understanding of poems.</w:t>
            </w:r>
          </w:p>
          <w:p w:rsidR="00000000" w:rsidDel="00000000" w:rsidP="00000000" w:rsidRDefault="00000000" w:rsidRPr="00000000" w14:paraId="000000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 to an essay prompt.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develop an outline for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poetry.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summarize the poem, “Casey at the Bat” by </w:t>
            </w:r>
            <w:r w:rsidDel="00000000" w:rsidR="00000000" w:rsidRPr="00000000">
              <w:rPr>
                <w:rFonts w:ascii="Calibri" w:cs="Calibri" w:eastAsia="Calibri" w:hAnsi="Calibri"/>
                <w:color w:val="4d5156"/>
                <w:sz w:val="20"/>
                <w:szCs w:val="20"/>
                <w:rtl w:val="0"/>
              </w:rPr>
              <w:t xml:space="preserve">Ernest Thayer</w:t>
            </w: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interact with sources in meaningful ways such as note taking, annotating, freewriting, or illustrating.</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“Casey at the Bat” by </w:t>
            </w:r>
            <w:r w:rsidDel="00000000" w:rsidR="00000000" w:rsidRPr="00000000">
              <w:rPr>
                <w:rFonts w:ascii="Calibri" w:cs="Calibri" w:eastAsia="Calibri" w:hAnsi="Calibri"/>
                <w:color w:val="4d5156"/>
                <w:sz w:val="20"/>
                <w:szCs w:val="20"/>
                <w:rtl w:val="0"/>
              </w:rPr>
              <w:t xml:space="preserve">Ernest Thayer</w:t>
            </w:r>
            <w:r w:rsidDel="00000000" w:rsidR="00000000" w:rsidRPr="00000000">
              <w:rPr>
                <w:rFonts w:ascii="Calibri" w:cs="Calibri" w:eastAsia="Calibri" w:hAnsi="Calibri"/>
                <w:sz w:val="20"/>
                <w:szCs w:val="20"/>
                <w:rtl w:val="0"/>
              </w:rPr>
              <w:t xml:space="preserve"> in the manner of their choosing. </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synthesize information?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able to draw a connection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develop an outline into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respond to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summarize a text?</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summarize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interact with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How can you use your spirituality to be more understanding of others?</w:t>
            </w: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sort of factors can influence the market?</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develop your narrative?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pride?</w:t>
            </w: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are coping strategies and why are they important?</w:t>
            </w: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does one live with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spiritual fulfillment?</w:t>
            </w: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vice?</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How can you use your spirituality to keep you aligned?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What is Resourcefulness? </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is a  skill set?</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easy ways to manage your time?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be understanding of other people’s spirituality?</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What happens when you set a boundary?</w:t>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Why should you be responsible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does it mean to have drive?</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add 30 minutes of exercise to your life?</w:t>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are some ways we can improve our own skill sets?</w:t>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line="240" w:lineRule="auto"/>
              <w:ind w:right="12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 to Self Connections</w:t>
            </w:r>
          </w:p>
          <w:p w:rsidR="00000000" w:rsidDel="00000000" w:rsidP="00000000" w:rsidRDefault="00000000" w:rsidRPr="00000000" w14:paraId="00000091">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https://www.youtube.com/watch?v=y-BY8J4V2rg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96">
            <w:pPr>
              <w:spacing w:line="240" w:lineRule="auto"/>
              <w:rPr>
                <w:rFonts w:ascii="Calibri" w:cs="Calibri" w:eastAsia="Calibri" w:hAnsi="Calibri"/>
                <w:b w:val="1"/>
                <w:bCs w:val="1"/>
                <w:i w:val="1"/>
                <w:iCs w:val="1"/>
                <w:sz w:val="20"/>
                <w:szCs w:val="20"/>
              </w:rPr>
            </w:pPr>
            <w:hyperlink r:id="rId12">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A1">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AC">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B7">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Casey at the Bat by Ernest Thayer</w:t>
            </w:r>
          </w:p>
          <w:p w:rsidR="00000000" w:rsidDel="00000000" w:rsidP="00000000" w:rsidRDefault="00000000" w:rsidRPr="00000000" w14:paraId="000000C2">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https://www.poetryfoundation.org/poems/45398/casey-at-the-bat</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learned from reading Casey at the Bat. Students will upload their answers to the LMS.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response to the prompt-What role does Casey play for the residents of Mudville?</w:t>
            </w: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w:t>
            </w: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it means to have a personal connection to a poem. Students will upload their answers to the LMS.</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establishing a personal connection to a poem.</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w:t>
            </w:r>
            <w:r w:rsidDel="00000000" w:rsidR="00000000" w:rsidRPr="00000000">
              <w:rPr>
                <w:rFonts w:ascii="Calibri" w:cs="Calibri" w:eastAsia="Calibri" w:hAnsi="Calibri"/>
                <w:sz w:val="20"/>
                <w:szCs w:val="20"/>
                <w:rtl w:val="0"/>
              </w:rPr>
              <w:t xml:space="preserve">Casey at the Bat by Ernest Thayer</w:t>
            </w:r>
            <w:r w:rsidDel="00000000" w:rsidR="00000000" w:rsidRPr="00000000">
              <w:rPr>
                <w:rFonts w:ascii="Calibri" w:cs="Calibri" w:eastAsia="Calibri" w:hAnsi="Calibri"/>
                <w:sz w:val="20"/>
                <w:szCs w:val="20"/>
                <w:rtl w:val="0"/>
              </w:rPr>
              <w:t xml:space="preserve">. After reading the poem, ask students if they can connect to  any part of the poem. Inform students that they will write a one page response about how they can relate to the events of Casey at the Bat.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Using their outlines, students will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w:t>
            </w: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 </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what role they think Casey at the Bat plays in the poem. Inform them that using their notes and written responses, they are to create an outline for an essay that will answer this question.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w:t>
            </w: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to summarize a poem. Students will upload their answers to the LMS.</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w:t>
            </w:r>
            <w:r w:rsidDel="00000000" w:rsidR="00000000" w:rsidRPr="00000000">
              <w:rPr>
                <w:rFonts w:ascii="Calibri" w:cs="Calibri" w:eastAsia="Calibri" w:hAnsi="Calibri"/>
                <w:i w:val="1"/>
                <w:iCs w:val="1"/>
                <w:sz w:val="20"/>
                <w:szCs w:val="20"/>
                <w:rtl w:val="0"/>
              </w:rPr>
              <w:t xml:space="preserve">Casey at the Bat. </w:t>
            </w:r>
            <w:r w:rsidDel="00000000" w:rsidR="00000000" w:rsidRPr="00000000">
              <w:rPr>
                <w:rFonts w:ascii="Calibri" w:cs="Calibri" w:eastAsia="Calibri" w:hAnsi="Calibri"/>
                <w:sz w:val="20"/>
                <w:szCs w:val="20"/>
                <w:rtl w:val="0"/>
              </w:rPr>
              <w:t xml:space="preserve">Afterwards, ask the students what they think the poem is about. Ask them to try and summarize the story. Inform students that they are to write a one page summary of the poem.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Asynchronous</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 Students will watch a video on  how to interact with a text.</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read Casey at the Bat. As you read the poem, encourage students to take notes on the poem in any manner they see fit.</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learned from reading Casey at the Bat. </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response to the prompt-What role does Casey play for the residents of Mudville?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what they think it means to have a personal connection to a poem. Students will upload their answers to the LMS.</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establishing a personal connection to a poem.</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As a class, read Casey at the Bat by Ernest Thayer. After reading the poem, ask students if they can connect to  any part of the poem. Inform students that they will write a one page response about how they can relate to the events of Casey at the Bat.</w:t>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w:t>
            </w: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 </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their outlines, students will write an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AS:Students will read quietly for 10 minutes.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the students what role they think Casey at the Bat plays in the poem. Inform them that using their notes and written responses, they are to create an outline for an essay that will answer this question.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w:t>
            </w: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write a few sentences, up to a paragraph, on how to summarize a poem. Students will upload their answers to the LMS.</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read </w:t>
            </w:r>
            <w:r w:rsidDel="00000000" w:rsidR="00000000" w:rsidRPr="00000000">
              <w:rPr>
                <w:rFonts w:ascii="Calibri" w:cs="Calibri" w:eastAsia="Calibri" w:hAnsi="Calibri"/>
                <w:i w:val="1"/>
                <w:iCs w:val="1"/>
                <w:sz w:val="20"/>
                <w:szCs w:val="20"/>
                <w:rtl w:val="0"/>
              </w:rPr>
              <w:t xml:space="preserve">Casey at the Bat. </w:t>
            </w:r>
            <w:r w:rsidDel="00000000" w:rsidR="00000000" w:rsidRPr="00000000">
              <w:rPr>
                <w:rFonts w:ascii="Calibri" w:cs="Calibri" w:eastAsia="Calibri" w:hAnsi="Calibri"/>
                <w:sz w:val="20"/>
                <w:szCs w:val="20"/>
                <w:rtl w:val="0"/>
              </w:rPr>
              <w:t xml:space="preserve">Afterwards, ask the students what they think the poem is about. Ask them to try and summarize the story. Inform students that they are to write a one page summary of the poem.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Input - Synchronous</w:t>
            </w: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quietly for 10 minutes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how to interact with a text.</w:t>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read Casey at the Bat. As you read the poem, encourage students to take notes on the poem in any manner they see fit.</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response.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summaries.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spirituality can help us with many different areas in our lives, particularly in areas where we struggle. Many people struggle with being accepting of others who are different from ourselves. How can you use your spirituality to be more understanding of others?</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student, what you read in school is determined not just by state and federal law, but a wide set of factors. Just as youwhat you read in school is influenced by a variety of factors, our financial markets are influenced by a wide variety of factors from global events to a company underselling a major product. If you decide to get involved with the market, it is important to know what sort of factors can influence the market so you can make smart decisions. How can you learn what sort of factors can influence the market? </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We all have our own personal narratives, we are the main character of our own sagas. The unfolding of our personal narratives is determined by a wide variety of factors, including our spirituality. How can you use your spirituality to develop your narrative?</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is good at something and has something they can take pride in. However, pride extends to more than just being good at something, it extends to things we aren’t as good at.  What is pride?</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Life is difficult, don't let anyone tell you otherwise. As you go through life, you might need to learn with the various difficulties that life throws at you. It is important to develop healthy coping strategies while you;re young so you know how to deal with life’s challenges. Developing these skills might be as easy as asking your parents and asking them how they cope with certain life events.</w:t>
            </w:r>
          </w:p>
          <w:p w:rsidR="00000000" w:rsidDel="00000000" w:rsidP="00000000" w:rsidRDefault="00000000" w:rsidRPr="00000000" w14:paraId="000001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Spirituality</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It's not easy to be humble. There are times and you might be excited by your success. You might also see athletes celebrating scoring a touchdown or scoring a goal. In situations like this, it is important to be humble. You might see that the other players feel bad. If you watch professional athletes, you will see them briefly celebrate goals or touchdowns, but you will also often see them downplay their success and attribute it to their teammates or you might see them complement the other team. You too need to be humble. How can you live with humility?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find fulfillment through a variety of sources in their lives, including their spirituality.. Think about your own life-what makes you spiritually fulfilled?</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all faiths, there are behaviors that are considered improper. These behaviors are commonly known as vices. Everybody has certain vices, but it is important that you are able to recognize what yours are and know how they influence your life.</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world's philosophical ideas have their origins in East or Southeast Asia.  However, you will find corruption in all walks of life. Chances are people who are corrupting their lives are not spiritually aligned with the universe as they might be aligned with their needs and their universe rather than the world around them. While being unaligned with the universe is often the result of including mental illness, isolation, or not treating others well, being unaligned does not necessarily make you a bad person. If you think that you are not in alignment with the universe, what can you do? How can you use your spirituality to align yourself with the universe?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widowControl w:val="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journalist requires a high degree of resourcefulness.What do you think it means to be resourceful?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authors have a skill set, you too have a skill set. What are you good at? What can you do with your financial skill set to make the world a better place?</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Many authors of informational texts face time-sensitive deadlines, especially if they are writing texts designed to be read in a monthly or weekly publication.. Consequently, many authors have to be able to manage their time effectively. What are some easy ways to manage your time?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manny different spirtualities and faiths there arfe in the world, it is inevitable that there might be some conflicts over spirtuality.WHile it is difficult to say that peace might be easier if we were more understanding of the differences we have in our spirituality, it can’t hurt. </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be understanding of other people's spirituality? Why do you think it is important to respect other people's spirituality?</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Working usually carries a certain degree of responsibility whether you're a surgeon performing life-saving surgery or you're working as a welder. What do you think it means to be responsible at work even if the work isn't a matter of life and death? What do you think are some of the consequences for not taking responsibility for your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People are driven (motivated) to report the news based on all sorts of things such as ideology or money. However, we are all driven by different things. What drives (motivates) you?</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it is important to do things in moderation, one thing you should always do is exercise. It’s okay if you’re not super athletic, going for a walk every day is a great place to start an exercise regime. What are some of the ways you can add 30 minutes of exercise to your life?</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 you go through life, you will find that you need to use a variety of skills in order to succeed. What steps can you take to develop an educational skill set?</w:t>
            </w:r>
            <w:r w:rsidDel="00000000" w:rsidR="00000000" w:rsidRPr="00000000">
              <w:rPr>
                <w:rtl w:val="0"/>
              </w:rPr>
            </w:r>
          </w:p>
        </w:tc>
      </w:tr>
    </w:tbl>
    <w:p w:rsidR="00000000" w:rsidDel="00000000" w:rsidP="00000000" w:rsidRDefault="00000000" w:rsidRPr="00000000" w14:paraId="0000018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y-BY8J4V2rg" TargetMode="External"/><Relationship Id="rId10" Type="http://schemas.openxmlformats.org/officeDocument/2006/relationships/hyperlink" Target="https://teksresourcesystem.net/module/standards/Tools/Browse?StandardId=220960" TargetMode="External"/><Relationship Id="rId13" Type="http://schemas.openxmlformats.org/officeDocument/2006/relationships/hyperlink" Target="https://www.poetryfoundation.org/poems/45398/casey-at-the-bat" TargetMode="External"/><Relationship Id="rId12" Type="http://schemas.openxmlformats.org/officeDocument/2006/relationships/hyperlink" Target="https://www.poetryfoundation.org/poems/45398/casey-at-the-ba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59" TargetMode="External"/><Relationship Id="rId15" Type="http://schemas.openxmlformats.org/officeDocument/2006/relationships/hyperlink" Target="https://www.poetryfoundation.org/poems/45398/casey-at-the-bat" TargetMode="External"/><Relationship Id="rId14" Type="http://schemas.openxmlformats.org/officeDocument/2006/relationships/hyperlink" Target="https://www.poetryfoundation.org/poems/45398/casey-at-the-bat" TargetMode="External"/><Relationship Id="rId16" Type="http://schemas.openxmlformats.org/officeDocument/2006/relationships/hyperlink" Target="https://www.poetryfoundation.org/poems/45398/casey-at-the-bat"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57" TargetMode="External"/><Relationship Id="rId7" Type="http://schemas.openxmlformats.org/officeDocument/2006/relationships/hyperlink" Target="https://teksresourcesystem.net/module/standards/Tools/Browse?StandardId=220958" TargetMode="External"/><Relationship Id="rId8" Type="http://schemas.openxmlformats.org/officeDocument/2006/relationships/hyperlink" Target="https://teksresourcesystem.net/module/standards/Tools/Browse?StandardId=220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