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Biology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6D)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 7   (E) </w:t>
            </w:r>
          </w:p>
          <w:p w:rsidR="00000000" w:rsidDel="00000000" w:rsidP="00000000" w:rsidRDefault="00000000" w:rsidRPr="00000000" w14:paraId="00000028">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ind w:left="0" w:firstLine="0"/>
              <w:rPr>
                <w:sz w:val="20"/>
                <w:szCs w:val="20"/>
              </w:rPr>
            </w:pPr>
            <w:r w:rsidDel="00000000" w:rsidR="00000000" w:rsidRPr="00000000">
              <w:rPr>
                <w:sz w:val="20"/>
                <w:szCs w:val="20"/>
                <w:rtl w:val="0"/>
              </w:rPr>
              <w:t xml:space="preserve">7a</w:t>
            </w:r>
          </w:p>
          <w:p w:rsidR="00000000" w:rsidDel="00000000" w:rsidP="00000000" w:rsidRDefault="00000000" w:rsidRPr="00000000" w14:paraId="0000002A">
            <w:pPr>
              <w:ind w:left="0" w:firstLine="0"/>
              <w:rPr>
                <w:sz w:val="20"/>
                <w:szCs w:val="20"/>
              </w:rPr>
            </w:pPr>
            <w:r w:rsidDel="00000000" w:rsidR="00000000" w:rsidRPr="00000000">
              <w:rPr>
                <w:sz w:val="20"/>
                <w:szCs w:val="20"/>
                <w:rtl w:val="0"/>
              </w:rPr>
              <w:t xml:space="preserve">    (A)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ind w:left="0" w:firstLine="0"/>
              <w:rPr>
                <w:sz w:val="20"/>
                <w:szCs w:val="20"/>
              </w:rPr>
            </w:pPr>
            <w:r w:rsidDel="00000000" w:rsidR="00000000" w:rsidRPr="00000000">
              <w:rPr>
                <w:sz w:val="20"/>
                <w:szCs w:val="20"/>
                <w:rtl w:val="0"/>
              </w:rPr>
              <w:t xml:space="preserve">7  (B)  </w:t>
            </w:r>
          </w:p>
          <w:p w:rsidR="00000000" w:rsidDel="00000000" w:rsidP="00000000" w:rsidRDefault="00000000" w:rsidRPr="00000000" w14:paraId="0000002C">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ind w:left="0" w:firstLine="0"/>
              <w:rPr>
                <w:sz w:val="20"/>
                <w:szCs w:val="20"/>
              </w:rPr>
            </w:pPr>
            <w:r w:rsidDel="00000000" w:rsidR="00000000" w:rsidRPr="00000000">
              <w:rPr>
                <w:sz w:val="20"/>
                <w:szCs w:val="20"/>
                <w:rtl w:val="0"/>
              </w:rPr>
              <w:t xml:space="preserve">7(C)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calculate the average</w:t>
            </w:r>
            <w:r w:rsidDel="00000000" w:rsidR="00000000" w:rsidRPr="00000000">
              <w:rPr>
                <w:sz w:val="20"/>
                <w:szCs w:val="20"/>
                <w:rtl w:val="0"/>
              </w:rPr>
              <w:t xml:space="preserve"> atomic mass of an element using isotopic composition.</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complete a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construct models to express the arrangement of electrons in atoms.</w:t>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Lewis Dot Diagrams and Electron Configuration.</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complete a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describe how periodic trends, such as electronegativity,y can predict bonding between elements.</w:t>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complete a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name and write the chemical formulas for ionic and covalent compounds.</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complete a worksheet.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By the end of the lesson, students will be able to classify molecules using Valence Shell Electron Pair Repulsion (VSEPR) theory.</w:t>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Students will use this information to make a quizlet.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How do you calculate the average atomic mass of an element using isotopic composition?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you use Lewis Dot Diagrams to express the arrangement of electrons in atoms?</w:t>
            </w:r>
          </w:p>
          <w:p w:rsidR="00000000" w:rsidDel="00000000" w:rsidP="00000000" w:rsidRDefault="00000000" w:rsidRPr="00000000" w14:paraId="00000050">
            <w:pPr>
              <w:spacing w:line="240" w:lineRule="auto"/>
              <w:rPr>
                <w:sz w:val="20"/>
                <w:szCs w:val="20"/>
              </w:rPr>
            </w:pP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How do you use </w:t>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the Electron Configuration to express the arrangement of electrons in atoms?</w:t>
            </w:r>
          </w:p>
          <w:p w:rsidR="00000000" w:rsidDel="00000000" w:rsidP="00000000" w:rsidRDefault="00000000" w:rsidRPr="00000000" w14:paraId="0000005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can electronegativity be used to predict bonding between elements?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do you write the chemical formula for ionic compounds?</w:t>
            </w:r>
          </w:p>
          <w:p w:rsidR="00000000" w:rsidDel="00000000" w:rsidP="00000000" w:rsidRDefault="00000000" w:rsidRPr="00000000" w14:paraId="00000056">
            <w:pPr>
              <w:spacing w:line="240" w:lineRule="auto"/>
              <w:rPr>
                <w:sz w:val="20"/>
                <w:szCs w:val="20"/>
              </w:rPr>
            </w:pPr>
            <w:r w:rsidDel="00000000" w:rsidR="00000000" w:rsidRPr="00000000">
              <w:rPr>
                <w:rtl w:val="0"/>
              </w:rPr>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How do you write the chemical formulas for covalent compounds?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What is Valence Shell Electron Pair Repulsion (VSEPR) theory?</w:t>
            </w:r>
          </w:p>
          <w:p w:rsidR="00000000" w:rsidDel="00000000" w:rsidP="00000000" w:rsidRDefault="00000000" w:rsidRPr="00000000" w14:paraId="0000005A">
            <w:pPr>
              <w:spacing w:line="240" w:lineRule="auto"/>
              <w:rPr>
                <w:sz w:val="20"/>
                <w:szCs w:val="20"/>
              </w:rPr>
            </w:pP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What are the different types of molecular geometries?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b w:val="1"/>
                <w:bCs w:val="1"/>
                <w:sz w:val="20"/>
                <w:szCs w:val="20"/>
              </w:rPr>
            </w:pPr>
            <w:r w:rsidDel="00000000" w:rsidR="00000000" w:rsidRPr="00000000">
              <w:rPr>
                <w:sz w:val="20"/>
                <w:szCs w:val="20"/>
                <w:rtl w:val="0"/>
              </w:rPr>
              <w:t xml:space="preserve">Be</w:t>
            </w:r>
            <w:r w:rsidDel="00000000" w:rsidR="00000000" w:rsidRPr="00000000">
              <w:rPr>
                <w:b w:val="1"/>
                <w:bCs w:val="1"/>
                <w:sz w:val="20"/>
                <w:szCs w:val="20"/>
                <w:rtl w:val="0"/>
              </w:rPr>
              <w:t xml:space="preserve">LYS Methodology</w:t>
            </w:r>
          </w:p>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 What does it mean to take pride in your work?</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How can you use educational independence to supplement your education?</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sort of entry-level positions exist in your field?</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time-saving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What is humility?</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How do you negotiate with someone?</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What is thriftiness?</w:t>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easy ways you can develop workplace ethics?</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highlight w:val="yellow"/>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build self-confidence?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2">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make sacrifices to improve your health?</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figure out what your personal mission is?</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develop your educational skills through your hobbies?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Calculating Atomic Mass Using Isotopes</w:t>
            </w:r>
          </w:p>
          <w:p w:rsidR="00000000" w:rsidDel="00000000" w:rsidP="00000000" w:rsidRDefault="00000000" w:rsidRPr="00000000" w14:paraId="00000093">
            <w:pPr>
              <w:spacing w:line="240" w:lineRule="auto"/>
              <w:rPr>
                <w:sz w:val="20"/>
                <w:szCs w:val="20"/>
              </w:rPr>
            </w:pPr>
            <w:hyperlink r:id="rId6">
              <w:r w:rsidDel="00000000" w:rsidR="00000000" w:rsidRPr="00000000">
                <w:rPr>
                  <w:color w:val="1155cc"/>
                  <w:sz w:val="20"/>
                  <w:szCs w:val="20"/>
                  <w:u w:val="single"/>
                  <w:rtl w:val="0"/>
                </w:rPr>
                <w:t xml:space="preserve">https://youtu.be/Aby7CYJJDOw?si=d5AZDzgtBmfiu2f7</w:t>
              </w:r>
            </w:hyperlink>
            <w:r w:rsidDel="00000000" w:rsidR="00000000" w:rsidRPr="00000000">
              <w:rPr>
                <w:sz w:val="20"/>
                <w:szCs w:val="20"/>
                <w:rtl w:val="0"/>
              </w:rPr>
              <w:t xml:space="preserve"> </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Average Atomic Mass </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www.dentonisd.org/cms/lib/tx21000245/centricity/domain/946/avg_atomic_mass_ws.pdf</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5:5- Lewis Dot Diagrams and Electron Configuration</w:t>
            </w:r>
          </w:p>
          <w:p w:rsidR="00000000" w:rsidDel="00000000" w:rsidP="00000000" w:rsidRDefault="00000000" w:rsidRPr="00000000" w14:paraId="0000009E">
            <w:pPr>
              <w:spacing w:line="240" w:lineRule="auto"/>
              <w:rPr>
                <w:sz w:val="20"/>
                <w:szCs w:val="20"/>
              </w:rPr>
            </w:pPr>
            <w:hyperlink r:id="rId7">
              <w:r w:rsidDel="00000000" w:rsidR="00000000" w:rsidRPr="00000000">
                <w:rPr>
                  <w:color w:val="1155cc"/>
                  <w:sz w:val="20"/>
                  <w:szCs w:val="20"/>
                  <w:u w:val="single"/>
                  <w:rtl w:val="0"/>
                </w:rPr>
                <w:t xml:space="preserve">https://youtu.be/mZig1RFksxc?si=7nhNUxfrZJ1vUTJ3</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Lewis Dot Diagram Worksheet </w:t>
            </w:r>
          </w:p>
          <w:p w:rsidR="00000000" w:rsidDel="00000000" w:rsidP="00000000" w:rsidRDefault="00000000" w:rsidRPr="00000000" w14:paraId="000000A4">
            <w:pPr>
              <w:spacing w:line="240" w:lineRule="auto"/>
              <w:rPr>
                <w:sz w:val="20"/>
                <w:szCs w:val="20"/>
              </w:rPr>
            </w:pPr>
            <w:hyperlink r:id="rId8">
              <w:r w:rsidDel="00000000" w:rsidR="00000000" w:rsidRPr="00000000">
                <w:rPr>
                  <w:color w:val="1155cc"/>
                  <w:sz w:val="20"/>
                  <w:szCs w:val="20"/>
                  <w:u w:val="single"/>
                  <w:rtl w:val="0"/>
                </w:rPr>
                <w:t xml:space="preserve">https://www.cusd80.com/cms/lib/AZ01001175/Centricity/Domain/7319/Bohr%2520models_lewis-dot-diagram_ions%25202017.pdf&amp;ved=2ahUKEwiv_8O2sceHAxX058kDHUvkCRUQFnoECCgQAQ&amp;usg=AOvVaw2kI48STPxtWfqY7xJ2HxXY</w:t>
              </w:r>
            </w:hyperlink>
            <w:r w:rsidDel="00000000" w:rsidR="00000000" w:rsidRPr="00000000">
              <w:rPr>
                <w:sz w:val="20"/>
                <w:szCs w:val="20"/>
                <w:rtl w:val="0"/>
              </w:rPr>
              <w:t xml:space="preserve"> </w:t>
            </w:r>
          </w:p>
          <w:p w:rsidR="00000000" w:rsidDel="00000000" w:rsidP="00000000" w:rsidRDefault="00000000" w:rsidRPr="00000000" w14:paraId="000000A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Electronegativity and bond type</w:t>
            </w:r>
          </w:p>
          <w:p w:rsidR="00000000" w:rsidDel="00000000" w:rsidP="00000000" w:rsidRDefault="00000000" w:rsidRPr="00000000" w14:paraId="000000AC">
            <w:pPr>
              <w:spacing w:line="240" w:lineRule="auto"/>
              <w:rPr>
                <w:sz w:val="20"/>
                <w:szCs w:val="20"/>
              </w:rPr>
            </w:pPr>
            <w:hyperlink r:id="rId9">
              <w:r w:rsidDel="00000000" w:rsidR="00000000" w:rsidRPr="00000000">
                <w:rPr>
                  <w:color w:val="1155cc"/>
                  <w:sz w:val="20"/>
                  <w:szCs w:val="20"/>
                  <w:u w:val="single"/>
                  <w:rtl w:val="0"/>
                </w:rPr>
                <w:t xml:space="preserve">https://www.khanacademy.org/science/hs-chemistry/x2613d8165d88df5e:states-of-matter/x2613d8165d88df5e:electronegativity-and-bond-polarity/v/electronegativity-and-bond-type</w:t>
              </w:r>
            </w:hyperlink>
            <w:r w:rsidDel="00000000" w:rsidR="00000000" w:rsidRPr="00000000">
              <w:rPr>
                <w:rtl w:val="0"/>
              </w:rPr>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Electronegativity</w:t>
            </w:r>
            <w:r w:rsidDel="00000000" w:rsidR="00000000" w:rsidRPr="00000000">
              <w:rPr>
                <w:b w:val="1"/>
                <w:bCs w:val="1"/>
                <w:sz w:val="20"/>
                <w:szCs w:val="20"/>
                <w:rtl w:val="0"/>
              </w:rPr>
              <w:t xml:space="preserve"> </w:t>
            </w:r>
            <w:r w:rsidDel="00000000" w:rsidR="00000000" w:rsidRPr="00000000">
              <w:rPr>
                <w:sz w:val="20"/>
                <w:szCs w:val="20"/>
                <w:rtl w:val="0"/>
              </w:rPr>
              <w:t xml:space="preserve">Worksheet </w:t>
            </w:r>
          </w:p>
          <w:p w:rsidR="00000000" w:rsidDel="00000000" w:rsidP="00000000" w:rsidRDefault="00000000" w:rsidRPr="00000000" w14:paraId="000000B0">
            <w:pPr>
              <w:spacing w:line="240" w:lineRule="auto"/>
              <w:rPr>
                <w:sz w:val="20"/>
                <w:szCs w:val="20"/>
              </w:rPr>
            </w:pPr>
            <w:hyperlink r:id="rId10">
              <w:r w:rsidDel="00000000" w:rsidR="00000000" w:rsidRPr="00000000">
                <w:rPr>
                  <w:color w:val="1155cc"/>
                  <w:sz w:val="20"/>
                  <w:szCs w:val="20"/>
                  <w:u w:val="single"/>
                  <w:rtl w:val="0"/>
                </w:rPr>
                <w:t xml:space="preserve">https://www.jibrin74.files.wordpress.com/2015/09/electronegativityworksheet1.pdf</w:t>
              </w:r>
            </w:hyperlink>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Ionic and Covalent Compounds: Writing Names and Formulas</w:t>
            </w:r>
          </w:p>
          <w:p w:rsidR="00000000" w:rsidDel="00000000" w:rsidP="00000000" w:rsidRDefault="00000000" w:rsidRPr="00000000" w14:paraId="000000B8">
            <w:pPr>
              <w:spacing w:line="240" w:lineRule="auto"/>
              <w:rPr>
                <w:sz w:val="20"/>
                <w:szCs w:val="20"/>
              </w:rPr>
            </w:pPr>
            <w:hyperlink r:id="rId11">
              <w:r w:rsidDel="00000000" w:rsidR="00000000" w:rsidRPr="00000000">
                <w:rPr>
                  <w:color w:val="1155cc"/>
                  <w:sz w:val="20"/>
                  <w:szCs w:val="20"/>
                  <w:u w:val="single"/>
                  <w:rtl w:val="0"/>
                </w:rPr>
                <w:t xml:space="preserve">https://youtu.be/VPc_WZK9Epc?si=UdBCWZrZiMoH2dhP</w:t>
              </w:r>
            </w:hyperlink>
            <w:r w:rsidDel="00000000" w:rsidR="00000000" w:rsidRPr="00000000">
              <w:rPr>
                <w:sz w:val="20"/>
                <w:szCs w:val="20"/>
                <w:rtl w:val="0"/>
              </w:rPr>
              <w:t xml:space="preserve"> </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Weebly</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Ionic &amp; Covalent Compounds Worksheet</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BD">
            <w:pPr>
              <w:spacing w:line="240" w:lineRule="auto"/>
              <w:rPr>
                <w:sz w:val="20"/>
                <w:szCs w:val="20"/>
              </w:rPr>
            </w:pPr>
            <w:hyperlink r:id="rId12">
              <w:r w:rsidDel="00000000" w:rsidR="00000000" w:rsidRPr="00000000">
                <w:rPr>
                  <w:color w:val="1155cc"/>
                  <w:sz w:val="20"/>
                  <w:szCs w:val="20"/>
                  <w:u w:val="single"/>
                  <w:rtl w:val="0"/>
                </w:rPr>
                <w:t xml:space="preserve">https://www.misteranthony.weebly.com/uploads/5/1/5/7/51577565/naming_ioniccovalent_compounds_ws__1_.pdf</w:t>
              </w:r>
            </w:hyperlink>
            <w:r w:rsidDel="00000000" w:rsidR="00000000" w:rsidRPr="00000000">
              <w:rPr>
                <w:rtl w:val="0"/>
              </w:rPr>
            </w:r>
          </w:p>
          <w:p w:rsidR="00000000" w:rsidDel="00000000" w:rsidP="00000000" w:rsidRDefault="00000000" w:rsidRPr="00000000" w14:paraId="000000BE">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2">
            <w:pPr>
              <w:spacing w:line="240" w:lineRule="auto"/>
              <w:rPr>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VSEPR--Reviewing Tetrahedral, Trigonal Planar, and Linear Geometries</w:t>
            </w:r>
          </w:p>
          <w:p w:rsidR="00000000" w:rsidDel="00000000" w:rsidP="00000000" w:rsidRDefault="00000000" w:rsidRPr="00000000" w14:paraId="000000C5">
            <w:pPr>
              <w:spacing w:line="240" w:lineRule="auto"/>
              <w:rPr>
                <w:sz w:val="20"/>
                <w:szCs w:val="20"/>
              </w:rPr>
            </w:pPr>
            <w:hyperlink r:id="rId13">
              <w:r w:rsidDel="00000000" w:rsidR="00000000" w:rsidRPr="00000000">
                <w:rPr>
                  <w:color w:val="1155cc"/>
                  <w:sz w:val="20"/>
                  <w:szCs w:val="20"/>
                  <w:u w:val="single"/>
                  <w:rtl w:val="0"/>
                </w:rPr>
                <w:t xml:space="preserve">https://youtu.be/HfqF5FJULt0?si=jvqzYaEVI_-pfX6x</w:t>
              </w:r>
            </w:hyperlink>
            <w:r w:rsidDel="00000000" w:rsidR="00000000" w:rsidRPr="00000000">
              <w:rPr>
                <w:sz w:val="20"/>
                <w:szCs w:val="20"/>
                <w:rtl w:val="0"/>
              </w:rPr>
              <w:t xml:space="preserve"> </w:t>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Quizlet.com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write a few sentences on how to calculate atomic mass using isotopes.</w:t>
            </w:r>
            <w:r w:rsidDel="00000000" w:rsidR="00000000" w:rsidRPr="00000000">
              <w:rPr>
                <w:rtl w:val="0"/>
              </w:rPr>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watch a video oncalculatinge atomic mass using isotopes.</w:t>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complete the average atomic mass worksheet. </w:t>
            </w:r>
          </w:p>
          <w:p w:rsidR="00000000" w:rsidDel="00000000" w:rsidP="00000000" w:rsidRDefault="00000000" w:rsidRPr="00000000" w14:paraId="000000D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write a few sentences, up to a paragraph, explaining how Lewis Dot Diagrams and Electron Configurations are used to represent the arrangement of electrons in atoms.</w:t>
            </w:r>
            <w:r w:rsidDel="00000000" w:rsidR="00000000" w:rsidRPr="00000000">
              <w:rPr>
                <w:rtl w:val="0"/>
              </w:rPr>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watch a video on Lewis Dot Diagrams and Electron Configuration. </w:t>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complete the</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Lewis Dot Diagram Worksheet.</w:t>
            </w:r>
          </w:p>
          <w:p w:rsidR="00000000" w:rsidDel="00000000" w:rsidP="00000000" w:rsidRDefault="00000000" w:rsidRPr="00000000" w14:paraId="000000E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D">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electronegativity can predict bonding between elements.</w:t>
            </w:r>
            <w:r w:rsidDel="00000000" w:rsidR="00000000" w:rsidRPr="00000000">
              <w:rPr>
                <w:rtl w:val="0"/>
              </w:rPr>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F">
            <w:pPr>
              <w:spacing w:line="240" w:lineRule="auto"/>
              <w:rPr>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Electronegativity and bond types.</w:t>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complete the Electronegativity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8">
            <w:pPr>
              <w:spacing w:line="240" w:lineRule="auto"/>
              <w:rPr>
                <w:b w:val="1"/>
                <w:bCs w:val="1"/>
                <w:sz w:val="20"/>
                <w:szCs w:val="20"/>
              </w:rPr>
            </w:pPr>
            <w:r w:rsidDel="00000000" w:rsidR="00000000" w:rsidRPr="00000000">
              <w:rPr>
                <w:sz w:val="20"/>
                <w:szCs w:val="20"/>
                <w:rtl w:val="0"/>
              </w:rPr>
              <w:t xml:space="preserve">Students will write a few sentences, up to a paragraph, on how to name and write the chemical formula for Ionic and Covalent Compounds.</w:t>
            </w: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How to name and write the chemical formula for Ionic and Covalent Compounds.</w:t>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Students will complete the Ionic &amp; Covalent Compounds worksheet</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102">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5">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the different types of molecular geometries are. </w:t>
            </w: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7">
            <w:pPr>
              <w:spacing w:line="240" w:lineRule="auto"/>
              <w:rPr>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9">
            <w:pPr>
              <w:spacing w:line="240" w:lineRule="auto"/>
              <w:rPr>
                <w:b w:val="1"/>
                <w:bCs w:val="1"/>
                <w:sz w:val="20"/>
                <w:szCs w:val="20"/>
              </w:rPr>
            </w:pPr>
            <w:r w:rsidDel="00000000" w:rsidR="00000000" w:rsidRPr="00000000">
              <w:rPr>
                <w:sz w:val="20"/>
                <w:szCs w:val="20"/>
                <w:rtl w:val="0"/>
              </w:rPr>
              <w:t xml:space="preserve">Students will watch a video on Valence Shell Electron Pair Repulsion (VSEPR) theory.</w:t>
            </w: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Inform students that they are to create a Quizlet designed to help them learn about VESPER and the different types of molecular geometries.  Inform students that they are to create at least 4 flashcards for each type of molecular geometry.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8">
            <w:pPr>
              <w:spacing w:line="240" w:lineRule="auto"/>
              <w:rPr>
                <w:b w:val="1"/>
                <w:bCs w:val="1"/>
                <w:sz w:val="20"/>
                <w:szCs w:val="20"/>
              </w:rPr>
            </w:pPr>
            <w:r w:rsidDel="00000000" w:rsidR="00000000" w:rsidRPr="00000000">
              <w:rPr>
                <w:sz w:val="20"/>
                <w:szCs w:val="20"/>
                <w:rtl w:val="0"/>
              </w:rPr>
              <w:t xml:space="preserve">Students will write a few sentences on how to calculate atomic mass using isotopes.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calculating atomic mass using isotopes.</w:t>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Students will complete the average atomic mass worksheet. </w:t>
            </w:r>
          </w:p>
          <w:p w:rsidR="00000000" w:rsidDel="00000000" w:rsidP="00000000" w:rsidRDefault="00000000" w:rsidRPr="00000000" w14:paraId="0000012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Students will write a few sentences, up to a paragraph, explaining how they think Lewis Dot Diagrams and Electron Configurations are used to represent the arrangement of electrons in atoms.</w:t>
            </w:r>
          </w:p>
          <w:p w:rsidR="00000000" w:rsidDel="00000000" w:rsidP="00000000" w:rsidRDefault="00000000" w:rsidRPr="00000000" w14:paraId="00000125">
            <w:pPr>
              <w:spacing w:line="240" w:lineRule="auto"/>
              <w:rPr>
                <w:sz w:val="20"/>
                <w:szCs w:val="20"/>
              </w:rPr>
            </w:pP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Lewis Dot Diagrams and Electron Configuration.</w:t>
            </w:r>
          </w:p>
          <w:p w:rsidR="00000000" w:rsidDel="00000000" w:rsidP="00000000" w:rsidRDefault="00000000" w:rsidRPr="00000000" w14:paraId="0000012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Students will complete the</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Lewis Dot Diagram Worksheet. </w:t>
            </w:r>
            <w:r w:rsidDel="00000000" w:rsidR="00000000" w:rsidRPr="00000000">
              <w:rPr>
                <w:sz w:val="20"/>
                <w:szCs w:val="20"/>
                <w:rtl w:val="0"/>
              </w:rPr>
              <w:t xml:space="preserve"> </w:t>
            </w:r>
          </w:p>
          <w:p w:rsidR="00000000" w:rsidDel="00000000" w:rsidP="00000000" w:rsidRDefault="00000000" w:rsidRPr="00000000" w14:paraId="0000012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Students will write a few sentences, up to a paragraph, on how they think electronegativity can predict bonding between elements.</w:t>
            </w:r>
          </w:p>
          <w:p w:rsidR="00000000" w:rsidDel="00000000" w:rsidP="00000000" w:rsidRDefault="00000000" w:rsidRPr="00000000" w14:paraId="00000131">
            <w:pPr>
              <w:spacing w:line="240" w:lineRule="auto"/>
              <w:rPr>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The instructor will lecture on </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Electronegativity and bond types.</w:t>
            </w:r>
          </w:p>
          <w:p w:rsidR="00000000" w:rsidDel="00000000" w:rsidP="00000000" w:rsidRDefault="00000000" w:rsidRPr="00000000" w14:paraId="00000135">
            <w:pPr>
              <w:spacing w:line="240" w:lineRule="auto"/>
              <w:rPr>
                <w:sz w:val="20"/>
                <w:szCs w:val="20"/>
              </w:rPr>
            </w:pP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Students will complete the Electronegativity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3A">
            <w:pPr>
              <w:spacing w:line="240" w:lineRule="auto"/>
              <w:rPr>
                <w:b w:val="1"/>
                <w:bCs w:val="1"/>
                <w:sz w:val="20"/>
                <w:szCs w:val="20"/>
              </w:rPr>
            </w:pPr>
            <w:r w:rsidDel="00000000" w:rsidR="00000000" w:rsidRPr="00000000">
              <w:rPr>
                <w:sz w:val="20"/>
                <w:szCs w:val="20"/>
                <w:rtl w:val="0"/>
              </w:rPr>
              <w:t xml:space="preserve">Students will write a few sentences, up to a paragraph, on how to name and write the chemical formula for Ionic and Covalent Compounds.</w:t>
            </w:r>
            <w:r w:rsidDel="00000000" w:rsidR="00000000" w:rsidRPr="00000000">
              <w:rPr>
                <w:b w:val="1"/>
                <w:bCs w:val="1"/>
                <w:sz w:val="20"/>
                <w:szCs w:val="20"/>
                <w:rtl w:val="0"/>
              </w:rPr>
              <w:t xml:space="preserve"> </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The instructor will lecture on</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How to name and write the chemical formula for Ionic and Covalent Compounds.</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Students will complete the Ionic &amp; Covalent Compounds worksheet</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142">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Students will write a few sentences, up to a paragraph, on the different types of molecular geometries. </w:t>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The instructor will lecture on Valence Shell Electron Pair Repulsion (VSEPR) theory.</w:t>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Inform students that they are to create a Quizlet designed to help them learn about VESPER and the different types of molecular geometries.  Inform students that they are to create at least 4 flashcards for each type of molecular geometry.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Students will complete their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Students will complete their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Students will complete their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Students will complete their worksheet.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Students will complete their quizlets. </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One skill that can only come through experience is taking pride in your work. What does it mean to take pride in your work?</w:t>
            </w:r>
          </w:p>
          <w:p w:rsidR="00000000" w:rsidDel="00000000" w:rsidP="00000000" w:rsidRDefault="00000000" w:rsidRPr="00000000" w14:paraId="0000016B">
            <w:pPr>
              <w:spacing w:line="240" w:lineRule="auto"/>
              <w:rPr>
                <w:sz w:val="20"/>
                <w:szCs w:val="20"/>
              </w:rPr>
            </w:pPr>
            <w:r w:rsidDel="00000000" w:rsidR="00000000" w:rsidRPr="00000000">
              <w:rPr>
                <w:rtl w:val="0"/>
              </w:rPr>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Everyone has bad days. Sometimes, when people have bad days, lots of things pile up, a nd they quickly feel ground down. When you have a bad day, practice small acts of self-care to help you get through it. (These acts can be as simple as talking to a friend or meditating)(What are some small acts of self-care you can develop?)</w:t>
            </w:r>
          </w:p>
          <w:p w:rsidR="00000000" w:rsidDel="00000000" w:rsidP="00000000" w:rsidRDefault="00000000" w:rsidRPr="00000000" w14:paraId="0000016E">
            <w:pPr>
              <w:spacing w:line="240" w:lineRule="auto"/>
              <w:rPr>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When some people think of self-care, they might think of big gestures-they might think of going to the spa or taking a vacation. However, in our day-to-day live,s there's not always time to engage in Acts of self-care. Consequently, we have to develop ways to carry out simple acts of self-care.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4">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In school, you have a set curriculum that government officials determine. However, this doesn’t mean you can only learn about certain topics, especially given all the educational apps out there. How can you use your educational independence to supplement your education? </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Everyone who holds an important or powerful position starts in an entry-level position in their field to gain experience. Think about what your career goals are. What are the entry-level positions you need to hold in your field? If you are unsure, how can you find out what entry-level positions are available?</w:t>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Part of developing financial knowledge is understanding your financial habits. Once you understand your spending habits, it can be easier for you to set a budget and manage your money. However, monitoring your spending habits can be time-consuming. What are some ways you can monitor your spending habits?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Although it is important to take pride in our daily lives, it is also important to be humble and downplay our successes. If you are really good at something, lots of people will want to compliment you on it. In situations like this, you should be humble and not let your success go to your head. Next time, you may not be successful. What is humility?</w:t>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In life, you might find that other people have something you want,t and they might have something you want. In situations like this, you will need to know how to negotiate for these items - you will need to determine how to negotiate with that person and find a middle groundthat makes</w:t>
            </w:r>
            <w:r w:rsidDel="00000000" w:rsidR="00000000" w:rsidRPr="00000000">
              <w:rPr>
                <w:sz w:val="20"/>
                <w:szCs w:val="20"/>
                <w:rtl w:val="0"/>
              </w:rPr>
              <w:t xml:space="preserve">s</w:t>
            </w:r>
            <w:r w:rsidDel="00000000" w:rsidR="00000000" w:rsidRPr="00000000">
              <w:rPr>
                <w:sz w:val="20"/>
                <w:szCs w:val="20"/>
                <w:rtl w:val="0"/>
              </w:rPr>
              <w:t xml:space="preserve"> both parties happy.  How do you negotiate with someone?</w:t>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to prevent the country from collapsing into anarchy.  So, too, in life, you might find it hard to get anything done if you don’t cooperate with others. 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Workplace ethics or not, a chart: some career fields have special classes. However, many people utilize their own ethics when working in their chosen field. Knowing that workplace ethics are not always taught, what are some easy ways you can develop workplace ethics?</w:t>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Self-confidence is not easy for everyone to come by, and everyone goes through periodswhene they lackite. People develop their sself-confidencethrough a wide variety of methods, including spirituality. How can you use your spirituality to build self-confidence?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3">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Lesson Close</w:t>
            </w:r>
          </w:p>
          <w:p w:rsidR="00000000" w:rsidDel="00000000" w:rsidP="00000000" w:rsidRDefault="00000000" w:rsidRPr="00000000" w14:paraId="0000019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As you go through life, you will inevitably have to make sacrifices- whether it's giving up eating certain foods or giving up certain activities. However, many people don't realize that making a sacrifice is often done to improve their health. What does it mean to make sacrifices to improve your health?</w:t>
            </w:r>
          </w:p>
          <w:p w:rsidR="00000000" w:rsidDel="00000000" w:rsidP="00000000" w:rsidRDefault="00000000" w:rsidRPr="00000000" w14:paraId="00000198">
            <w:pPr>
              <w:spacing w:line="240" w:lineRule="auto"/>
              <w:rPr>
                <w:sz w:val="20"/>
                <w:szCs w:val="20"/>
              </w:rPr>
            </w:pPr>
            <w:r w:rsidDel="00000000" w:rsidR="00000000" w:rsidRPr="00000000">
              <w:rPr>
                <w:rtl w:val="0"/>
              </w:rPr>
            </w:r>
          </w:p>
          <w:p w:rsidR="00000000" w:rsidDel="00000000" w:rsidP="00000000" w:rsidRDefault="00000000" w:rsidRPr="00000000" w14:paraId="0000019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Many inventions were discovered or invented by accident; however, some inventions were made by people who felt it was their personal mission to improve the world. Similarly, many people pick a career based on what they perceive their personal mission to be. Thinking about your own mission, how can you figure out what your personal mission is?</w:t>
            </w:r>
          </w:p>
          <w:p w:rsidR="00000000" w:rsidDel="00000000" w:rsidP="00000000" w:rsidRDefault="00000000" w:rsidRPr="00000000" w14:paraId="0000019B">
            <w:pPr>
              <w:spacing w:line="240" w:lineRule="auto"/>
              <w:rPr>
                <w:sz w:val="20"/>
                <w:szCs w:val="20"/>
              </w:rPr>
            </w:pPr>
            <w:r w:rsidDel="00000000" w:rsidR="00000000" w:rsidRPr="00000000">
              <w:rPr>
                <w:rtl w:val="0"/>
              </w:rPr>
            </w:r>
          </w:p>
          <w:p w:rsidR="00000000" w:rsidDel="00000000" w:rsidP="00000000" w:rsidRDefault="00000000" w:rsidRPr="00000000" w14:paraId="0000019C">
            <w:pPr>
              <w:spacing w:line="240" w:lineRule="auto"/>
              <w:rPr>
                <w:sz w:val="20"/>
                <w:szCs w:val="20"/>
              </w:rPr>
            </w:pPr>
            <w:r w:rsidDel="00000000" w:rsidR="00000000" w:rsidRPr="00000000">
              <w:rPr>
                <w:rtl w:val="0"/>
              </w:rPr>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Being in school is boring, and nobody really likes doing homework. However, what many people do not realize until they're older is that the purpose of doing homework is to help you develop skills that you can use not just in school but also outside of school. Many people don't realize they can use their educational skills to help further their own hobbies. For example, working on your reading comprehension skills can help you enjoy all sorts of media, such as comic books, movies, TV shows, and other platforms that tell stories. Think about your own hobbies, </w:t>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How can you develop your educational skills through your hobbies?</w:t>
            </w:r>
            <w:r w:rsidDel="00000000" w:rsidR="00000000" w:rsidRPr="00000000">
              <w:rPr>
                <w:rtl w:val="0"/>
              </w:rPr>
            </w:r>
          </w:p>
        </w:tc>
      </w:tr>
    </w:tbl>
    <w:p w:rsidR="00000000" w:rsidDel="00000000" w:rsidP="00000000" w:rsidRDefault="00000000" w:rsidRPr="00000000" w14:paraId="000001A1">
      <w:pPr>
        <w:spacing w:after="160" w:line="259" w:lineRule="auto"/>
        <w:rPr>
          <w:sz w:val="20"/>
          <w:szCs w:val="20"/>
        </w:rPr>
      </w:pPr>
      <w:r w:rsidDel="00000000" w:rsidR="00000000" w:rsidRPr="00000000">
        <w:rPr>
          <w:rtl w:val="0"/>
        </w:rPr>
      </w:r>
    </w:p>
    <w:p w:rsidR="00000000" w:rsidDel="00000000" w:rsidP="00000000" w:rsidRDefault="00000000" w:rsidRPr="00000000" w14:paraId="000001A2">
      <w:pPr>
        <w:spacing w:after="160" w:line="259" w:lineRule="auto"/>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VPc_WZK9Epc?si=UdBCWZrZiMoH2dhP" TargetMode="External"/><Relationship Id="rId10" Type="http://schemas.openxmlformats.org/officeDocument/2006/relationships/hyperlink" Target="https://www.jibrin74.files.wordpress.com/2015/09/electronegativityworksheet1.pdf" TargetMode="External"/><Relationship Id="rId13" Type="http://schemas.openxmlformats.org/officeDocument/2006/relationships/hyperlink" Target="https://youtu.be/HfqF5FJULt0?si=jvqzYaEVI_-pfX6x" TargetMode="External"/><Relationship Id="rId12" Type="http://schemas.openxmlformats.org/officeDocument/2006/relationships/hyperlink" Target="https://www.misteranthony.weebly.com/uploads/5/1/5/7/51577565/naming_ioniccovalent_compounds_ws__1_.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hanacademy.org/science/hs-chemistry/x2613d8165d88df5e:states-of-matter/x2613d8165d88df5e:electronegativity-and-bond-polarity/v/electronegativity-and-bond-type" TargetMode="External"/><Relationship Id="rId5" Type="http://schemas.openxmlformats.org/officeDocument/2006/relationships/styles" Target="styles.xml"/><Relationship Id="rId6" Type="http://schemas.openxmlformats.org/officeDocument/2006/relationships/hyperlink" Target="https://youtu.be/Aby7CYJJDOw?si=d5AZDzgtBmfiu2f7" TargetMode="External"/><Relationship Id="rId7" Type="http://schemas.openxmlformats.org/officeDocument/2006/relationships/hyperlink" Target="https://youtu.be/mZig1RFksxc?si=7nhNUxfrZJ1vUTJ3" TargetMode="External"/><Relationship Id="rId8" Type="http://schemas.openxmlformats.org/officeDocument/2006/relationships/hyperlink" Target="https://www.google.com/url?sa=t&amp;source=web&amp;rct=j&amp;opi=89978449&amp;url=https://www.cusd80.com/cms/lib/AZ01001175/Centricity/Domain/7319/Bohr%2520models_lewis-dot-diagram_ions%25202017.pdf&amp;ved=2ahUKEwiv_8O2sceHAxX058kDHUvkCRUQFnoECCgQAQ&amp;usg=AOvVaw2kI48STPxtWfqY7xJ2HxX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