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E2.10D: Compose correspondence in a professional or friendly structure.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rFonts w:ascii="Calibri" w:cs="Calibri" w:eastAsia="Calibri" w:hAnsi="Calibri"/>
                <w:sz w:val="20"/>
                <w:szCs w:val="20"/>
              </w:rPr>
            </w:pPr>
            <w:r w:rsidDel="00000000" w:rsidR="00000000" w:rsidRPr="00000000">
              <w:rPr>
                <w:rtl w:val="0"/>
              </w:rPr>
              <w:t xml:space="preserve">E2.11A: Develop questions for formal and informal inquiry.</w:t>
            </w:r>
          </w:p>
          <w:p w:rsidR="00000000" w:rsidDel="00000000" w:rsidP="00000000" w:rsidRDefault="00000000" w:rsidRPr="00000000" w14:paraId="00000027">
            <w:pPr>
              <w:numPr>
                <w:ilvl w:val="0"/>
                <w:numId w:val="3"/>
              </w:numPr>
              <w:ind w:left="720" w:hanging="360"/>
              <w:rPr>
                <w:rFonts w:ascii="Calibri" w:cs="Calibri" w:eastAsia="Calibri" w:hAnsi="Calibri"/>
                <w:sz w:val="20"/>
                <w:szCs w:val="20"/>
              </w:rPr>
            </w:pPr>
            <w:r w:rsidDel="00000000" w:rsidR="00000000" w:rsidRPr="00000000">
              <w:rPr>
                <w:rtl w:val="0"/>
              </w:rPr>
              <w:t xml:space="preserve">..</w:t>
            </w:r>
          </w:p>
          <w:p w:rsidR="00000000" w:rsidDel="00000000" w:rsidP="00000000" w:rsidRDefault="00000000" w:rsidRPr="00000000" w14:paraId="00000028">
            <w:pPr>
              <w:numPr>
                <w:ilvl w:val="0"/>
                <w:numId w:val="3"/>
              </w:numPr>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E2.11B: Critique the research process at each step to implement changes as needs occur and are identified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B">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C">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E2.11C: Develop and revise a plan</w:t>
            </w:r>
          </w:p>
          <w:p w:rsidR="00000000" w:rsidDel="00000000" w:rsidP="00000000" w:rsidRDefault="00000000" w:rsidRPr="00000000" w14:paraId="0000002D">
            <w:pPr>
              <w:numPr>
                <w:ilvl w:val="0"/>
                <w:numId w:val="2"/>
              </w:numPr>
              <w:spacing w:line="240" w:lineRule="auto"/>
              <w:ind w:left="720" w:hanging="360"/>
              <w:rPr>
                <w:rFonts w:ascii="Calibri" w:cs="Calibri" w:eastAsia="Calibri" w:hAnsi="Calibri"/>
                <w:sz w:val="20"/>
                <w:szCs w:val="20"/>
                <w:u w:val="none"/>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E2.11D: Modify the major research question as necessary to refocus the research plan</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correspondence in a professional and friendly manner.</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correspondence.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1 question for formal and 1 for informal inquiry.</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generate a list of questions they want to answer through writing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critique research.</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critique their classmates'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and revise a plan for researching the answer to their research question.</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research plan for their informational text.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modify the major research question.</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major research question.</w:t>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 you write correspondence?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generate a list of research questions when writing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critique other people's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perform research?</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turn research questions into a thesis?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make sacrifices when it comes to your health?</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little-known ways you can get exercise?</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do you aspire to be socially?</w:t>
            </w: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wisdom?</w:t>
            </w: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easy ways to manage your money?</w:t>
            </w: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developing spirituality to develop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thrifty?</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of the ways you can advocate for yourself at school?</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fun ways you can develop your educational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vocational pride?</w:t>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can you do to make sure you aren’t overdedicated at work?- </w:t>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help develop your self-confidence</w:t>
            </w:r>
            <w:r w:rsidDel="00000000" w:rsidR="00000000" w:rsidRPr="00000000">
              <w:rPr>
                <w:rFonts w:ascii="Calibri" w:cs="Calibri" w:eastAsia="Calibri" w:hAnsi="Calibri"/>
                <w:b w:val="1"/>
                <w:bCs w:val="1"/>
                <w:sz w:val="20"/>
                <w:szCs w:val="20"/>
                <w:rtl w:val="0"/>
              </w:rPr>
              <w:t xml:space="preserv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community?</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your spirituality bolster your well-being?</w:t>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prevent yourself from becoming overly dedicated to your job?</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Types of Correspondence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B">
            <w:pPr>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b w:val="1"/>
                  <w:bCs w:val="1"/>
                  <w:color w:val="1155cc"/>
                  <w:sz w:val="20"/>
                  <w:szCs w:val="20"/>
                  <w:u w:val="single"/>
                  <w:rtl w:val="0"/>
                </w:rPr>
                <w:t xml:space="preserve">https://youtu.be/d2xHF-BN6D4</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Developing Good Research Question</w:t>
            </w:r>
            <w:r w:rsidDel="00000000" w:rsidR="00000000" w:rsidRPr="00000000">
              <w:rPr>
                <w:rFonts w:ascii="Calibri" w:cs="Calibri" w:eastAsia="Calibri" w:hAnsi="Calibri"/>
                <w:sz w:val="20"/>
                <w:szCs w:val="20"/>
                <w:rtl w:val="0"/>
              </w:rPr>
              <w:t xml:space="preserve">s</w:t>
            </w:r>
          </w:p>
          <w:p w:rsidR="00000000" w:rsidDel="00000000" w:rsidP="00000000" w:rsidRDefault="00000000" w:rsidRPr="00000000" w14:paraId="00000095">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https://www.youtube.com/watch?v=3YHv3vFJMG0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Wide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Research Critique</w:t>
            </w:r>
          </w:p>
          <w:p w:rsidR="00000000" w:rsidDel="00000000" w:rsidP="00000000" w:rsidRDefault="00000000" w:rsidRPr="00000000" w14:paraId="000000A0">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https://youtu.be/Z3xMJGb05Ok</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Making a Research Plan</w:t>
            </w:r>
          </w:p>
          <w:p w:rsidR="00000000" w:rsidDel="00000000" w:rsidP="00000000" w:rsidRDefault="00000000" w:rsidRPr="00000000" w14:paraId="000000AB">
            <w:pPr>
              <w:spacing w:line="240" w:lineRule="auto"/>
              <w:rPr>
                <w:rFonts w:ascii="Roboto" w:cs="Roboto" w:eastAsia="Roboto" w:hAnsi="Roboto"/>
                <w:sz w:val="20"/>
                <w:szCs w:val="20"/>
              </w:rPr>
            </w:pPr>
            <w:hyperlink r:id="rId9">
              <w:r w:rsidDel="00000000" w:rsidR="00000000" w:rsidRPr="00000000">
                <w:rPr>
                  <w:rFonts w:ascii="Roboto" w:cs="Roboto" w:eastAsia="Roboto" w:hAnsi="Roboto"/>
                  <w:sz w:val="20"/>
                  <w:szCs w:val="20"/>
                  <w:u w:val="single"/>
                  <w:rtl w:val="0"/>
                </w:rPr>
                <w:t xml:space="preserve">https://www.youtube.com/watch?v=KE3CwMkVzTw</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Wide</w:t>
            </w: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4">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Library Stuff Works - Refining Your Research Question</w:t>
            </w:r>
          </w:p>
          <w:p w:rsidR="00000000" w:rsidDel="00000000" w:rsidP="00000000" w:rsidRDefault="00000000" w:rsidRPr="00000000" w14:paraId="000000B5">
            <w:pPr>
              <w:spacing w:line="240" w:lineRule="auto"/>
              <w:rPr>
                <w:rFonts w:ascii="Roboto" w:cs="Roboto" w:eastAsia="Roboto" w:hAnsi="Roboto"/>
                <w:sz w:val="20"/>
                <w:szCs w:val="20"/>
              </w:rPr>
            </w:pPr>
            <w:hyperlink r:id="rId10">
              <w:r w:rsidDel="00000000" w:rsidR="00000000" w:rsidRPr="00000000">
                <w:rPr>
                  <w:rFonts w:ascii="Roboto" w:cs="Roboto" w:eastAsia="Roboto" w:hAnsi="Roboto"/>
                  <w:sz w:val="20"/>
                  <w:szCs w:val="20"/>
                  <w:u w:val="single"/>
                  <w:rtl w:val="0"/>
                </w:rPr>
                <w:t xml:space="preserve">https://www.youtube.com/watch?v=fxZK7RWllX7</w:t>
              </w:r>
            </w:hyperlink>
            <w:r w:rsidDel="00000000" w:rsidR="00000000" w:rsidRPr="00000000">
              <w:rPr>
                <w:rFonts w:ascii="Roboto" w:cs="Roboto" w:eastAsia="Roboto" w:hAnsi="Roboto"/>
                <w:sz w:val="20"/>
                <w:szCs w:val="20"/>
                <w:rtl w:val="0"/>
              </w:rPr>
              <w:t xml:space="preserve">n</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they think it is important to write professional correspondence.</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9">
            <w:pPr>
              <w:spacing w:line="240" w:lineRule="auto"/>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Students will watch a video on writing various types of correspondence.</w:t>
            </w: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partner and practice writing correspondence with them. Then have each student pick three celebrities they wish to correspond with. Have each student write a piece of correspondence to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they think authors of informational texts develop their research questions.</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develop good research questions.</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about a topic they want to learn more about. (It can be based on a subject they learned in class, such as the physics of roller coasters, or it can be less academically focused, such as ‘How do movies get made?’) Have students write down a list of questions they would like answered.  Students should come up with at least five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critique research materials. Students will upload their answers to the LMS.</w:t>
            </w: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critique research.</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each student write a 3- to 5-page informational text on a topic of their choice.</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have the students pair up and trade informational texts. After reading the papers, students will write a one-page critique of their classmates' research and their presentation.</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authors of informational texts conduct their research.</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watch a video on how to make a research plan.</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Have each student </w:t>
            </w:r>
            <w:r w:rsidDel="00000000" w:rsidR="00000000" w:rsidRPr="00000000">
              <w:rPr>
                <w:rFonts w:ascii="Calibri" w:cs="Calibri" w:eastAsia="Calibri" w:hAnsi="Calibri"/>
                <w:sz w:val="20"/>
                <w:szCs w:val="20"/>
                <w:rtl w:val="0"/>
              </w:rPr>
              <w:t xml:space="preserve">write a 3 to 5-page informational text on the topic of their choice.</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have the students pair up and trade informational texts. After reading the papers, students will write a one-page critique of their classmates' research and their presentation.</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about how they think authorss of informational texts turn research questions into a thesis.</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watch a video on revising their research question.</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to share their research plans and to suggest revisions to their peers' research questions. After the discussion, students will revise their research questions.</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they think it is important to write professional correspondence.</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7">
            <w:pPr>
              <w:spacing w:line="240" w:lineRule="auto"/>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Students will watch a video on writing various types of correspondence.</w:t>
            </w: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partner and practice writing correspondence with them. Then have each student pick three celebrities they wish to correspond with. Have each student write a piece of correspondence to them.</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they think authors of informational texts develop their research questions.</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develop good research questions.</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Ask students to think about a topic they want to learn more about. (It can be based on a subject they learned in class, such as the physics of roller coasters, or it can be less academically focused, such as ‘How do movies get made?’) Have students write down a list of questions they would like answered.  Students should come up with at least five questions.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critique research materials. </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critique research.</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each student write a 3- to 5-page informational text on a topic of their choice.</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have the students pair up and trade informational texts. After reading the papers, students will write a one-page critique of their classmates' research and their presentation.</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authors of informational texts perform their research. </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developing a research plan.</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will write a 3- to 5-page informational text on a topic of their choice.</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then make a research plan for their informational texts.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they think authors of informational texts turn research questions into a thesis.</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revise their research question.</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research plans and to suggest revisions to their peers' research questions. After the discussion, students will revise their research questions.</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will complete their correspondence.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homework, students will finish developing their list of research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Independent Practice/ Homework</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evaluations.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research plan.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research questions.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explorers had to face dangerous, life-threatening conditions to map the South Pacific. What does it mean to make sacrifices when it comes to your health? Is it a good idea or a bad idea to make sacrifices for your health?</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Although some explorers use state-of-the-art boats and technology, being an explorer is still a dangerous job. Consequently, many explorers must get regular exercise to keep their health in top shape so they can face whatever risks and challenges come their way. What are some ways you can stay active and get exercise during school?</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or you can aspire to be the president of a club or the captain of a sports team. What do you aspire to be when it comes to social interactions?</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serves many purposes in our lives-it gives us comfort when times are difficult and can provide us with wisdom.</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wisdom?</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management is important for everybody to learn. Luckily, there is, however, a wide variety of tools available to help you manage your money. Where do you think you can find these tools? Why should you use tools to help you instead of trying to do it on your own?</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of these helps develop your wisdom. If you are spiritual, as you grow, you might deepen your spirituality. How can you use your developing spirituality to develop your wisdom?</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likes having money. However, when you have money, you must try to save as much of it as you can. Saving money usually involves a certain degree of thriftiness and finding inexpensive goods and services. What do you think it means to be thrifty?</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good citizen is advocating for yourself. When dealing with the government, advocating for yourself can involve writing letters to elected officials to express your point of view. However, dealing with government officials isn't the only way you can be a self-advocate; you can also advocate for yourself at school. What are some of the ways you can advocate for yourself at school?</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doing homework. However, what many students don't realize is that it allows you to reinforce what you learn in school. However, just because your homework is boring doesn't mean you can't find fun ways to build your educational competence. </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fun ways you can develop your educational competency?</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take pride in all sorts of things-from their cultural heritage to their accomplishments. However, one little-discussed aspect of pride is vocational pride. What is vocational pride?</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your spirituality bolster your well-being?</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dedicated to work is important after all, not working hard can get you in trouble. However, while it is important to be dedicated to doing a good job at work, it is possible to be overdedicated. Being overdedicated to your job can cause problems with your health, add to your stress levels, nd damage your interpersonal relationships. Consequently, it is important to ensure that, while you are dedicated to your job, you are not overly dedicated. What can you do to make sure you aren’t overdedicated at work?</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help you in many ways, including building your self-confidence. We all face occasional challenges to our self-confidence. When you face a challenge to your self-confidence, how can you use your spirituality to help maintain or even build it?</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cultural backgrounds provide us with a variety of benefits, including a sense of community.</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community?</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of informative texts focus on writing about spiritual matters to educate members of their own faith and people who do not share their beliefs. Even if you do not write informative texts about spiritual matters, you can still use your spirituality to bolster your own well-being.</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your spirituality bolster your well-being?</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dedicated to work is important- after all, not working hard can get you in trouble. However, while it is important to be dedicated to doing a good job at work, it is possible to be overdedicated. Being overdedicated to your job can harm your health, increase your stress levels, and damage your interpersonal relationships. Consequently, it is important to ensure that, while you are dedicated to your job, you are not overly dedicated. What can you do to make sure you aren’t overdedicated at work?</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A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fxZK7RWllX8" TargetMode="External"/><Relationship Id="rId9" Type="http://schemas.openxmlformats.org/officeDocument/2006/relationships/hyperlink" Target="https://www.youtube.com/watch?v=KE3CwMkVzTw" TargetMode="External"/><Relationship Id="rId5" Type="http://schemas.openxmlformats.org/officeDocument/2006/relationships/styles" Target="styles.xml"/><Relationship Id="rId6" Type="http://schemas.openxmlformats.org/officeDocument/2006/relationships/hyperlink" Target="https://youtu.be/d2xHF-BN6D4" TargetMode="External"/><Relationship Id="rId7" Type="http://schemas.openxmlformats.org/officeDocument/2006/relationships/hyperlink" Target="https://www.youtube.com/watch?v=3YHv3vFJMG0" TargetMode="External"/><Relationship Id="rId8" Type="http://schemas.openxmlformats.org/officeDocument/2006/relationships/hyperlink" Target="https://youtu.be/Z3xMJGb05O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