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2">
      <w:pPr>
        <w:spacing w:after="160" w:line="259" w:lineRule="auto"/>
        <w:rPr>
          <w:rFonts w:ascii="Calibri" w:cs="Calibri" w:eastAsia="Calibri" w:hAnsi="Calibri"/>
          <w:sz w:val="20"/>
          <w:szCs w:val="20"/>
        </w:rPr>
      </w:pPr>
      <w:r w:rsidDel="00000000" w:rsidR="00000000" w:rsidRPr="00000000">
        <w:rPr>
          <w:rtl w:val="0"/>
        </w:rPr>
      </w:r>
    </w:p>
    <w:tbl>
      <w:tblPr>
        <w:tblStyle w:val="Table1"/>
        <w:tblW w:w="10785.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0"/>
        <w:gridCol w:w="225"/>
        <w:gridCol w:w="2250"/>
        <w:gridCol w:w="1455"/>
        <w:gridCol w:w="1530"/>
        <w:gridCol w:w="1395"/>
        <w:gridCol w:w="1410"/>
        <w:gridCol w:w="2070"/>
        <w:tblGridChange w:id="0">
          <w:tblGrid>
            <w:gridCol w:w="450"/>
            <w:gridCol w:w="225"/>
            <w:gridCol w:w="2250"/>
            <w:gridCol w:w="1455"/>
            <w:gridCol w:w="1530"/>
            <w:gridCol w:w="1395"/>
            <w:gridCol w:w="1410"/>
            <w:gridCol w:w="207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Lecturer’s name:  </w:t>
            </w:r>
          </w:p>
          <w:p w:rsidR="00000000" w:rsidDel="00000000" w:rsidP="00000000" w:rsidRDefault="00000000" w:rsidRPr="00000000" w14:paraId="0000000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left w:color="000000" w:space="0" w:sz="6" w:val="single"/>
              <w:bottom w:color="000000" w:space="0" w:sz="6" w:val="single"/>
              <w:right w:color="000000" w:space="0" w:sz="6" w:val="single"/>
            </w:tcBorders>
          </w:tcPr>
          <w:p w:rsidR="00000000" w:rsidDel="00000000" w:rsidP="00000000" w:rsidRDefault="00000000" w:rsidRPr="00000000" w14:paraId="0000000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Course: English IV</w:t>
            </w:r>
          </w:p>
          <w:p w:rsidR="00000000" w:rsidDel="00000000" w:rsidP="00000000" w:rsidRDefault="00000000" w:rsidRPr="00000000" w14:paraId="0000000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Unit:  </w:t>
            </w:r>
          </w:p>
          <w:p w:rsidR="00000000" w:rsidDel="00000000" w:rsidP="00000000" w:rsidRDefault="00000000" w:rsidRPr="00000000" w14:paraId="0000001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TEKS: </w:t>
            </w:r>
          </w:p>
          <w:p w:rsidR="00000000" w:rsidDel="00000000" w:rsidP="00000000" w:rsidRDefault="00000000" w:rsidRPr="00000000" w14:paraId="0000001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E">
            <w:pPr>
              <w:spacing w:line="240" w:lineRule="auto"/>
              <w:ind w:right="-7305"/>
              <w:rPr>
                <w:rFonts w:ascii="Calibri" w:cs="Calibri" w:eastAsia="Calibri" w:hAnsi="Calibri"/>
                <w:sz w:val="20"/>
                <w:szCs w:val="20"/>
              </w:rPr>
            </w:pPr>
            <w:r w:rsidDel="00000000" w:rsidR="00000000" w:rsidRPr="00000000">
              <w:rPr>
                <w:rtl w:val="0"/>
              </w:rPr>
            </w:r>
          </w:p>
        </w:tc>
      </w:tr>
      <w:tr>
        <w:trPr>
          <w:cantSplit w:val="0"/>
          <w:trHeight w:val="5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3">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rPr>
                <w:rFonts w:ascii="Calibri" w:cs="Calibri" w:eastAsia="Calibri" w:hAnsi="Calibri"/>
                <w:color w:val="ffff00"/>
                <w:sz w:val="20"/>
                <w:szCs w:val="20"/>
                <w:shd w:fill="ecedf9" w:val="clear"/>
              </w:rPr>
            </w:pPr>
            <w:r w:rsidDel="00000000" w:rsidR="00000000" w:rsidRPr="00000000">
              <w:rPr>
                <w:rFonts w:ascii="Calibri" w:cs="Calibri" w:eastAsia="Calibri" w:hAnsi="Calibri"/>
                <w:color w:val="ffff00"/>
                <w:sz w:val="20"/>
                <w:szCs w:val="20"/>
                <w:shd w:fill="ecedf9" w:val="clear"/>
                <w:rtl w:val="0"/>
              </w:rPr>
              <w:t xml:space="preserve">4.8</w:t>
            </w:r>
          </w:p>
          <w:p w:rsidR="00000000" w:rsidDel="00000000" w:rsidP="00000000" w:rsidRDefault="00000000" w:rsidRPr="00000000" w14:paraId="00000026">
            <w:pPr>
              <w:rPr>
                <w:rFonts w:ascii="Calibri" w:cs="Calibri" w:eastAsia="Calibri" w:hAnsi="Calibri"/>
                <w:sz w:val="20"/>
                <w:szCs w:val="20"/>
                <w:shd w:fill="ecedf9" w:val="clear"/>
              </w:rPr>
            </w:pPr>
            <w:r w:rsidDel="00000000" w:rsidR="00000000" w:rsidRPr="00000000">
              <w:rPr>
                <w:rFonts w:ascii="Calibri" w:cs="Calibri" w:eastAsia="Calibri" w:hAnsi="Calibri"/>
                <w:sz w:val="20"/>
                <w:szCs w:val="20"/>
                <w:shd w:fill="ecedf9" w:val="clear"/>
                <w:rtl w:val="0"/>
              </w:rPr>
              <w:t xml:space="preserve">    (E)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7">
            <w:pPr>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color w:val="111111"/>
                <w:sz w:val="20"/>
                <w:szCs w:val="20"/>
                <w:rtl w:val="0"/>
              </w:rPr>
              <w:t xml:space="preserve">4.8 </w:t>
            </w:r>
          </w:p>
          <w:p w:rsidR="00000000" w:rsidDel="00000000" w:rsidP="00000000" w:rsidRDefault="00000000" w:rsidRPr="00000000" w14:paraId="00000028">
            <w:pPr>
              <w:rPr>
                <w:rFonts w:ascii="Calibri" w:cs="Calibri" w:eastAsia="Calibri" w:hAnsi="Calibri"/>
                <w:sz w:val="20"/>
                <w:szCs w:val="20"/>
                <w:shd w:fill="ecedf9" w:val="clear"/>
              </w:rPr>
            </w:pPr>
            <w:r w:rsidDel="00000000" w:rsidR="00000000" w:rsidRPr="00000000">
              <w:rPr>
                <w:rFonts w:ascii="Calibri" w:cs="Calibri" w:eastAsia="Calibri" w:hAnsi="Calibri"/>
                <w:sz w:val="20"/>
                <w:szCs w:val="20"/>
                <w:shd w:fill="ecedf9" w:val="clear"/>
                <w:rtl w:val="0"/>
              </w:rPr>
              <w:t xml:space="preserve">(F) </w:t>
            </w:r>
          </w:p>
          <w:p w:rsidR="00000000" w:rsidDel="00000000" w:rsidP="00000000" w:rsidRDefault="00000000" w:rsidRPr="00000000" w14:paraId="00000029">
            <w:pPr>
              <w:ind w:left="720" w:firstLine="0"/>
              <w:rPr>
                <w:rFonts w:ascii="Calibri" w:cs="Calibri" w:eastAsia="Calibri" w:hAnsi="Calibri"/>
                <w:color w:val="11111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A">
            <w:pPr>
              <w:rPr>
                <w:rFonts w:ascii="Calibri" w:cs="Calibri" w:eastAsia="Calibri" w:hAnsi="Calibri"/>
                <w:color w:val="111111"/>
                <w:sz w:val="20"/>
                <w:szCs w:val="20"/>
              </w:rPr>
            </w:pPr>
            <w:r w:rsidDel="00000000" w:rsidR="00000000" w:rsidRPr="00000000">
              <w:rPr>
                <w:rFonts w:ascii="Calibri" w:cs="Calibri" w:eastAsia="Calibri" w:hAnsi="Calibri"/>
                <w:color w:val="111111"/>
                <w:sz w:val="20"/>
                <w:szCs w:val="20"/>
                <w:rtl w:val="0"/>
              </w:rPr>
              <w:t xml:space="preserve">4.8</w:t>
            </w:r>
          </w:p>
          <w:p w:rsidR="00000000" w:rsidDel="00000000" w:rsidP="00000000" w:rsidRDefault="00000000" w:rsidRPr="00000000" w14:paraId="0000002B">
            <w:pPr>
              <w:rPr>
                <w:rFonts w:ascii="Calibri" w:cs="Calibri" w:eastAsia="Calibri" w:hAnsi="Calibri"/>
                <w:color w:val="111111"/>
                <w:sz w:val="20"/>
                <w:szCs w:val="20"/>
              </w:rPr>
            </w:pPr>
            <w:r w:rsidDel="00000000" w:rsidR="00000000" w:rsidRPr="00000000">
              <w:rPr>
                <w:rFonts w:ascii="Calibri" w:cs="Calibri" w:eastAsia="Calibri" w:hAnsi="Calibri"/>
                <w:color w:val="111111"/>
                <w:sz w:val="20"/>
                <w:szCs w:val="20"/>
                <w:rtl w:val="0"/>
              </w:rPr>
              <w:t xml:space="preserve">(G) </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C">
            <w:pPr>
              <w:rPr>
                <w:rFonts w:ascii="Calibri" w:cs="Calibri" w:eastAsia="Calibri" w:hAnsi="Calibri"/>
                <w:color w:val="111111"/>
                <w:sz w:val="20"/>
                <w:szCs w:val="20"/>
              </w:rPr>
            </w:pPr>
            <w:r w:rsidDel="00000000" w:rsidR="00000000" w:rsidRPr="00000000">
              <w:rPr>
                <w:rFonts w:ascii="Calibri" w:cs="Calibri" w:eastAsia="Calibri" w:hAnsi="Calibri"/>
                <w:color w:val="111111"/>
                <w:sz w:val="20"/>
                <w:szCs w:val="20"/>
                <w:rtl w:val="0"/>
              </w:rPr>
              <w:t xml:space="preserve">4.9</w:t>
            </w:r>
          </w:p>
          <w:p w:rsidR="00000000" w:rsidDel="00000000" w:rsidP="00000000" w:rsidRDefault="00000000" w:rsidRPr="00000000" w14:paraId="0000002D">
            <w:pPr>
              <w:rPr>
                <w:rFonts w:ascii="Calibri" w:cs="Calibri" w:eastAsia="Calibri" w:hAnsi="Calibri"/>
                <w:color w:val="111111"/>
                <w:sz w:val="20"/>
                <w:szCs w:val="20"/>
              </w:rPr>
            </w:pPr>
            <w:r w:rsidDel="00000000" w:rsidR="00000000" w:rsidRPr="00000000">
              <w:rPr>
                <w:rFonts w:ascii="Calibri" w:cs="Calibri" w:eastAsia="Calibri" w:hAnsi="Calibri"/>
                <w:color w:val="111111"/>
                <w:sz w:val="20"/>
                <w:szCs w:val="20"/>
                <w:rtl w:val="0"/>
              </w:rPr>
              <w:t xml:space="preserve">    (A)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1">
            <w:pPr>
              <w:ind w:left="720" w:firstLine="0"/>
              <w:rPr>
                <w:rFonts w:ascii="Calibri" w:cs="Calibri" w:eastAsia="Calibri" w:hAnsi="Calibri"/>
                <w:color w:val="111111"/>
                <w:sz w:val="20"/>
                <w:szCs w:val="20"/>
              </w:rPr>
            </w:pPr>
            <w:r w:rsidDel="00000000" w:rsidR="00000000" w:rsidRPr="00000000">
              <w:rPr>
                <w:rFonts w:ascii="Calibri" w:cs="Calibri" w:eastAsia="Calibri" w:hAnsi="Calibri"/>
                <w:color w:val="111111"/>
                <w:sz w:val="20"/>
                <w:szCs w:val="20"/>
                <w:rtl w:val="0"/>
              </w:rPr>
              <w:t xml:space="preserve">4.9 </w:t>
            </w:r>
          </w:p>
          <w:p w:rsidR="00000000" w:rsidDel="00000000" w:rsidP="00000000" w:rsidRDefault="00000000" w:rsidRPr="00000000" w14:paraId="00000032">
            <w:pPr>
              <w:rPr>
                <w:rFonts w:ascii="Calibri" w:cs="Calibri" w:eastAsia="Calibri" w:hAnsi="Calibri"/>
                <w:color w:val="111111"/>
                <w:sz w:val="20"/>
                <w:szCs w:val="20"/>
              </w:rPr>
            </w:pPr>
            <w:r w:rsidDel="00000000" w:rsidR="00000000" w:rsidRPr="00000000">
              <w:rPr>
                <w:rFonts w:ascii="Calibri" w:cs="Calibri" w:eastAsia="Calibri" w:hAnsi="Calibri"/>
                <w:color w:val="111111"/>
                <w:sz w:val="20"/>
                <w:szCs w:val="20"/>
                <w:rtl w:val="0"/>
              </w:rPr>
              <w:t xml:space="preserve">    (B) </w:t>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objectives: </w:t>
            </w:r>
          </w:p>
          <w:p w:rsidR="00000000" w:rsidDel="00000000" w:rsidP="00000000" w:rsidRDefault="00000000" w:rsidRPr="00000000" w14:paraId="0000003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35">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identify and analyze literary devices such as paradox, satire, and allegory. </w:t>
            </w:r>
          </w:p>
          <w:p w:rsidR="00000000" w:rsidDel="00000000" w:rsidP="00000000" w:rsidRDefault="00000000" w:rsidRPr="00000000" w14:paraId="0000003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a reading comprehension guide.</w:t>
            </w:r>
          </w:p>
          <w:p w:rsidR="00000000" w:rsidDel="00000000" w:rsidP="00000000" w:rsidRDefault="00000000" w:rsidRPr="00000000" w14:paraId="0000003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C">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analyze how an author's diction and syntax contribute to a text's effectiveness.</w:t>
            </w:r>
          </w:p>
          <w:p w:rsidR="00000000" w:rsidDel="00000000" w:rsidP="00000000" w:rsidRDefault="00000000" w:rsidRPr="00000000" w14:paraId="0000003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an essay.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analyze the effects of rhetorical devices and logical fallacies on the way the text is read and understood.</w:t>
            </w:r>
          </w:p>
          <w:p w:rsidR="00000000" w:rsidDel="00000000" w:rsidP="00000000" w:rsidRDefault="00000000" w:rsidRPr="00000000" w14:paraId="0000004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write an essay.</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plan a piece of writing appropriate for various purposes and audiences by generating ideas through a range of strategies.</w:t>
            </w:r>
          </w:p>
          <w:p w:rsidR="00000000" w:rsidDel="00000000" w:rsidP="00000000" w:rsidRDefault="00000000" w:rsidRPr="00000000" w14:paraId="0000004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begin planning a piece of writing.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develop drafts into focused, structured, and coherent pieces of writing under timed conditions. </w:t>
            </w:r>
          </w:p>
          <w:p w:rsidR="00000000" w:rsidDel="00000000" w:rsidP="00000000" w:rsidRDefault="00000000" w:rsidRPr="00000000" w14:paraId="0000004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write an in-class essay.</w:t>
            </w:r>
            <w:r w:rsidDel="00000000" w:rsidR="00000000" w:rsidRPr="00000000">
              <w:rPr>
                <w:rtl w:val="0"/>
              </w:rPr>
            </w:r>
          </w:p>
        </w:tc>
      </w:tr>
      <w:tr>
        <w:trPr>
          <w:cantSplit w:val="0"/>
          <w:trHeight w:val="1563.12499999999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Essential Questions: </w:t>
            </w:r>
          </w:p>
          <w:p w:rsidR="00000000" w:rsidDel="00000000" w:rsidP="00000000" w:rsidRDefault="00000000" w:rsidRPr="00000000" w14:paraId="0000004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5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Essential Questions</w:t>
            </w:r>
          </w:p>
          <w:p w:rsidR="00000000" w:rsidDel="00000000" w:rsidP="00000000" w:rsidRDefault="00000000" w:rsidRPr="00000000" w14:paraId="0000005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5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are some common literary devices that can be found in genre fiction?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Essential Questions: </w:t>
            </w:r>
          </w:p>
          <w:p w:rsidR="00000000" w:rsidDel="00000000" w:rsidP="00000000" w:rsidRDefault="00000000" w:rsidRPr="00000000" w14:paraId="0000005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does an author's diction and syntax contribute to the effectiveness of a text?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Essential Questions: </w:t>
            </w:r>
          </w:p>
          <w:p w:rsidR="00000000" w:rsidDel="00000000" w:rsidP="00000000" w:rsidRDefault="00000000" w:rsidRPr="00000000" w14:paraId="0000005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5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are some common rhetorical devices? </w:t>
            </w: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A">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Essential Questions: </w:t>
            </w:r>
            <w:r w:rsidDel="00000000" w:rsidR="00000000" w:rsidRPr="00000000">
              <w:rPr>
                <w:rtl w:val="0"/>
              </w:rPr>
            </w:r>
          </w:p>
          <w:p w:rsidR="00000000" w:rsidDel="00000000" w:rsidP="00000000" w:rsidRDefault="00000000" w:rsidRPr="00000000" w14:paraId="0000005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strategies do authors use to plan a piece of writing?</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D">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Essential Questions:</w:t>
            </w:r>
            <w:r w:rsidDel="00000000" w:rsidR="00000000" w:rsidRPr="00000000">
              <w:rPr>
                <w:rFonts w:ascii="Calibri" w:cs="Calibri" w:eastAsia="Calibri" w:hAnsi="Calibri"/>
                <w:sz w:val="20"/>
                <w:szCs w:val="20"/>
                <w:rtl w:val="0"/>
              </w:rPr>
              <w:t xml:space="preserve"> How do you develop drafts into a final draft?</w:t>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5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p>
          <w:p w:rsidR="00000000" w:rsidDel="00000000" w:rsidP="00000000" w:rsidRDefault="00000000" w:rsidRPr="00000000" w14:paraId="0000006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p>
          <w:p w:rsidR="00000000" w:rsidDel="00000000" w:rsidP="00000000" w:rsidRDefault="00000000" w:rsidRPr="00000000" w14:paraId="0000006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Do (Execute with Excellence) - </w:t>
            </w:r>
          </w:p>
          <w:p w:rsidR="00000000" w:rsidDel="00000000" w:rsidP="00000000" w:rsidRDefault="00000000" w:rsidRPr="00000000" w14:paraId="00000062">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65">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Be (Character/Values/Principles) -</w:t>
            </w:r>
            <w:r w:rsidDel="00000000" w:rsidR="00000000" w:rsidRPr="00000000">
              <w:rPr>
                <w:rFonts w:ascii="Calibri" w:cs="Calibri" w:eastAsia="Calibri" w:hAnsi="Calibri"/>
                <w:sz w:val="20"/>
                <w:szCs w:val="20"/>
                <w:rtl w:val="0"/>
              </w:rPr>
              <w:t xml:space="preserve">: How can you become more understanding of others?</w:t>
            </w:r>
          </w:p>
          <w:p w:rsidR="00000000" w:rsidDel="00000000" w:rsidP="00000000" w:rsidRDefault="00000000" w:rsidRPr="00000000" w14:paraId="0000006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7">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w:t>
            </w:r>
            <w:r w:rsidDel="00000000" w:rsidR="00000000" w:rsidRPr="00000000">
              <w:rPr>
                <w:rFonts w:ascii="Calibri" w:cs="Calibri" w:eastAsia="Calibri" w:hAnsi="Calibri"/>
                <w:sz w:val="20"/>
                <w:szCs w:val="20"/>
                <w:rtl w:val="0"/>
              </w:rPr>
              <w:t xml:space="preserve">: Why is it important to say no to things that are dangerous to your health?</w:t>
            </w:r>
          </w:p>
          <w:p w:rsidR="00000000" w:rsidDel="00000000" w:rsidP="00000000" w:rsidRDefault="00000000" w:rsidRPr="00000000" w14:paraId="0000006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9">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b w:val="1"/>
                <w:bCs w:val="1"/>
                <w:sz w:val="20"/>
                <w:szCs w:val="20"/>
                <w:rtl w:val="0"/>
              </w:rPr>
              <w:t xml:space="preserve">Do (Execute with Excellence) -</w:t>
            </w:r>
            <w:r w:rsidDel="00000000" w:rsidR="00000000" w:rsidRPr="00000000">
              <w:rPr>
                <w:rFonts w:ascii="Calibri" w:cs="Calibri" w:eastAsia="Calibri" w:hAnsi="Calibri"/>
                <w:sz w:val="20"/>
                <w:szCs w:val="20"/>
                <w:rtl w:val="0"/>
              </w:rPr>
              <w:t xml:space="preserve">: How can you use your spirituality to build up your self-confidence?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Be</w:t>
            </w: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6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p>
          <w:p w:rsidR="00000000" w:rsidDel="00000000" w:rsidP="00000000" w:rsidRDefault="00000000" w:rsidRPr="00000000" w14:paraId="0000006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What does it mean to take pride in your work?</w:t>
            </w:r>
          </w:p>
          <w:p w:rsidR="00000000" w:rsidDel="00000000" w:rsidP="00000000" w:rsidRDefault="00000000" w:rsidRPr="00000000" w14:paraId="0000006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E">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w:t>
            </w:r>
            <w:r w:rsidDel="00000000" w:rsidR="00000000" w:rsidRPr="00000000">
              <w:rPr>
                <w:rFonts w:ascii="Calibri" w:cs="Calibri" w:eastAsia="Calibri" w:hAnsi="Calibri"/>
                <w:sz w:val="20"/>
                <w:szCs w:val="20"/>
                <w:rtl w:val="0"/>
              </w:rPr>
              <w:t xml:space="preserve"> What are some small acts of self-care you can undertake to prevent yourself from getting overwhelmed on bad days?</w:t>
            </w:r>
          </w:p>
          <w:p w:rsidR="00000000" w:rsidDel="00000000" w:rsidP="00000000" w:rsidRDefault="00000000" w:rsidRPr="00000000" w14:paraId="0000006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0">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w:t>
            </w:r>
            <w:r w:rsidDel="00000000" w:rsidR="00000000" w:rsidRPr="00000000">
              <w:rPr>
                <w:rFonts w:ascii="Calibri" w:cs="Calibri" w:eastAsia="Calibri" w:hAnsi="Calibri"/>
                <w:sz w:val="20"/>
                <w:szCs w:val="20"/>
                <w:rtl w:val="0"/>
              </w:rPr>
              <w:t xml:space="preserve"> What are some simple acts of self-care you can do during the day?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7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p>
          <w:p w:rsidR="00000000" w:rsidDel="00000000" w:rsidP="00000000" w:rsidRDefault="00000000" w:rsidRPr="00000000" w14:paraId="0000007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use educational independence to supplement your education?</w:t>
            </w:r>
          </w:p>
          <w:p w:rsidR="00000000" w:rsidDel="00000000" w:rsidP="00000000" w:rsidRDefault="00000000" w:rsidRPr="00000000" w14:paraId="0000007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5">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w:t>
            </w:r>
            <w:r w:rsidDel="00000000" w:rsidR="00000000" w:rsidRPr="00000000">
              <w:rPr>
                <w:rFonts w:ascii="Calibri" w:cs="Calibri" w:eastAsia="Calibri" w:hAnsi="Calibri"/>
                <w:sz w:val="20"/>
                <w:szCs w:val="20"/>
                <w:rtl w:val="0"/>
              </w:rPr>
              <w:t xml:space="preserve">: What sort of entry-level positions exist in your field?</w:t>
            </w:r>
          </w:p>
          <w:p w:rsidR="00000000" w:rsidDel="00000000" w:rsidP="00000000" w:rsidRDefault="00000000" w:rsidRPr="00000000" w14:paraId="0000007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7">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w:t>
            </w:r>
            <w:r w:rsidDel="00000000" w:rsidR="00000000" w:rsidRPr="00000000">
              <w:rPr>
                <w:rFonts w:ascii="Calibri" w:cs="Calibri" w:eastAsia="Calibri" w:hAnsi="Calibri"/>
                <w:sz w:val="20"/>
                <w:szCs w:val="20"/>
                <w:rtl w:val="0"/>
              </w:rPr>
              <w:t xml:space="preserve"> What are some time-saving ways you can monitor your spending habits?</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7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p>
          <w:p w:rsidR="00000000" w:rsidDel="00000000" w:rsidP="00000000" w:rsidRDefault="00000000" w:rsidRPr="00000000" w14:paraId="0000007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is thriftiness?</w:t>
            </w:r>
          </w:p>
          <w:p w:rsidR="00000000" w:rsidDel="00000000" w:rsidP="00000000" w:rsidRDefault="00000000" w:rsidRPr="00000000" w14:paraId="0000007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C">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w:t>
            </w:r>
            <w:r w:rsidDel="00000000" w:rsidR="00000000" w:rsidRPr="00000000">
              <w:rPr>
                <w:rFonts w:ascii="Calibri" w:cs="Calibri" w:eastAsia="Calibri" w:hAnsi="Calibri"/>
                <w:sz w:val="20"/>
                <w:szCs w:val="20"/>
                <w:rtl w:val="0"/>
              </w:rPr>
              <w:t xml:space="preserve">  What are some easy ways you can develop workplace ethics?</w:t>
            </w:r>
          </w:p>
          <w:p w:rsidR="00000000" w:rsidDel="00000000" w:rsidP="00000000" w:rsidRDefault="00000000" w:rsidRPr="00000000" w14:paraId="0000007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E">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b w:val="1"/>
                <w:bCs w:val="1"/>
                <w:sz w:val="20"/>
                <w:szCs w:val="20"/>
                <w:rtl w:val="0"/>
              </w:rPr>
              <w:t xml:space="preserve">Do (Execute with Excellence) -</w:t>
            </w:r>
            <w:r w:rsidDel="00000000" w:rsidR="00000000" w:rsidRPr="00000000">
              <w:rPr>
                <w:rFonts w:ascii="Calibri" w:cs="Calibri" w:eastAsia="Calibri" w:hAnsi="Calibri"/>
                <w:sz w:val="20"/>
                <w:szCs w:val="20"/>
                <w:rtl w:val="0"/>
              </w:rPr>
              <w:t xml:space="preserve"> How can you use your spirituality to build self-confidence?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81">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Be (Character/Values/Principles) - </w:t>
            </w:r>
            <w:r w:rsidDel="00000000" w:rsidR="00000000" w:rsidRPr="00000000">
              <w:rPr>
                <w:rFonts w:ascii="Calibri" w:cs="Calibri" w:eastAsia="Calibri" w:hAnsi="Calibri"/>
                <w:sz w:val="20"/>
                <w:szCs w:val="20"/>
                <w:rtl w:val="0"/>
              </w:rPr>
              <w:t xml:space="preserve">What does it mean to be educationally curious?</w:t>
            </w:r>
          </w:p>
          <w:p w:rsidR="00000000" w:rsidDel="00000000" w:rsidP="00000000" w:rsidRDefault="00000000" w:rsidRPr="00000000" w14:paraId="0000008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3">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r w:rsidDel="00000000" w:rsidR="00000000" w:rsidRPr="00000000">
              <w:rPr>
                <w:rFonts w:ascii="Calibri" w:cs="Calibri" w:eastAsia="Calibri" w:hAnsi="Calibri"/>
                <w:sz w:val="20"/>
                <w:szCs w:val="20"/>
                <w:rtl w:val="0"/>
              </w:rPr>
              <w:t xml:space="preserve"> What financial skills can you learn to help you survive boom and bust cycles?</w:t>
            </w:r>
          </w:p>
          <w:p w:rsidR="00000000" w:rsidDel="00000000" w:rsidP="00000000" w:rsidRDefault="00000000" w:rsidRPr="00000000" w14:paraId="0000008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Do (Execute with Excellence) - </w:t>
            </w:r>
          </w:p>
          <w:p w:rsidR="00000000" w:rsidDel="00000000" w:rsidP="00000000" w:rsidRDefault="00000000" w:rsidRPr="00000000" w14:paraId="0000008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How can you develop trust in someone?</w:t>
            </w:r>
          </w:p>
        </w:tc>
      </w:tr>
      <w:tr>
        <w:trPr>
          <w:cantSplit w:val="0"/>
          <w:trHeight w:val="2805.54687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Resources (Include Technology):</w:t>
            </w:r>
          </w:p>
          <w:p w:rsidR="00000000" w:rsidDel="00000000" w:rsidP="00000000" w:rsidRDefault="00000000" w:rsidRPr="00000000" w14:paraId="00000088">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8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8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8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8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12 Literary Devices You Should Know - English with Jennifer</w:t>
            </w:r>
          </w:p>
          <w:p w:rsidR="00000000" w:rsidDel="00000000" w:rsidP="00000000" w:rsidRDefault="00000000" w:rsidRPr="00000000" w14:paraId="00000090">
            <w:pPr>
              <w:spacing w:line="240" w:lineRule="auto"/>
              <w:rPr>
                <w:rFonts w:ascii="Calibri" w:cs="Calibri" w:eastAsia="Calibri" w:hAnsi="Calibri"/>
                <w:sz w:val="20"/>
                <w:szCs w:val="20"/>
              </w:rPr>
            </w:pPr>
            <w:hyperlink r:id="rId6">
              <w:r w:rsidDel="00000000" w:rsidR="00000000" w:rsidRPr="00000000">
                <w:rPr>
                  <w:rFonts w:ascii="Calibri" w:cs="Calibri" w:eastAsia="Calibri" w:hAnsi="Calibri"/>
                  <w:color w:val="1155cc"/>
                  <w:sz w:val="20"/>
                  <w:szCs w:val="20"/>
                  <w:u w:val="single"/>
                  <w:rtl w:val="0"/>
                </w:rPr>
                <w:t xml:space="preserve">https://www.youtube.com/watch?v=C3SqNtDx4UM</w:t>
              </w:r>
            </w:hyperlink>
            <w:r w:rsidDel="00000000" w:rsidR="00000000" w:rsidRPr="00000000">
              <w:rPr>
                <w:rtl w:val="0"/>
              </w:rPr>
            </w:r>
          </w:p>
          <w:p w:rsidR="00000000" w:rsidDel="00000000" w:rsidP="00000000" w:rsidRDefault="00000000" w:rsidRPr="00000000" w14:paraId="0000009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9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9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9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9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9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Analyzing tone through word choice | Reading | Khan Academy</w:t>
            </w: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9A">
            <w:pPr>
              <w:spacing w:line="240" w:lineRule="auto"/>
              <w:rPr>
                <w:rFonts w:ascii="Calibri" w:cs="Calibri" w:eastAsia="Calibri" w:hAnsi="Calibri"/>
                <w:b w:val="1"/>
                <w:bCs w:val="1"/>
                <w:sz w:val="20"/>
                <w:szCs w:val="20"/>
              </w:rPr>
            </w:pPr>
            <w:hyperlink r:id="rId7">
              <w:r w:rsidDel="00000000" w:rsidR="00000000" w:rsidRPr="00000000">
                <w:rPr>
                  <w:rFonts w:ascii="Calibri" w:cs="Calibri" w:eastAsia="Calibri" w:hAnsi="Calibri"/>
                  <w:b w:val="1"/>
                  <w:bCs w:val="1"/>
                  <w:sz w:val="20"/>
                  <w:szCs w:val="20"/>
                  <w:u w:val="single"/>
                  <w:rtl w:val="0"/>
                </w:rPr>
                <w:t xml:space="preserve">https://www.youtube.com/watch?v=l3yWmXbC36s</w:t>
              </w:r>
            </w:hyperlink>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9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9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Word Process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9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A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A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A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Rhetorical Devices and Logical Fallacies</w:t>
            </w:r>
          </w:p>
          <w:p w:rsidR="00000000" w:rsidDel="00000000" w:rsidP="00000000" w:rsidRDefault="00000000" w:rsidRPr="00000000" w14:paraId="000000A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YouTube · Kimberly Soesbee - Education</w:t>
            </w:r>
          </w:p>
          <w:p w:rsidR="00000000" w:rsidDel="00000000" w:rsidP="00000000" w:rsidRDefault="00000000" w:rsidRPr="00000000" w14:paraId="000000A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Dec 1, 2020</w:t>
            </w:r>
          </w:p>
          <w:p w:rsidR="00000000" w:rsidDel="00000000" w:rsidP="00000000" w:rsidRDefault="00000000" w:rsidRPr="00000000" w14:paraId="000000A6">
            <w:pPr>
              <w:spacing w:line="240" w:lineRule="auto"/>
              <w:rPr>
                <w:rFonts w:ascii="Calibri" w:cs="Calibri" w:eastAsia="Calibri" w:hAnsi="Calibri"/>
                <w:sz w:val="20"/>
                <w:szCs w:val="20"/>
              </w:rPr>
            </w:pPr>
            <w:hyperlink r:id="rId8">
              <w:r w:rsidDel="00000000" w:rsidR="00000000" w:rsidRPr="00000000">
                <w:rPr>
                  <w:rFonts w:ascii="Calibri" w:cs="Calibri" w:eastAsia="Calibri" w:hAnsi="Calibri"/>
                  <w:color w:val="1155cc"/>
                  <w:sz w:val="20"/>
                  <w:szCs w:val="20"/>
                  <w:u w:val="single"/>
                  <w:rtl w:val="0"/>
                </w:rPr>
                <w:t xml:space="preserve">https://youtu.be/U0KSSUTvMN0</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A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A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 </w:t>
            </w:r>
          </w:p>
          <w:p w:rsidR="00000000" w:rsidDel="00000000" w:rsidP="00000000" w:rsidRDefault="00000000" w:rsidRPr="00000000" w14:paraId="000000A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A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 </w:t>
            </w:r>
          </w:p>
          <w:p w:rsidR="00000000" w:rsidDel="00000000" w:rsidP="00000000" w:rsidRDefault="00000000" w:rsidRPr="00000000" w14:paraId="000000A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A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Writing Process: Prewriting Strategies</w:t>
            </w:r>
          </w:p>
          <w:p w:rsidR="00000000" w:rsidDel="00000000" w:rsidP="00000000" w:rsidRDefault="00000000" w:rsidRPr="00000000" w14:paraId="000000B0">
            <w:pPr>
              <w:spacing w:line="240" w:lineRule="auto"/>
              <w:rPr>
                <w:rFonts w:ascii="Calibri" w:cs="Calibri" w:eastAsia="Calibri" w:hAnsi="Calibri"/>
                <w:sz w:val="20"/>
                <w:szCs w:val="20"/>
              </w:rPr>
            </w:pPr>
            <w:hyperlink r:id="rId9">
              <w:r w:rsidDel="00000000" w:rsidR="00000000" w:rsidRPr="00000000">
                <w:rPr>
                  <w:rFonts w:ascii="Calibri" w:cs="Calibri" w:eastAsia="Calibri" w:hAnsi="Calibri"/>
                  <w:sz w:val="20"/>
                  <w:szCs w:val="20"/>
                  <w:u w:val="single"/>
                  <w:rtl w:val="0"/>
                </w:rPr>
                <w:t xml:space="preserve">https://youtu.be/2fo13d1b7HA</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B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3">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Activity</w:t>
            </w:r>
            <w:r w:rsidDel="00000000" w:rsidR="00000000" w:rsidRPr="00000000">
              <w:rPr>
                <w:rtl w:val="0"/>
              </w:rPr>
            </w:r>
          </w:p>
          <w:p w:rsidR="00000000" w:rsidDel="00000000" w:rsidP="00000000" w:rsidRDefault="00000000" w:rsidRPr="00000000" w14:paraId="000000B4">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B5">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B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B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B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B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r w:rsidDel="00000000" w:rsidR="00000000" w:rsidRPr="00000000">
              <w:rPr>
                <w:rtl w:val="0"/>
              </w:rPr>
            </w:r>
          </w:p>
        </w:tc>
      </w:tr>
      <w:tr>
        <w:trPr>
          <w:cantSplit w:val="0"/>
          <w:trHeight w:val="7095.078124999998"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B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w:t>
            </w:r>
          </w:p>
          <w:p w:rsidR="00000000" w:rsidDel="00000000" w:rsidP="00000000" w:rsidRDefault="00000000" w:rsidRPr="00000000" w14:paraId="000000B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C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C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C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C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write a few sentences, up to a paragraph, on the literary devices they are familiar with.  Students will upload their answers to the LMS.</w:t>
            </w:r>
            <w:r w:rsidDel="00000000" w:rsidR="00000000" w:rsidRPr="00000000">
              <w:rPr>
                <w:rtl w:val="0"/>
              </w:rPr>
            </w:r>
          </w:p>
          <w:p w:rsidR="00000000" w:rsidDel="00000000" w:rsidP="00000000" w:rsidRDefault="00000000" w:rsidRPr="00000000" w14:paraId="000000C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C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literary devices. </w:t>
            </w:r>
          </w:p>
          <w:p w:rsidR="00000000" w:rsidDel="00000000" w:rsidP="00000000" w:rsidRDefault="00000000" w:rsidRPr="00000000" w14:paraId="000000C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C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Using the information gathered in the lesson, students will create an instructional guide to help other students improve their reading comprehension. The guide should include a brief definition of each literary device, along with an example, such as a quote from a short story or a visual aid.</w:t>
            </w:r>
            <w:r w:rsidDel="00000000" w:rsidR="00000000" w:rsidRPr="00000000">
              <w:rPr>
                <w:rtl w:val="0"/>
              </w:rPr>
            </w:r>
          </w:p>
          <w:p w:rsidR="00000000" w:rsidDel="00000000" w:rsidP="00000000" w:rsidRDefault="00000000" w:rsidRPr="00000000" w14:paraId="000000C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F">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D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w:t>
            </w:r>
          </w:p>
          <w:p w:rsidR="00000000" w:rsidDel="00000000" w:rsidP="00000000" w:rsidRDefault="00000000" w:rsidRPr="00000000" w14:paraId="000000D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read quietly for 10 minutes</w:t>
            </w:r>
          </w:p>
          <w:p w:rsidR="00000000" w:rsidDel="00000000" w:rsidP="00000000" w:rsidRDefault="00000000" w:rsidRPr="00000000" w14:paraId="000000D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D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word choice and tone.</w:t>
            </w:r>
          </w:p>
          <w:p w:rsidR="00000000" w:rsidDel="00000000" w:rsidP="00000000" w:rsidRDefault="00000000" w:rsidRPr="00000000" w14:paraId="000000D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D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select a short story to read independently. Once students have finished reading their chosen short story, they will write a five-paragraph essay explaining how an author's diction and syntax contribute to the effectiveness of the text.</w:t>
            </w:r>
          </w:p>
          <w:p w:rsidR="00000000" w:rsidDel="00000000" w:rsidP="00000000" w:rsidRDefault="00000000" w:rsidRPr="00000000" w14:paraId="000000DA">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D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D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write a few sentences, up to a paragraph, on rhetorical devices and logical fallacies they are familiar with. Students will upload their answers to the LMS.</w:t>
            </w:r>
            <w:r w:rsidDel="00000000" w:rsidR="00000000" w:rsidRPr="00000000">
              <w:rPr>
                <w:rtl w:val="0"/>
              </w:rPr>
            </w:r>
          </w:p>
          <w:p w:rsidR="00000000" w:rsidDel="00000000" w:rsidP="00000000" w:rsidRDefault="00000000" w:rsidRPr="00000000" w14:paraId="000000D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E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videos on  Rhetorical Devices and Logical Fallacies.</w:t>
            </w:r>
          </w:p>
          <w:p w:rsidR="00000000" w:rsidDel="00000000" w:rsidP="00000000" w:rsidRDefault="00000000" w:rsidRPr="00000000" w14:paraId="000000E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E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Using the information gathered in the lesson, students will create an instructional guide to help other students improve their reading comprehension. The guide should include a brief definition of each skill, along with an example, such as a quote from a short story or a visual aid.</w:t>
            </w:r>
            <w:r w:rsidDel="00000000" w:rsidR="00000000" w:rsidRPr="00000000">
              <w:rPr>
                <w:rtl w:val="0"/>
              </w:rPr>
            </w:r>
          </w:p>
          <w:p w:rsidR="00000000" w:rsidDel="00000000" w:rsidP="00000000" w:rsidRDefault="00000000" w:rsidRPr="00000000" w14:paraId="000000E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7">
            <w:pPr>
              <w:spacing w:line="240" w:lineRule="auto"/>
              <w:rPr>
                <w:rFonts w:ascii="Calibri" w:cs="Calibri" w:eastAsia="Calibri" w:hAnsi="Calibri"/>
                <w:sz w:val="20"/>
                <w:szCs w:val="20"/>
              </w:rPr>
            </w:pP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E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E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what prewriting strategies they are familiar with.</w:t>
            </w:r>
          </w:p>
          <w:p w:rsidR="00000000" w:rsidDel="00000000" w:rsidP="00000000" w:rsidRDefault="00000000" w:rsidRPr="00000000" w14:paraId="000000E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upload their answers to the LMS.</w:t>
            </w:r>
          </w:p>
          <w:p w:rsidR="00000000" w:rsidDel="00000000" w:rsidP="00000000" w:rsidRDefault="00000000" w:rsidRPr="00000000" w14:paraId="000000E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E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watch a video on prewriting strategies.</w:t>
            </w: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F0">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F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pick one of the prewriting strategies and will begin planning a short story.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F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F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review their</w:t>
            </w:r>
            <w:r w:rsidDel="00000000" w:rsidR="00000000" w:rsidRPr="00000000">
              <w:rPr>
                <w:rFonts w:ascii="Calibri" w:cs="Calibri" w:eastAsia="Calibri" w:hAnsi="Calibri"/>
                <w:b w:val="1"/>
                <w:bCs w:val="1"/>
                <w:sz w:val="20"/>
                <w:szCs w:val="20"/>
                <w:rtl w:val="0"/>
              </w:rPr>
              <w:t xml:space="preserve"> </w:t>
            </w:r>
            <w:r w:rsidDel="00000000" w:rsidR="00000000" w:rsidRPr="00000000">
              <w:rPr>
                <w:rFonts w:ascii="Calibri" w:cs="Calibri" w:eastAsia="Calibri" w:hAnsi="Calibri"/>
                <w:sz w:val="20"/>
                <w:szCs w:val="20"/>
                <w:rtl w:val="0"/>
              </w:rPr>
              <w:t xml:space="preserve">drafts</w:t>
            </w: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F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F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have one class to turn the drafts of their previous responses to "The Most Dangerous Game" into finished responses.</w:t>
            </w:r>
          </w:p>
        </w:tc>
      </w:tr>
      <w:tr>
        <w:trPr>
          <w:cantSplit w:val="0"/>
          <w:trHeight w:val="3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w:t>
            </w:r>
          </w:p>
          <w:p w:rsidR="00000000" w:rsidDel="00000000" w:rsidP="00000000" w:rsidRDefault="00000000" w:rsidRPr="00000000" w14:paraId="000000F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FD">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F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01">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 </w:t>
            </w:r>
          </w:p>
          <w:p w:rsidR="00000000" w:rsidDel="00000000" w:rsidP="00000000" w:rsidRDefault="00000000" w:rsidRPr="00000000" w14:paraId="0000010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0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write a few sentences, up to a paragraph, on the literary devices they are familiar with.  </w:t>
            </w:r>
            <w:r w:rsidDel="00000000" w:rsidR="00000000" w:rsidRPr="00000000">
              <w:rPr>
                <w:rtl w:val="0"/>
              </w:rPr>
            </w:r>
          </w:p>
          <w:p w:rsidR="00000000" w:rsidDel="00000000" w:rsidP="00000000" w:rsidRDefault="00000000" w:rsidRPr="00000000" w14:paraId="0000010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0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The instructor</w:t>
            </w:r>
            <w:r w:rsidDel="00000000" w:rsidR="00000000" w:rsidRPr="00000000">
              <w:rPr>
                <w:rFonts w:ascii="Calibri" w:cs="Calibri" w:eastAsia="Calibri" w:hAnsi="Calibri"/>
                <w:sz w:val="20"/>
                <w:szCs w:val="20"/>
                <w:rtl w:val="0"/>
              </w:rPr>
              <w:t xml:space="preserve"> will lecture on various literary devices and how to recognize them. </w:t>
            </w:r>
            <w:r w:rsidDel="00000000" w:rsidR="00000000" w:rsidRPr="00000000">
              <w:rPr>
                <w:rtl w:val="0"/>
              </w:rPr>
            </w:r>
          </w:p>
          <w:p w:rsidR="00000000" w:rsidDel="00000000" w:rsidP="00000000" w:rsidRDefault="00000000" w:rsidRPr="00000000" w14:paraId="0000010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0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Using the information gathered in the lesson, students will create an instructional guide to help other students improve their reading comprehension. The guide should include a brief definition of each literary term, along with an example, such as a quote from a short story or a visual aid.</w:t>
            </w:r>
            <w:r w:rsidDel="00000000" w:rsidR="00000000" w:rsidRPr="00000000">
              <w:rPr>
                <w:rtl w:val="0"/>
              </w:rPr>
            </w:r>
          </w:p>
          <w:p w:rsidR="00000000" w:rsidDel="00000000" w:rsidP="00000000" w:rsidRDefault="00000000" w:rsidRPr="00000000" w14:paraId="0000010C">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 </w:t>
            </w:r>
          </w:p>
          <w:p w:rsidR="00000000" w:rsidDel="00000000" w:rsidP="00000000" w:rsidRDefault="00000000" w:rsidRPr="00000000" w14:paraId="0000010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0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read quietly for 10 minutes.</w:t>
            </w:r>
          </w:p>
          <w:p w:rsidR="00000000" w:rsidDel="00000000" w:rsidP="00000000" w:rsidRDefault="00000000" w:rsidRPr="00000000" w14:paraId="0000011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1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word choice and tone.</w:t>
            </w:r>
          </w:p>
          <w:p w:rsidR="00000000" w:rsidDel="00000000" w:rsidP="00000000" w:rsidRDefault="00000000" w:rsidRPr="00000000" w14:paraId="0000011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4">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1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Students will select a short story to read independently. Once students have finished reading their chosen short story, they will write a five-paragraph essay explaining how an author's diction and syntax contribute to the effectiveness of the text.</w:t>
            </w:r>
          </w:p>
          <w:p w:rsidR="00000000" w:rsidDel="00000000" w:rsidP="00000000" w:rsidRDefault="00000000" w:rsidRPr="00000000" w14:paraId="0000011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8">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 </w:t>
            </w:r>
          </w:p>
          <w:p w:rsidR="00000000" w:rsidDel="00000000" w:rsidP="00000000" w:rsidRDefault="00000000" w:rsidRPr="00000000" w14:paraId="0000011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1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write a few sentences, up to a paragraph, on rhetorical devices they are familiar with.</w:t>
            </w:r>
            <w:r w:rsidDel="00000000" w:rsidR="00000000" w:rsidRPr="00000000">
              <w:rPr>
                <w:rtl w:val="0"/>
              </w:rPr>
            </w:r>
          </w:p>
          <w:p w:rsidR="00000000" w:rsidDel="00000000" w:rsidP="00000000" w:rsidRDefault="00000000" w:rsidRPr="00000000" w14:paraId="0000011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D">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2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instructor</w:t>
            </w:r>
            <w:r w:rsidDel="00000000" w:rsidR="00000000" w:rsidRPr="00000000">
              <w:rPr>
                <w:rFonts w:ascii="Calibri" w:cs="Calibri" w:eastAsia="Calibri" w:hAnsi="Calibri"/>
                <w:sz w:val="20"/>
                <w:szCs w:val="20"/>
                <w:rtl w:val="0"/>
              </w:rPr>
              <w:t xml:space="preserve"> will lecture on Rhetorical Devices and Logical Fallacies.</w:t>
            </w:r>
          </w:p>
          <w:p w:rsidR="00000000" w:rsidDel="00000000" w:rsidP="00000000" w:rsidRDefault="00000000" w:rsidRPr="00000000" w14:paraId="0000012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2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2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Using the information gathered in the lesson, students will create an instructional guide to help other students improve their reading comprehension. The guide should include a brief definition of each skill, along with an example, such as a quote from a short story or a visual aid.</w:t>
            </w:r>
            <w:r w:rsidDel="00000000" w:rsidR="00000000" w:rsidRPr="00000000">
              <w:rPr>
                <w:rtl w:val="0"/>
              </w:rPr>
            </w:r>
          </w:p>
          <w:p w:rsidR="00000000" w:rsidDel="00000000" w:rsidP="00000000" w:rsidRDefault="00000000" w:rsidRPr="00000000" w14:paraId="00000124">
            <w:pPr>
              <w:spacing w:line="240" w:lineRule="auto"/>
              <w:rPr>
                <w:rFonts w:ascii="Calibri" w:cs="Calibri" w:eastAsia="Calibri" w:hAnsi="Calibri"/>
                <w:b w:val="1"/>
                <w:bCs w:val="1"/>
                <w:sz w:val="20"/>
                <w:szCs w:val="20"/>
              </w:rPr>
            </w:pP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12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2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what prewriting strategies they are familiar with.</w:t>
            </w:r>
          </w:p>
          <w:p w:rsidR="00000000" w:rsidDel="00000000" w:rsidP="00000000" w:rsidRDefault="00000000" w:rsidRPr="00000000" w14:paraId="0000012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2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2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The instructor</w:t>
            </w:r>
            <w:r w:rsidDel="00000000" w:rsidR="00000000" w:rsidRPr="00000000">
              <w:rPr>
                <w:rFonts w:ascii="Calibri" w:cs="Calibri" w:eastAsia="Calibri" w:hAnsi="Calibri"/>
                <w:sz w:val="20"/>
                <w:szCs w:val="20"/>
                <w:rtl w:val="0"/>
              </w:rPr>
              <w:t xml:space="preserve"> will lecture on prewriting strategies.</w:t>
            </w: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12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2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pick one of the prewriting strategies and will begin planning a short story.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w:t>
            </w:r>
          </w:p>
          <w:p w:rsidR="00000000" w:rsidDel="00000000" w:rsidP="00000000" w:rsidRDefault="00000000" w:rsidRPr="00000000" w14:paraId="0000013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3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review their drafts.</w:t>
            </w: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13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3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3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have one class to turn the drafts of their previous responses to "The Most Dangerous Game" into finished responses.</w:t>
            </w:r>
          </w:p>
          <w:p w:rsidR="00000000" w:rsidDel="00000000" w:rsidP="00000000" w:rsidRDefault="00000000" w:rsidRPr="00000000" w14:paraId="00000136">
            <w:pPr>
              <w:spacing w:line="240" w:lineRule="auto"/>
              <w:rPr>
                <w:rFonts w:ascii="Calibri" w:cs="Calibri" w:eastAsia="Calibri" w:hAnsi="Calibri"/>
                <w:b w:val="1"/>
                <w:bCs w:val="1"/>
                <w:sz w:val="20"/>
                <w:szCs w:val="20"/>
              </w:rPr>
            </w:pPr>
            <w:r w:rsidDel="00000000" w:rsidR="00000000" w:rsidRPr="00000000">
              <w:rPr>
                <w:rtl w:val="0"/>
              </w:rPr>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3A">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sz w:val="20"/>
                <w:szCs w:val="20"/>
                <w:rtl w:val="0"/>
              </w:rPr>
              <w:t xml:space="preserve">Students will complete their guide.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3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short story.</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3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complete their guide.</w:t>
            </w: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4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prewriting exercise.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4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work on their essay.</w:t>
            </w:r>
            <w:r w:rsidDel="00000000" w:rsidR="00000000" w:rsidRPr="00000000">
              <w:rPr>
                <w:rtl w:val="0"/>
              </w:rPr>
            </w:r>
          </w:p>
        </w:tc>
      </w:tr>
      <w:tr>
        <w:trPr>
          <w:cantSplit w:val="0"/>
          <w:trHeight w:val="19257.109374999996"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4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4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4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4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4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Cultural?</w:t>
            </w:r>
          </w:p>
          <w:p w:rsidR="00000000" w:rsidDel="00000000" w:rsidP="00000000" w:rsidRDefault="00000000" w:rsidRPr="00000000" w14:paraId="0000014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4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4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4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4E">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5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5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53">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Social </w:t>
            </w:r>
            <w:r w:rsidDel="00000000" w:rsidR="00000000" w:rsidRPr="00000000">
              <w:rPr>
                <w:rtl w:val="0"/>
              </w:rPr>
            </w:r>
          </w:p>
          <w:p w:rsidR="00000000" w:rsidDel="00000000" w:rsidP="00000000" w:rsidRDefault="00000000" w:rsidRPr="00000000" w14:paraId="0000015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Going through life requires understanding how other people think and feel. As you go through life, you might come across people who think differently and feel differently about things than you do. What steps can you take to become more understanding of people who hold different opinions from yours?</w:t>
            </w:r>
          </w:p>
          <w:p w:rsidR="00000000" w:rsidDel="00000000" w:rsidP="00000000" w:rsidRDefault="00000000" w:rsidRPr="00000000" w14:paraId="0000015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5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Part of managing your health is knowing which activities can endanger it. While it may not always be easy, it is sometimes important to say no to activities that are directly harmful to your health. What sort of activities can pose a threat to your health? What are some of the ways you can “say no''?</w:t>
            </w:r>
          </w:p>
          <w:p w:rsidR="00000000" w:rsidDel="00000000" w:rsidP="00000000" w:rsidRDefault="00000000" w:rsidRPr="00000000" w14:paraId="0000015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A">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Spiritual </w:t>
            </w:r>
            <w:r w:rsidDel="00000000" w:rsidR="00000000" w:rsidRPr="00000000">
              <w:rPr>
                <w:rtl w:val="0"/>
              </w:rPr>
            </w:r>
          </w:p>
          <w:p w:rsidR="00000000" w:rsidDel="00000000" w:rsidP="00000000" w:rsidRDefault="00000000" w:rsidRPr="00000000" w14:paraId="0000015B">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rtl w:val="0"/>
              </w:rPr>
              <w:t xml:space="preserve">Your spirituality can be used to help yourself in many ways, including building your self-confidence. We all face occasional challenges to our self-confidence. When you face a challenge to your self-confidence, how can you use your spirituality to help maintain or even build it?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5D">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5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5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6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Many of the skills you rely on at work, you develop either through your education or on-the-job training. 1 scale that can only come through experience is taking pride in your work. What does it mean to take pride in your work?</w:t>
            </w:r>
          </w:p>
          <w:p w:rsidR="00000000" w:rsidDel="00000000" w:rsidP="00000000" w:rsidRDefault="00000000" w:rsidRPr="00000000" w14:paraId="0000016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6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Everyone has bad days. Sometimes, when people have bad days, lots of things pile up, and they quickly feel ground down. When you have a bad day, practice small acts of self-care to help you get through it. (These acts can be as simple as talking to a friend or meditating)( What are some small acts of self-care you can develop?</w:t>
            </w:r>
          </w:p>
          <w:p w:rsidR="00000000" w:rsidDel="00000000" w:rsidP="00000000" w:rsidRDefault="00000000" w:rsidRPr="00000000" w14:paraId="0000016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6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When some people think of self-care, they might think big gestures-they might think of going to the spa or going on vacation. However, in our day-to-day lives, there's not always time to engage in Acts of self-care. Consequently, we have to develop ways to carry out simple acts of self-care. What are some simple acts of self-care you can do during the day?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6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6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6A">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Educational </w:t>
            </w:r>
            <w:r w:rsidDel="00000000" w:rsidR="00000000" w:rsidRPr="00000000">
              <w:rPr>
                <w:rtl w:val="0"/>
              </w:rPr>
            </w:r>
          </w:p>
          <w:p w:rsidR="00000000" w:rsidDel="00000000" w:rsidP="00000000" w:rsidRDefault="00000000" w:rsidRPr="00000000" w14:paraId="0000016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 school, you have a set curriculum determined by government officials. However, this doesn’t mean you can only learn about certain topics, especially with all the educational apps out there. How can you use your educational independence to supplement your education? </w:t>
            </w:r>
          </w:p>
          <w:p w:rsidR="00000000" w:rsidDel="00000000" w:rsidP="00000000" w:rsidRDefault="00000000" w:rsidRPr="00000000" w14:paraId="0000016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 </w:t>
            </w:r>
          </w:p>
          <w:p w:rsidR="00000000" w:rsidDel="00000000" w:rsidP="00000000" w:rsidRDefault="00000000" w:rsidRPr="00000000" w14:paraId="0000016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Everyone who holds an important or powerful position starts in an entry-level position in their field to gain experience. Think about what your career goals are. What do you think are the entry-level positions you need to hold in your field? If you are unsure, how can you find out what the entry-level positions are?</w:t>
            </w:r>
          </w:p>
          <w:p w:rsidR="00000000" w:rsidDel="00000000" w:rsidP="00000000" w:rsidRDefault="00000000" w:rsidRPr="00000000" w14:paraId="0000016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0">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Financial </w:t>
            </w:r>
            <w:r w:rsidDel="00000000" w:rsidR="00000000" w:rsidRPr="00000000">
              <w:rPr>
                <w:rtl w:val="0"/>
              </w:rPr>
            </w:r>
          </w:p>
          <w:p w:rsidR="00000000" w:rsidDel="00000000" w:rsidP="00000000" w:rsidRDefault="00000000" w:rsidRPr="00000000" w14:paraId="0000017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Part of developing financial knowledge is understanding your financial habits. Once you understand your spending habits, it becomes easier to set a budget and manage your money. However, monitoring your spending habits can be a time-consuming ordeal. What are some ways you can monitor your spending habits?</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7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7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7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7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you go through life, you will learn a variety of financial skills. One of the most important skills you will learn is how to be thrifty. What is thriftiness?</w:t>
            </w:r>
          </w:p>
          <w:p w:rsidR="00000000" w:rsidDel="00000000" w:rsidP="00000000" w:rsidRDefault="00000000" w:rsidRPr="00000000" w14:paraId="0000017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7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Workplace ethics are not required in every field; some are in special classes. However, many people utilize their own ethics when working in their chosen field. Knowing that workplace ethics are not always taught, what are some easy ways you can develop workplace ethics?</w:t>
            </w:r>
          </w:p>
          <w:p w:rsidR="00000000" w:rsidDel="00000000" w:rsidP="00000000" w:rsidRDefault="00000000" w:rsidRPr="00000000" w14:paraId="0000017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 </w:t>
            </w:r>
          </w:p>
          <w:p w:rsidR="00000000" w:rsidDel="00000000" w:rsidP="00000000" w:rsidRDefault="00000000" w:rsidRPr="00000000" w14:paraId="0000017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Self-confidence is not easy for everybody to come by, and everybody goes through periods when they lack it. People develop their self-confidence through a wide variety of methods, including spirituality. How can you use your spirituality to build self-confidence?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80">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8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8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8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Being a student requires more than simply memorizing information for tests; it requires a certain degree of educational curiosity. What are some topics you are educationally curious about? What do you think it means to be educationally curious? </w:t>
            </w:r>
          </w:p>
          <w:p w:rsidR="00000000" w:rsidDel="00000000" w:rsidP="00000000" w:rsidRDefault="00000000" w:rsidRPr="00000000" w14:paraId="0000018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 </w:t>
            </w:r>
          </w:p>
          <w:p w:rsidR="00000000" w:rsidDel="00000000" w:rsidP="00000000" w:rsidRDefault="00000000" w:rsidRPr="00000000" w14:paraId="0000018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Being successful in school requires you to develop reading and writing skills that you can use to pursue your education and a vocation. In addition to reading skills, you will need financial skills to be successful. What do you think are the most important financial skills you need to survive your own personal boom and bust cycles?</w:t>
            </w:r>
          </w:p>
          <w:p w:rsidR="00000000" w:rsidDel="00000000" w:rsidP="00000000" w:rsidRDefault="00000000" w:rsidRPr="00000000" w14:paraId="0000018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 </w:t>
            </w:r>
          </w:p>
          <w:p w:rsidR="00000000" w:rsidDel="00000000" w:rsidP="00000000" w:rsidRDefault="00000000" w:rsidRPr="00000000" w14:paraId="0000018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you go through life, you will meet lots of new people. Some of these people will come in and out of your life. While people come and go, people you can trust (and feel they can trust you) tend to stick around more.  How can you learn to trust someone? What are some indicators of when you can trust somebody?</w:t>
            </w:r>
            <w:r w:rsidDel="00000000" w:rsidR="00000000" w:rsidRPr="00000000">
              <w:rPr>
                <w:rtl w:val="0"/>
              </w:rPr>
            </w:r>
          </w:p>
        </w:tc>
      </w:tr>
    </w:tbl>
    <w:p w:rsidR="00000000" w:rsidDel="00000000" w:rsidP="00000000" w:rsidRDefault="00000000" w:rsidRPr="00000000" w14:paraId="0000018B">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C">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D">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E">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F">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0">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1">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2">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3">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4">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5">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6">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7">
      <w:pPr>
        <w:rPr>
          <w:rFonts w:ascii="Calibri" w:cs="Calibri" w:eastAsia="Calibri" w:hAnsi="Calibri"/>
          <w:sz w:val="20"/>
          <w:szCs w:val="2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youtu.be/2fo13d1b7HA" TargetMode="External"/><Relationship Id="rId5" Type="http://schemas.openxmlformats.org/officeDocument/2006/relationships/styles" Target="styles.xml"/><Relationship Id="rId6" Type="http://schemas.openxmlformats.org/officeDocument/2006/relationships/hyperlink" Target="https://www.youtube.com/watch?v=C3SqNtDx4UM" TargetMode="External"/><Relationship Id="rId7" Type="http://schemas.openxmlformats.org/officeDocument/2006/relationships/hyperlink" Target="https://www.youtube.com/watch?v=l3yWmXbC36s" TargetMode="External"/><Relationship Id="rId8" Type="http://schemas.openxmlformats.org/officeDocument/2006/relationships/hyperlink" Target="https://youtu.be/U0KSSUTvMN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