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(adventure)</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Calibri" w:cs="Calibri" w:eastAsia="Calibri" w:hAnsi="Calibri"/>
                  <w:sz w:val="20"/>
                  <w:szCs w:val="20"/>
                  <w:highlight w:val="yellow"/>
                  <w:u w:val="single"/>
                  <w:rtl w:val="0"/>
                </w:rPr>
                <w:t xml:space="preserve">8.9B</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10">
              <w:r w:rsidDel="00000000" w:rsidR="00000000" w:rsidRPr="00000000">
                <w:rPr>
                  <w:rFonts w:ascii="Calibri" w:cs="Calibri" w:eastAsia="Calibri" w:hAnsi="Calibri"/>
                  <w:sz w:val="20"/>
                  <w:szCs w:val="20"/>
                  <w:highlight w:val="yellow"/>
                  <w:u w:val="single"/>
                  <w:rtl w:val="0"/>
                </w:rPr>
                <w:t xml:space="preserve">8.9C</w:t>
              </w:r>
            </w:hyperlink>
            <w:r w:rsidDel="00000000" w:rsidR="00000000" w:rsidRPr="00000000">
              <w:rPr>
                <w:rFonts w:ascii="Calibri" w:cs="Calibri" w:eastAsia="Calibri" w:hAnsi="Calibri"/>
                <w:color w:val="4a4f5a"/>
                <w:sz w:val="20"/>
                <w:szCs w:val="20"/>
                <w:highlight w:val="yellow"/>
                <w:rtl w:val="0"/>
              </w:rPr>
              <w:t xml:space="preserve">, </w:t>
            </w:r>
            <w:hyperlink r:id="rId11">
              <w:r w:rsidDel="00000000" w:rsidR="00000000" w:rsidRPr="00000000">
                <w:rPr>
                  <w:rFonts w:ascii="Calibri" w:cs="Calibri" w:eastAsia="Calibri" w:hAnsi="Calibri"/>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hyperlink r:id="rId12">
              <w:r w:rsidDel="00000000" w:rsidR="00000000" w:rsidRPr="00000000">
                <w:rPr>
                  <w:rFonts w:ascii="Calibri" w:cs="Calibri" w:eastAsia="Calibri" w:hAnsi="Calibri"/>
                  <w:sz w:val="20"/>
                  <w:szCs w:val="20"/>
                  <w:highlight w:val="yellow"/>
                  <w:u w:val="single"/>
                  <w:rtl w:val="0"/>
                </w:rPr>
                <w:t xml:space="preserve">9D</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4"/>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13">
              <w:r w:rsidDel="00000000" w:rsidR="00000000" w:rsidRPr="00000000">
                <w:rPr>
                  <w:rFonts w:ascii="Calibri" w:cs="Calibri" w:eastAsia="Calibri" w:hAnsi="Calibri"/>
                  <w:sz w:val="20"/>
                  <w:szCs w:val="20"/>
                  <w:highlight w:val="yellow"/>
                  <w:u w:val="single"/>
                  <w:rtl w:val="0"/>
                </w:rPr>
                <w:t xml:space="preserve">8.9E</w:t>
              </w:r>
            </w:hyperlink>
            <w:r w:rsidDel="00000000" w:rsidR="00000000" w:rsidRPr="00000000">
              <w:rPr>
                <w:rFonts w:ascii="Calibri" w:cs="Calibri" w:eastAsia="Calibri" w:hAnsi="Calibri"/>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4"/>
              </w:numPr>
              <w:spacing w:line="240" w:lineRule="auto"/>
              <w:ind w:left="720" w:hanging="360"/>
              <w:rPr>
                <w:rFonts w:ascii="Calibri" w:cs="Calibri" w:eastAsia="Calibri" w:hAnsi="Calibri"/>
                <w:sz w:val="20"/>
                <w:szCs w:val="20"/>
                <w:highlight w:val="yellow"/>
              </w:rPr>
            </w:pPr>
            <w:hyperlink r:id="rId14">
              <w:r w:rsidDel="00000000" w:rsidR="00000000" w:rsidRPr="00000000">
                <w:rPr>
                  <w:rFonts w:ascii="Calibri" w:cs="Calibri" w:eastAsia="Calibri" w:hAnsi="Calibri"/>
                  <w:sz w:val="20"/>
                  <w:szCs w:val="20"/>
                  <w:highlight w:val="yellow"/>
                  <w:u w:val="single"/>
                  <w:rtl w:val="0"/>
                </w:rPr>
                <w:t xml:space="preserve">8.9F</w:t>
              </w:r>
            </w:hyperlink>
            <w:r w:rsidDel="00000000" w:rsidR="00000000" w:rsidRPr="00000000">
              <w:rPr>
                <w:rFonts w:ascii="Calibri" w:cs="Calibri" w:eastAsia="Calibri" w:hAnsi="Calibri"/>
                <w:color w:val="4a4f5a"/>
                <w:sz w:val="20"/>
                <w:szCs w:val="20"/>
                <w:highlight w:val="yellow"/>
                <w:rtl w:val="0"/>
              </w:rPr>
              <w:t xml:space="preserve">, </w:t>
            </w:r>
            <w:hyperlink r:id="rId15">
              <w:r w:rsidDel="00000000" w:rsidR="00000000" w:rsidRPr="00000000">
                <w:rPr>
                  <w:rFonts w:ascii="Calibri" w:cs="Calibri" w:eastAsia="Calibri" w:hAnsi="Calibri"/>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yellow"/>
              </w:rPr>
            </w:pPr>
            <w:hyperlink r:id="rId16">
              <w:r w:rsidDel="00000000" w:rsidR="00000000" w:rsidRPr="00000000">
                <w:rPr>
                  <w:rFonts w:ascii="Calibri" w:cs="Calibri" w:eastAsia="Calibri" w:hAnsi="Calibri"/>
                  <w:sz w:val="20"/>
                  <w:szCs w:val="20"/>
                  <w:highlight w:val="yellow"/>
                  <w:u w:val="single"/>
                  <w:rtl w:val="0"/>
                </w:rPr>
                <w:t xml:space="preserve">8.</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adventure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adventure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adventure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adventure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adventure genre uses language and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the adventure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adventure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How does the adventure genre use a variety of text structures?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adventure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adventure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adventure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adventure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adventure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aspiration mean to you?</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ways of managing your money?</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empathetic?</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ethics and how does it relate to keeping a job?</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watch after your own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intellectually curious?</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cultural boundaries?</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have a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your cultural identity?</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build Self Esteem?</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power your personal drive?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socially connected?</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are various cultures spread out across an area?</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work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are religions similar?</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manage your spiritual well being?</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spiritually resilient?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8">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various text structures. Students will use this information to update their podcast.</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print and graphic features. Students will use this information to update their podcast.</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figurative language. Students will use this information to update their podcast.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literary devices. Students will use this information to update their podcast.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Students will upload their answers to the LMS.</w:t>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adventure genre. In the podcast, they are to discuss how the stories they read utilize various literary techniques and how the use of these techniques make the adventure genre distinct from other genres.</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various text structures. Students will use this information to update their podcast.</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print and graphic features. Students will use this information to update their podcasts.</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utilizes figurative language. Students will use this information to update their podcast.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literary devices. Students will use this information to update their podcast.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adventure fiction  uses language that contributes to the mood, voice, and tone.  Students will use this information to update their podcast. </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on what they think adventure fiction is and how it is different from other genres. </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adventure genre. In the podcast, they are to discuss how the stories they read utilize various literary techniques and how the use of these techniques make the adventure genre distinct from other genres.</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to have healthy self-esteem. 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empathy is the ability to understand the feelings of others, what steps can you take to be more empathetic in your life?</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Ethics are </w:t>
            </w:r>
            <w:r w:rsidDel="00000000" w:rsidR="00000000" w:rsidRPr="00000000">
              <w:rPr>
                <w:rFonts w:ascii="Calibri" w:cs="Calibri" w:eastAsia="Calibri" w:hAnsi="Calibri"/>
                <w:color w:val="202124"/>
                <w:sz w:val="20"/>
                <w:szCs w:val="20"/>
                <w:rtl w:val="0"/>
              </w:rPr>
              <w:t xml:space="preserve">moral principles that govern a person's behavior or the conduct of an activity. Although what is considered ethical varies from culture to culture, in certain environments you might find certain principles to be universal. You would never find a school that said cheating is okay! When you enter the workforce you might find an environment similar to the one at school. How do you think ethics influences the workplace? Do you think it is different than at a school? Are there any similarities between the two?</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Right now if you tell your parents you are sick, they can take you to the doctor. As you  grow older, you will have more control over your own well being. What are some steps you can take while you are young that will give you control over your own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Adventure fiction relies on a build up of suspense and events that build upon each other and usually have an answer or conclusion. In class, your teacher may not have the time to go over all of the particulars of an event, leaving us with the bare bones facts about something. That doesn’t mean there are gaps in your education, it means there is room for you to do your own research. If your teacher talks about something you find interesting, you might have to do your own research to learn more about a topic. You need to be intellectually curious enough to do your own research so you can learn more about a topic.</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your life, you might come across people who have different cultural values than you. What are some ways you can overcome cultural boundaries between you and the other person?</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Spiritual</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adventure fiction tends to have narratives driven by certain principles, the events of your own life create a spiritual narrative. What are the major events of your life and what will you do in the future to further your own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America, we all come from a wide variety of cultural backgrounds and identities. What is your cultural identity?</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adventure stories contain doubts about the survivability of characters,you will face doubts about your own abilities and your self esteem. That’s perfectly normal, everyone faces doubts of their own abilities. What can you do to build your self esteem and make sure it stays healthy?</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cars are powered by gasoline, we are motivated by all sorts of things. What drives you? What powers your internal drive?</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Social</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all come from a wide variety of cultures, it is important that we find ways to build connections between cultures through social connections. What are some easy steps you can take to build connections with other people?</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there are many cultures in the world, that does not mean that there are no connections between them. What are some common factors that can link different cultures together?</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work we face all sorts of distractions - from chatty coworkers to Facebook. As such, working often requires a certain degree of discipline. How can you work with discipline? If you have trouble remaining focused on work, what steps can you take to make sure you are better disciplined?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many genres, adventure contains certain themes that can be found around the world. Universal similarities, however, can be found in many places besides literary genres. Cultural Anthropology teaches us that there are certain factors that can connect all of the various faiths and religions of the world.  You would be surprised about how much the various faiths of the world have in common with one another. Think about the religions you are familiar with, how are they similar?</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you will learn how to manage your own affairs. One aspect you will always have control over is your spiritual well being. Spiritual well being is your ability to experience and integrate meaning and purpose in life through a person's connectedness with self, others art, music, literature, nature, or a power greater than oneself. What steps can you take to better manage your own spiritual well being?</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filled with temptation. In our daily lives we face challenges and temptations to ignore our sense of right and wrong. Living in the world takes a certain sense of spiritual resilience. When your spirit comes under attack, what steps can you take to uphold your moral code and values?</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1-30T19:20:24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unit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7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7" TargetMode="External"/><Relationship Id="rId10" Type="http://schemas.openxmlformats.org/officeDocument/2006/relationships/hyperlink" Target="https://teksresourcesystem.net/module/standards/Tools/Browse?StandardId=221156"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5"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6" Type="http://schemas.openxmlformats.org/officeDocument/2006/relationships/hyperlink" Target="https://teksresourcesystem.net/module/standards/Tools/Browse?StandardId=2211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yS+joTi2vIc4TdPwFEuX6lSXNQ==">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