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color w:val="4a4f5a"/>
          <w:sz w:val="20"/>
          <w:szCs w:val="20"/>
          <w:shd w:fill="f7f7f7" w:val="clear"/>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Lecturer’s name:  </w:t>
            </w:r>
          </w:p>
          <w:p w:rsidR="00000000" w:rsidDel="00000000" w:rsidP="00000000" w:rsidRDefault="00000000" w:rsidRPr="00000000" w14:paraId="00000004">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Course: ELA 6</w:t>
            </w:r>
          </w:p>
          <w:p w:rsidR="00000000" w:rsidDel="00000000" w:rsidP="00000000" w:rsidRDefault="00000000" w:rsidRPr="00000000" w14:paraId="0000000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Unit:  5A</w:t>
            </w:r>
          </w:p>
          <w:p w:rsidR="00000000" w:rsidDel="00000000" w:rsidP="00000000" w:rsidRDefault="00000000" w:rsidRPr="00000000" w14:paraId="00000018">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TEKS: </w:t>
            </w:r>
          </w:p>
          <w:p w:rsidR="00000000" w:rsidDel="00000000" w:rsidP="00000000" w:rsidRDefault="00000000" w:rsidRPr="00000000" w14:paraId="0000001C">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Student Expectation - 6.9F</w:t>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color w:val="4a4f5a"/>
                <w:sz w:val="20"/>
                <w:szCs w:val="20"/>
                <w:shd w:fill="f7f7f7" w:val="clear"/>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hd w:fill="3d557d" w:val="clear"/>
              <w:spacing w:after="80" w:before="100" w:line="308.5714285714286" w:lineRule="auto"/>
              <w:ind w:left="80" w:right="80" w:firstLine="0"/>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Student Expectation - 6.8E: Analyze characteristics and structures of argumentative text by:</w:t>
            </w:r>
          </w:p>
          <w:p w:rsidR="00000000" w:rsidDel="00000000" w:rsidP="00000000" w:rsidRDefault="00000000" w:rsidRPr="00000000" w14:paraId="00000026">
            <w:pPr>
              <w:spacing w:line="240" w:lineRule="auto"/>
              <w:ind w:left="720" w:firstLine="0"/>
              <w:rPr>
                <w:rFonts w:ascii="Calibri" w:cs="Calibri" w:eastAsia="Calibri" w:hAnsi="Calibri"/>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before="20" w:line="240" w:lineRule="auto"/>
              <w:ind w:left="720" w:hanging="360"/>
              <w:rPr>
                <w:rFonts w:ascii="Calibri" w:cs="Calibri" w:eastAsia="Calibri" w:hAnsi="Calibri"/>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 identifying the claim;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before="20" w:line="240" w:lineRule="auto"/>
              <w:ind w:left="720" w:hanging="360"/>
              <w:rPr>
                <w:rFonts w:ascii="Calibri" w:cs="Calibri" w:eastAsia="Calibri" w:hAnsi="Calibri"/>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Pr>
              <w:drawing>
                <wp:inline distB="114300" distT="114300" distL="114300" distR="114300">
                  <wp:extent cx="228600" cy="228600"/>
                  <wp:effectExtent b="0" l="0" r="0" t="0"/>
                  <wp:docPr descr="Readiness Standard" id="1" name="image2.png"/>
                  <a:graphic>
                    <a:graphicData uri="http://schemas.openxmlformats.org/drawingml/2006/picture">
                      <pic:pic>
                        <pic:nvPicPr>
                          <pic:cNvPr descr="Readiness Standard" id="0" name="image2.png"/>
                          <pic:cNvPicPr preferRelativeResize="0"/>
                        </pic:nvPicPr>
                        <pic:blipFill>
                          <a:blip r:embed="rId6"/>
                          <a:srcRect b="0" l="0" r="0" t="0"/>
                          <a:stretch>
                            <a:fillRect/>
                          </a:stretch>
                        </pic:blipFill>
                        <pic:spPr>
                          <a:xfrm>
                            <a:off x="0" y="0"/>
                            <a:ext cx="228600" cy="228600"/>
                          </a:xfrm>
                          <a:prstGeom prst="rect"/>
                          <a:ln/>
                        </pic:spPr>
                      </pic:pic>
                    </a:graphicData>
                  </a:graphic>
                </wp:inline>
              </w:drawing>
            </w:r>
            <w:r w:rsidDel="00000000" w:rsidR="00000000" w:rsidRPr="00000000">
              <w:rPr>
                <w:rFonts w:ascii="Calibri" w:cs="Calibri" w:eastAsia="Calibri" w:hAnsi="Calibri"/>
                <w:b w:val="1"/>
                <w:bCs w:val="1"/>
                <w:color w:val="4a4f5a"/>
                <w:sz w:val="20"/>
                <w:szCs w:val="20"/>
                <w:shd w:fill="f7f7f7" w:val="clear"/>
                <w:rtl w:val="0"/>
              </w:rPr>
              <w:t xml:space="preserve">6.8E.ii: explaining how the author uses various types of evidence to support the argument;</w:t>
            </w:r>
          </w:p>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before="20" w:line="240" w:lineRule="auto"/>
              <w:ind w:left="720" w:hanging="360"/>
              <w:rPr>
                <w:rFonts w:ascii="Calibri" w:cs="Calibri" w:eastAsia="Calibri" w:hAnsi="Calibri"/>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Pr>
              <w:drawing>
                <wp:inline distB="114300" distT="114300" distL="114300" distR="114300">
                  <wp:extent cx="228600" cy="228600"/>
                  <wp:effectExtent b="0" l="0" r="0" t="0"/>
                  <wp:docPr descr="Supporting Standard" id="2" name="image1.png"/>
                  <a:graphic>
                    <a:graphicData uri="http://schemas.openxmlformats.org/drawingml/2006/picture">
                      <pic:pic>
                        <pic:nvPicPr>
                          <pic:cNvPr descr="Supporting Standard" id="0" name="image1.png"/>
                          <pic:cNvPicPr preferRelativeResize="0"/>
                        </pic:nvPicPr>
                        <pic:blipFill>
                          <a:blip r:embed="rId7"/>
                          <a:srcRect b="0" l="0" r="0" t="0"/>
                          <a:stretch>
                            <a:fillRect/>
                          </a:stretch>
                        </pic:blipFill>
                        <pic:spPr>
                          <a:xfrm>
                            <a:off x="0" y="0"/>
                            <a:ext cx="228600" cy="228600"/>
                          </a:xfrm>
                          <a:prstGeom prst="rect"/>
                          <a:ln/>
                        </pic:spPr>
                      </pic:pic>
                    </a:graphicData>
                  </a:graphic>
                </wp:inline>
              </w:drawing>
            </w:r>
            <w:r w:rsidDel="00000000" w:rsidR="00000000" w:rsidRPr="00000000">
              <w:rPr>
                <w:rFonts w:ascii="Calibri" w:cs="Calibri" w:eastAsia="Calibri" w:hAnsi="Calibri"/>
                <w:b w:val="1"/>
                <w:bCs w:val="1"/>
                <w:color w:val="4a4f5a"/>
                <w:sz w:val="20"/>
                <w:szCs w:val="20"/>
                <w:shd w:fill="f7f7f7" w:val="clear"/>
                <w:rtl w:val="0"/>
              </w:rPr>
              <w:t xml:space="preserve">6.8E.iii: identifying the intended audience or reader; and</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before="20" w:line="240" w:lineRule="auto"/>
              <w:ind w:left="720" w:hanging="360"/>
              <w:rPr>
                <w:rFonts w:ascii="Calibri" w:cs="Calibri" w:eastAsia="Calibri" w:hAnsi="Calibri"/>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6.9G</w:t>
            </w:r>
          </w:p>
          <w:p w:rsidR="00000000" w:rsidDel="00000000" w:rsidP="00000000" w:rsidRDefault="00000000" w:rsidRPr="00000000" w14:paraId="0000002C">
            <w:pPr>
              <w:spacing w:line="240" w:lineRule="auto"/>
              <w:ind w:left="720" w:firstLine="0"/>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Explain the differences between rhetorical devices and logical fallacies.</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Lesson objectives: </w:t>
            </w:r>
          </w:p>
          <w:p w:rsidR="00000000" w:rsidDel="00000000" w:rsidP="00000000" w:rsidRDefault="00000000" w:rsidRPr="00000000" w14:paraId="0000002F">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  </w:t>
            </w:r>
          </w:p>
          <w:p w:rsidR="00000000" w:rsidDel="00000000" w:rsidP="00000000" w:rsidRDefault="00000000" w:rsidRPr="00000000" w14:paraId="0000003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By the end of the lesson, students will be able to  analyze characteristics and structures of argumentative texts</w:t>
            </w:r>
          </w:p>
          <w:p w:rsidR="00000000" w:rsidDel="00000000" w:rsidP="00000000" w:rsidRDefault="00000000" w:rsidRPr="00000000" w14:paraId="00000033">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use this information to write an argumentative text about a short story from their favorite genre.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By the end of the lesson, students will be able to identify the claim of argumentative texts of different categories.</w:t>
            </w:r>
          </w:p>
          <w:p w:rsidR="00000000" w:rsidDel="00000000" w:rsidP="00000000" w:rsidRDefault="00000000" w:rsidRPr="00000000" w14:paraId="00000036">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use this information to write an argumentative text about a short story from their favorite genre. </w:t>
            </w:r>
          </w:p>
          <w:p w:rsidR="00000000" w:rsidDel="00000000" w:rsidP="00000000" w:rsidRDefault="00000000" w:rsidRPr="00000000" w14:paraId="00000039">
            <w:pPr>
              <w:spacing w:line="240" w:lineRule="auto"/>
              <w:rPr>
                <w:rFonts w:ascii="Calibri" w:cs="Calibri" w:eastAsia="Calibri" w:hAnsi="Calibri"/>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By the end of the lesson, students will be able to explaining how the author uses various types of evidence to support the argument</w:t>
            </w:r>
          </w:p>
          <w:p w:rsidR="00000000" w:rsidDel="00000000" w:rsidP="00000000" w:rsidRDefault="00000000" w:rsidRPr="00000000" w14:paraId="0000003B">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use this information to write an argumentative text about a short story from their favorite genre. </w:t>
            </w:r>
          </w:p>
          <w:p w:rsidR="00000000" w:rsidDel="00000000" w:rsidP="00000000" w:rsidRDefault="00000000" w:rsidRPr="00000000" w14:paraId="0000003E">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By the end of the lesson, students will be able to identify the intended audience or reader.</w:t>
            </w:r>
          </w:p>
          <w:p w:rsidR="00000000" w:rsidDel="00000000" w:rsidP="00000000" w:rsidRDefault="00000000" w:rsidRPr="00000000" w14:paraId="00000041">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use this information to write an argumentative text about a short story from their favorite genre. </w:t>
            </w:r>
          </w:p>
          <w:p w:rsidR="00000000" w:rsidDel="00000000" w:rsidP="00000000" w:rsidRDefault="00000000" w:rsidRPr="00000000" w14:paraId="00000044">
            <w:pPr>
              <w:spacing w:line="240" w:lineRule="auto"/>
              <w:rPr>
                <w:rFonts w:ascii="Calibri" w:cs="Calibri" w:eastAsia="Calibri" w:hAnsi="Calibri"/>
                <w:color w:val="4a4f5a"/>
                <w:sz w:val="20"/>
                <w:szCs w:val="20"/>
                <w:shd w:fill="f7f7f7" w:val="clear"/>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By the end of the lesson, students will be able to explain the differences between rhetorical devices and logical fallacies.</w:t>
            </w:r>
          </w:p>
          <w:p w:rsidR="00000000" w:rsidDel="00000000" w:rsidP="00000000" w:rsidRDefault="00000000" w:rsidRPr="00000000" w14:paraId="00000046">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use this information to write an argumentative text about a short story from their favorite genre. </w:t>
            </w:r>
          </w:p>
          <w:p w:rsidR="00000000" w:rsidDel="00000000" w:rsidP="00000000" w:rsidRDefault="00000000" w:rsidRPr="00000000" w14:paraId="00000048">
            <w:pPr>
              <w:spacing w:line="240" w:lineRule="auto"/>
              <w:rPr>
                <w:rFonts w:ascii="Calibri" w:cs="Calibri" w:eastAsia="Calibri" w:hAnsi="Calibri"/>
                <w:color w:val="4a4f5a"/>
                <w:sz w:val="20"/>
                <w:szCs w:val="20"/>
                <w:shd w:fill="f7f7f7" w:val="clear"/>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4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What are the characteristics and structures of argumentative texts?</w:t>
            </w:r>
          </w:p>
          <w:p w:rsidR="00000000" w:rsidDel="00000000" w:rsidP="00000000" w:rsidRDefault="00000000" w:rsidRPr="00000000" w14:paraId="00000051">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What do argumentative texts have to do with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How do you identify the claims of argumentative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5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How do authors use evidence to support their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5A">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How do you identify the intended audience of an argumentative text?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What is a logical fallacy?</w:t>
            </w:r>
          </w:p>
          <w:p w:rsidR="00000000" w:rsidDel="00000000" w:rsidP="00000000" w:rsidRDefault="00000000" w:rsidRPr="00000000" w14:paraId="0000005F">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What is a rhetorical device?</w:t>
            </w:r>
          </w:p>
          <w:p w:rsidR="00000000" w:rsidDel="00000000" w:rsidP="00000000" w:rsidRDefault="00000000" w:rsidRPr="00000000" w14:paraId="00000061">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6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p>
          <w:p w:rsidR="00000000" w:rsidDel="00000000" w:rsidP="00000000" w:rsidRDefault="00000000" w:rsidRPr="00000000" w14:paraId="0000006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p>
          <w:p w:rsidR="00000000" w:rsidDel="00000000" w:rsidP="00000000" w:rsidRDefault="00000000" w:rsidRPr="00000000" w14:paraId="0000006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 </w:t>
            </w:r>
          </w:p>
          <w:p w:rsidR="00000000" w:rsidDel="00000000" w:rsidP="00000000" w:rsidRDefault="00000000" w:rsidRPr="00000000" w14:paraId="00000068">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about your health?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do you know if you can trust someone?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w:t>
            </w: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w:t>
            </w: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guide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hope?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form a community around a globally visible interest?</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w:t>
            </w: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r w:rsidDel="00000000" w:rsidR="00000000" w:rsidRPr="00000000">
              <w:rPr>
                <w:rFonts w:ascii="Calibri" w:cs="Calibri" w:eastAsia="Calibri" w:hAnsi="Calibri"/>
                <w:sz w:val="20"/>
                <w:szCs w:val="20"/>
                <w:rtl w:val="0"/>
              </w:rPr>
              <w:t xml:space="preserve"> What does it mean to cooperate at work?</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w:t>
            </w:r>
            <w:r w:rsidDel="00000000" w:rsidR="00000000" w:rsidRPr="00000000">
              <w:rPr>
                <w:rFonts w:ascii="Calibri" w:cs="Calibri" w:eastAsia="Calibri" w:hAnsi="Calibri"/>
                <w:sz w:val="20"/>
                <w:szCs w:val="20"/>
                <w:rtl w:val="0"/>
              </w:rPr>
              <w:t xml:space="preserve">How can you improve your self control?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LYS Methodology</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Be (Character/Values/Principles) - </w:t>
            </w:r>
            <w:r w:rsidDel="00000000" w:rsidR="00000000" w:rsidRPr="00000000">
              <w:rPr>
                <w:rFonts w:ascii="Calibri" w:cs="Calibri" w:eastAsia="Calibri" w:hAnsi="Calibri"/>
                <w:sz w:val="20"/>
                <w:szCs w:val="20"/>
                <w:rtl w:val="0"/>
              </w:rPr>
              <w:t xml:space="preserve">What does it mean to make sacrifices to improve your health?</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figure out what your personal mission is?</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color w:val="4a4f5a"/>
                <w:sz w:val="20"/>
                <w:szCs w:val="20"/>
                <w:shd w:fill="f7f7f7" w:val="clear"/>
                <w:rtl w:val="0"/>
              </w:rPr>
              <w:t xml:space="preserve">Do (Execute with Excellence) -</w:t>
            </w:r>
            <w:r w:rsidDel="00000000" w:rsidR="00000000" w:rsidRPr="00000000">
              <w:rPr>
                <w:rFonts w:ascii="Calibri" w:cs="Calibri" w:eastAsia="Calibri" w:hAnsi="Calibri"/>
                <w:sz w:val="20"/>
                <w:szCs w:val="20"/>
                <w:rtl w:val="0"/>
              </w:rPr>
              <w:t xml:space="preserve">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Resources (Include Technology):</w:t>
            </w:r>
          </w:p>
          <w:p w:rsidR="00000000" w:rsidDel="00000000" w:rsidP="00000000" w:rsidRDefault="00000000" w:rsidRPr="00000000" w14:paraId="0000009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color w:val="030303"/>
                <w:sz w:val="20"/>
                <w:szCs w:val="20"/>
              </w:rPr>
            </w:pPr>
            <w:bookmarkStart w:colFirst="0" w:colLast="0" w:name="_npdrtz3szrb2" w:id="0"/>
            <w:bookmarkEnd w:id="0"/>
            <w:r w:rsidDel="00000000" w:rsidR="00000000" w:rsidRPr="00000000">
              <w:rPr>
                <w:rFonts w:ascii="Calibri" w:cs="Calibri" w:eastAsia="Calibri" w:hAnsi="Calibri"/>
                <w:color w:val="030303"/>
                <w:sz w:val="20"/>
                <w:szCs w:val="20"/>
                <w:rtl w:val="0"/>
              </w:rPr>
              <w:t xml:space="preserve">Mining literature for deeper meanings - Amy E. Harter</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shd w:fill="f9f9f9" w:val="clear"/>
              </w:rPr>
            </w:pPr>
            <w:hyperlink r:id="rId8">
              <w:r w:rsidDel="00000000" w:rsidR="00000000" w:rsidRPr="00000000">
                <w:rPr>
                  <w:rFonts w:ascii="Calibri" w:cs="Calibri" w:eastAsia="Calibri" w:hAnsi="Calibri"/>
                  <w:color w:val="1155cc"/>
                  <w:sz w:val="20"/>
                  <w:szCs w:val="20"/>
                  <w:u w:val="single"/>
                  <w:shd w:fill="f9f9f9" w:val="clear"/>
                  <w:rtl w:val="0"/>
                </w:rPr>
                <w:t xml:space="preserve">https://www.youtube.com/watch?time_continue=21&amp;v=eREopphW5Bw&amp;feature=emb_logo</w:t>
              </w:r>
            </w:hyperlink>
            <w:r w:rsidDel="00000000" w:rsidR="00000000" w:rsidRPr="00000000">
              <w:rPr>
                <w:rFonts w:ascii="Calibri" w:cs="Calibri" w:eastAsia="Calibri" w:hAnsi="Calibri"/>
                <w:sz w:val="20"/>
                <w:szCs w:val="20"/>
                <w:shd w:fill="f9f9f9" w:val="clear"/>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shd w:fill="f9f9f9" w:val="clear"/>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Characteristics and Structure of Argumentative Texts Tutorial </w:t>
            </w:r>
          </w:p>
          <w:p w:rsidR="00000000" w:rsidDel="00000000" w:rsidP="00000000" w:rsidRDefault="00000000" w:rsidRPr="00000000" w14:paraId="000000A7">
            <w:pPr>
              <w:spacing w:line="240" w:lineRule="auto"/>
              <w:rPr>
                <w:rFonts w:ascii="Calibri" w:cs="Calibri" w:eastAsia="Calibri" w:hAnsi="Calibri"/>
                <w:sz w:val="20"/>
                <w:szCs w:val="20"/>
                <w:shd w:fill="f9f9f9" w:val="clear"/>
              </w:rPr>
            </w:pPr>
            <w:hyperlink r:id="rId9">
              <w:r w:rsidDel="00000000" w:rsidR="00000000" w:rsidRPr="00000000">
                <w:rPr>
                  <w:rFonts w:ascii="Calibri" w:cs="Calibri" w:eastAsia="Calibri" w:hAnsi="Calibri"/>
                  <w:color w:val="1155cc"/>
                  <w:sz w:val="20"/>
                  <w:szCs w:val="20"/>
                  <w:u w:val="single"/>
                  <w:shd w:fill="f9f9f9" w:val="clear"/>
                  <w:rtl w:val="0"/>
                </w:rPr>
                <w:t xml:space="preserve">https://www.youtube.com/watch?v=Xh49Uyjo39o</w:t>
              </w:r>
            </w:hyperlink>
            <w:r w:rsidDel="00000000" w:rsidR="00000000" w:rsidRPr="00000000">
              <w:rPr>
                <w:rFonts w:ascii="Calibri" w:cs="Calibri" w:eastAsia="Calibri" w:hAnsi="Calibri"/>
                <w:sz w:val="20"/>
                <w:szCs w:val="20"/>
                <w:shd w:fill="f9f9f9" w:val="clear"/>
                <w:rtl w:val="0"/>
              </w:rPr>
              <w:t xml:space="preserve"> </w:t>
            </w: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0">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Identify the claim of argumentative texts of different categories.</w:t>
            </w:r>
          </w:p>
          <w:p w:rsidR="00000000" w:rsidDel="00000000" w:rsidP="00000000" w:rsidRDefault="00000000" w:rsidRPr="00000000" w14:paraId="000000B1">
            <w:pPr>
              <w:spacing w:line="240" w:lineRule="auto"/>
              <w:rPr>
                <w:rFonts w:ascii="Calibri" w:cs="Calibri" w:eastAsia="Calibri" w:hAnsi="Calibri"/>
                <w:color w:val="4a4f5a"/>
                <w:sz w:val="20"/>
                <w:szCs w:val="20"/>
                <w:shd w:fill="f7f7f7" w:val="clear"/>
              </w:rPr>
            </w:pPr>
            <w:hyperlink r:id="rId10">
              <w:r w:rsidDel="00000000" w:rsidR="00000000" w:rsidRPr="00000000">
                <w:rPr>
                  <w:rFonts w:ascii="Calibri" w:cs="Calibri" w:eastAsia="Calibri" w:hAnsi="Calibri"/>
                  <w:color w:val="1155cc"/>
                  <w:sz w:val="20"/>
                  <w:szCs w:val="20"/>
                  <w:u w:val="single"/>
                  <w:shd w:fill="f7f7f7" w:val="clear"/>
                  <w:rtl w:val="0"/>
                </w:rPr>
                <w:t xml:space="preserve">https://www.youtube.com/watch?v=Y_OJIwQZJh8</w:t>
              </w:r>
            </w:hyperlink>
            <w:r w:rsidDel="00000000" w:rsidR="00000000" w:rsidRPr="00000000">
              <w:rPr>
                <w:rFonts w:ascii="Calibri" w:cs="Calibri" w:eastAsia="Calibri" w:hAnsi="Calibri"/>
                <w:color w:val="4a4f5a"/>
                <w:sz w:val="20"/>
                <w:szCs w:val="20"/>
                <w:shd w:fill="f7f7f7" w:val="clear"/>
                <w:rtl w:val="0"/>
              </w:rPr>
              <w:t xml:space="preserve"> </w:t>
            </w: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A">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Types of Evidence</w:t>
            </w:r>
          </w:p>
          <w:p w:rsidR="00000000" w:rsidDel="00000000" w:rsidP="00000000" w:rsidRDefault="00000000" w:rsidRPr="00000000" w14:paraId="000000BB">
            <w:pPr>
              <w:spacing w:line="240" w:lineRule="auto"/>
              <w:rPr>
                <w:rFonts w:ascii="Calibri" w:cs="Calibri" w:eastAsia="Calibri" w:hAnsi="Calibri"/>
                <w:sz w:val="20"/>
                <w:szCs w:val="20"/>
                <w:shd w:fill="f9f9f9" w:val="clear"/>
              </w:rPr>
            </w:pPr>
            <w:hyperlink r:id="rId11">
              <w:r w:rsidDel="00000000" w:rsidR="00000000" w:rsidRPr="00000000">
                <w:rPr>
                  <w:rFonts w:ascii="Calibri" w:cs="Calibri" w:eastAsia="Calibri" w:hAnsi="Calibri"/>
                  <w:color w:val="1155cc"/>
                  <w:sz w:val="20"/>
                  <w:szCs w:val="20"/>
                  <w:u w:val="single"/>
                  <w:shd w:fill="f9f9f9" w:val="clear"/>
                  <w:rtl w:val="0"/>
                </w:rPr>
                <w:t xml:space="preserve">https://www.youtube.com/watch?v=3TQcOvzTjYw</w:t>
              </w:r>
            </w:hyperlink>
            <w:r w:rsidDel="00000000" w:rsidR="00000000" w:rsidRPr="00000000">
              <w:rPr>
                <w:rFonts w:ascii="Calibri" w:cs="Calibri" w:eastAsia="Calibri" w:hAnsi="Calibri"/>
                <w:sz w:val="20"/>
                <w:szCs w:val="20"/>
                <w:shd w:fill="f9f9f9" w:val="clear"/>
                <w:rtl w:val="0"/>
              </w:rPr>
              <w:t xml:space="preserve"> </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Author´s Purpose and Intended Audience</w:t>
            </w:r>
          </w:p>
          <w:p w:rsidR="00000000" w:rsidDel="00000000" w:rsidP="00000000" w:rsidRDefault="00000000" w:rsidRPr="00000000" w14:paraId="000000C5">
            <w:pPr>
              <w:spacing w:line="240" w:lineRule="auto"/>
              <w:rPr>
                <w:rFonts w:ascii="Calibri" w:cs="Calibri" w:eastAsia="Calibri" w:hAnsi="Calibri"/>
                <w:sz w:val="20"/>
                <w:szCs w:val="20"/>
                <w:shd w:fill="f9f9f9" w:val="clear"/>
              </w:rPr>
            </w:pPr>
            <w:hyperlink r:id="rId12">
              <w:r w:rsidDel="00000000" w:rsidR="00000000" w:rsidRPr="00000000">
                <w:rPr>
                  <w:rFonts w:ascii="Calibri" w:cs="Calibri" w:eastAsia="Calibri" w:hAnsi="Calibri"/>
                  <w:color w:val="1155cc"/>
                  <w:sz w:val="20"/>
                  <w:szCs w:val="20"/>
                  <w:u w:val="single"/>
                  <w:shd w:fill="f9f9f9" w:val="clear"/>
                  <w:rtl w:val="0"/>
                </w:rPr>
                <w:t xml:space="preserve">https://www.youtube.com/watch?v=B4KVDLHva7k&amp;t=41s</w:t>
              </w:r>
            </w:hyperlink>
            <w:r w:rsidDel="00000000" w:rsidR="00000000" w:rsidRPr="00000000">
              <w:rPr>
                <w:rFonts w:ascii="Calibri" w:cs="Calibri" w:eastAsia="Calibri" w:hAnsi="Calibri"/>
                <w:sz w:val="20"/>
                <w:szCs w:val="20"/>
                <w:shd w:fill="f9f9f9" w:val="clear"/>
                <w:rtl w:val="0"/>
              </w:rPr>
              <w:t xml:space="preserve"> </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E">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Rhetorical Devices and Logical Fallacies</w:t>
            </w:r>
          </w:p>
          <w:p w:rsidR="00000000" w:rsidDel="00000000" w:rsidP="00000000" w:rsidRDefault="00000000" w:rsidRPr="00000000" w14:paraId="000000CF">
            <w:pPr>
              <w:spacing w:line="240" w:lineRule="auto"/>
              <w:rPr>
                <w:rFonts w:ascii="Calibri" w:cs="Calibri" w:eastAsia="Calibri" w:hAnsi="Calibri"/>
                <w:sz w:val="20"/>
                <w:szCs w:val="20"/>
                <w:shd w:fill="f9f9f9" w:val="clear"/>
              </w:rPr>
            </w:pPr>
            <w:hyperlink r:id="rId13">
              <w:r w:rsidDel="00000000" w:rsidR="00000000" w:rsidRPr="00000000">
                <w:rPr>
                  <w:rFonts w:ascii="Calibri" w:cs="Calibri" w:eastAsia="Calibri" w:hAnsi="Calibri"/>
                  <w:color w:val="1155cc"/>
                  <w:sz w:val="20"/>
                  <w:szCs w:val="20"/>
                  <w:u w:val="single"/>
                  <w:shd w:fill="f9f9f9" w:val="clear"/>
                  <w:rtl w:val="0"/>
                </w:rPr>
                <w:t xml:space="preserve">https://www.youtube.com/watch?v=U0KSSUTvMN0</w:t>
              </w:r>
            </w:hyperlink>
            <w:r w:rsidDel="00000000" w:rsidR="00000000" w:rsidRPr="00000000">
              <w:rPr>
                <w:rFonts w:ascii="Calibri" w:cs="Calibri" w:eastAsia="Calibri" w:hAnsi="Calibri"/>
                <w:sz w:val="20"/>
                <w:szCs w:val="20"/>
                <w:shd w:fill="f9f9f9" w:val="clear"/>
                <w:rtl w:val="0"/>
              </w:rPr>
              <w:t xml:space="preserve"> </w:t>
            </w: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w:t>
            </w:r>
          </w:p>
          <w:p w:rsidR="00000000" w:rsidDel="00000000" w:rsidP="00000000" w:rsidRDefault="00000000" w:rsidRPr="00000000" w14:paraId="000000D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 </w:t>
            </w:r>
          </w:p>
          <w:p w:rsidR="00000000" w:rsidDel="00000000" w:rsidP="00000000" w:rsidRDefault="00000000" w:rsidRPr="00000000" w14:paraId="000000D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0D8">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what they think are the characteristics and structures of academic texts. Students will upload their answers to the LMS.</w:t>
            </w:r>
          </w:p>
          <w:p w:rsidR="00000000" w:rsidDel="00000000" w:rsidP="00000000" w:rsidRDefault="00000000" w:rsidRPr="00000000" w14:paraId="000000D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0E1">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watch a video on how academic papers about short fiction are written and </w:t>
            </w:r>
            <w:r w:rsidDel="00000000" w:rsidR="00000000" w:rsidRPr="00000000">
              <w:rPr>
                <w:rFonts w:ascii="Calibri" w:cs="Calibri" w:eastAsia="Calibri" w:hAnsi="Calibri"/>
                <w:sz w:val="20"/>
                <w:szCs w:val="20"/>
                <w:shd w:fill="f9f9f9" w:val="clear"/>
                <w:rtl w:val="0"/>
              </w:rPr>
              <w:t xml:space="preserve">Characteristics and Structure of Argumentative Texts.</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0E4">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0E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0E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how they think the claim of an argumentative text is found. Students will upload their answers to the LMS.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 </w:t>
            </w:r>
            <w:r w:rsidDel="00000000" w:rsidR="00000000" w:rsidRPr="00000000">
              <w:rPr>
                <w:rFonts w:ascii="Calibri" w:cs="Calibri" w:eastAsia="Calibri" w:hAnsi="Calibri"/>
                <w:color w:val="4a4f5a"/>
                <w:sz w:val="20"/>
                <w:szCs w:val="20"/>
                <w:shd w:fill="f7f7f7" w:val="clear"/>
                <w:rtl w:val="0"/>
              </w:rPr>
              <w:t xml:space="preserve">Students will watch a video on how to identify the claim of argumentative texts.</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0E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0F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0F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how the authors of argumentative texts use various types of evidence to support their argument. Students will upload their answers to the LMS.</w:t>
            </w:r>
          </w:p>
          <w:p w:rsidR="00000000" w:rsidDel="00000000" w:rsidP="00000000" w:rsidRDefault="00000000" w:rsidRPr="00000000" w14:paraId="000000F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0F6">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watch a video on how the authors of argumentative texts use various types of evidence to support their argument.</w:t>
            </w:r>
          </w:p>
          <w:p w:rsidR="00000000" w:rsidDel="00000000" w:rsidP="00000000" w:rsidRDefault="00000000" w:rsidRPr="00000000" w14:paraId="000000F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0FA">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identify the intended audience or reader</w:t>
            </w:r>
          </w:p>
          <w:p w:rsidR="00000000" w:rsidDel="00000000" w:rsidP="00000000" w:rsidRDefault="00000000" w:rsidRPr="00000000" w14:paraId="000000F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Of an argumentative text. Students will upload their answers to the LMS.</w:t>
            </w:r>
          </w:p>
          <w:p w:rsidR="00000000" w:rsidDel="00000000" w:rsidP="00000000" w:rsidRDefault="00000000" w:rsidRPr="00000000" w14:paraId="000000F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0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watch a video on  how to identify the intended audience or reader</w:t>
            </w:r>
          </w:p>
          <w:p w:rsidR="00000000" w:rsidDel="00000000" w:rsidP="00000000" w:rsidRDefault="00000000" w:rsidRPr="00000000" w14:paraId="00000103">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Of an argumentative text. </w:t>
            </w:r>
          </w:p>
          <w:p w:rsidR="00000000" w:rsidDel="00000000" w:rsidP="00000000" w:rsidRDefault="00000000" w:rsidRPr="00000000" w14:paraId="00000104">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0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Asynchronous </w:t>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what they think is  the  difference between rhetorical devices and logical fallacies.</w:t>
            </w:r>
          </w:p>
          <w:p w:rsidR="00000000" w:rsidDel="00000000" w:rsidP="00000000" w:rsidRDefault="00000000" w:rsidRPr="00000000" w14:paraId="0000010B">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upload their answers to the LMS.</w:t>
            </w:r>
          </w:p>
          <w:p w:rsidR="00000000" w:rsidDel="00000000" w:rsidP="00000000" w:rsidRDefault="00000000" w:rsidRPr="00000000" w14:paraId="0000010C">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0F">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watch a video on the differences between rhetorical devices and logical fallacies.</w:t>
            </w:r>
          </w:p>
          <w:p w:rsidR="00000000" w:rsidDel="00000000" w:rsidP="00000000" w:rsidRDefault="00000000" w:rsidRPr="00000000" w14:paraId="0000011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1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w:t>
            </w:r>
          </w:p>
          <w:p w:rsidR="00000000" w:rsidDel="00000000" w:rsidP="00000000" w:rsidRDefault="00000000" w:rsidRPr="00000000" w14:paraId="0000011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19">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1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1F">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what they think are the characteristics and structures of academic texts. </w:t>
            </w:r>
          </w:p>
          <w:p w:rsidR="00000000" w:rsidDel="00000000" w:rsidP="00000000" w:rsidRDefault="00000000" w:rsidRPr="00000000" w14:paraId="0000012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2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Instructor will lecture on</w:t>
            </w:r>
            <w:r w:rsidDel="00000000" w:rsidR="00000000" w:rsidRPr="00000000">
              <w:rPr>
                <w:rFonts w:ascii="Calibri" w:cs="Calibri" w:eastAsia="Calibri" w:hAnsi="Calibri"/>
                <w:color w:val="4a4f5a"/>
                <w:sz w:val="20"/>
                <w:szCs w:val="20"/>
                <w:shd w:fill="f7f7f7" w:val="clear"/>
                <w:rtl w:val="0"/>
              </w:rPr>
              <w:t xml:space="preserve"> how academic papers about short fiction are written and </w:t>
            </w:r>
            <w:r w:rsidDel="00000000" w:rsidR="00000000" w:rsidRPr="00000000">
              <w:rPr>
                <w:rFonts w:ascii="Calibri" w:cs="Calibri" w:eastAsia="Calibri" w:hAnsi="Calibri"/>
                <w:sz w:val="20"/>
                <w:szCs w:val="20"/>
                <w:shd w:fill="f9f9f9" w:val="clear"/>
                <w:rtl w:val="0"/>
              </w:rPr>
              <w:t xml:space="preserve">Characteristics and Structure of Argumentative Texts.</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2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w:t>
            </w: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 </w:t>
            </w:r>
            <w:r w:rsidDel="00000000" w:rsidR="00000000" w:rsidRPr="00000000">
              <w:rPr>
                <w:rFonts w:ascii="Calibri" w:cs="Calibri" w:eastAsia="Calibri" w:hAnsi="Calibri"/>
                <w:color w:val="4a4f5a"/>
                <w:sz w:val="20"/>
                <w:szCs w:val="20"/>
                <w:shd w:fill="f7f7f7" w:val="clear"/>
                <w:rtl w:val="0"/>
              </w:rPr>
              <w:t xml:space="preserve">Instructor will lecture on</w:t>
            </w:r>
            <w:r w:rsidDel="00000000" w:rsidR="00000000" w:rsidRPr="00000000">
              <w:rPr>
                <w:rFonts w:ascii="Calibri" w:cs="Calibri" w:eastAsia="Calibri" w:hAnsi="Calibri"/>
                <w:color w:val="4a4f5a"/>
                <w:sz w:val="20"/>
                <w:szCs w:val="20"/>
                <w:shd w:fill="f7f7f7" w:val="clear"/>
                <w:rtl w:val="0"/>
              </w:rPr>
              <w:t xml:space="preserve"> how to identify the claim of argumentative texts.</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3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32">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33">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w:t>
            </w:r>
          </w:p>
          <w:p w:rsidR="00000000" w:rsidDel="00000000" w:rsidP="00000000" w:rsidRDefault="00000000" w:rsidRPr="00000000" w14:paraId="00000134">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37">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Instructor will lecture on</w:t>
            </w:r>
            <w:r w:rsidDel="00000000" w:rsidR="00000000" w:rsidRPr="00000000">
              <w:rPr>
                <w:rFonts w:ascii="Calibri" w:cs="Calibri" w:eastAsia="Calibri" w:hAnsi="Calibri"/>
                <w:color w:val="4a4f5a"/>
                <w:sz w:val="20"/>
                <w:szCs w:val="20"/>
                <w:shd w:fill="f7f7f7" w:val="clear"/>
                <w:rtl w:val="0"/>
              </w:rPr>
              <w:t xml:space="preserve"> how the authors of argumentative texts use various types of evidence to support their argument.</w:t>
            </w:r>
          </w:p>
          <w:p w:rsidR="00000000" w:rsidDel="00000000" w:rsidP="00000000" w:rsidRDefault="00000000" w:rsidRPr="00000000" w14:paraId="00000138">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3A">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3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3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3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w:t>
            </w:r>
          </w:p>
          <w:p w:rsidR="00000000" w:rsidDel="00000000" w:rsidP="00000000" w:rsidRDefault="00000000" w:rsidRPr="00000000" w14:paraId="0000013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42">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Instructor will lecture on</w:t>
            </w:r>
            <w:r w:rsidDel="00000000" w:rsidR="00000000" w:rsidRPr="00000000">
              <w:rPr>
                <w:rFonts w:ascii="Calibri" w:cs="Calibri" w:eastAsia="Calibri" w:hAnsi="Calibri"/>
                <w:color w:val="4a4f5a"/>
                <w:sz w:val="20"/>
                <w:szCs w:val="20"/>
                <w:shd w:fill="f7f7f7" w:val="clear"/>
                <w:rtl w:val="0"/>
              </w:rPr>
              <w:t xml:space="preserve"> on  how to identify the intended audience or reader</w:t>
            </w:r>
          </w:p>
          <w:p w:rsidR="00000000" w:rsidDel="00000000" w:rsidP="00000000" w:rsidRDefault="00000000" w:rsidRPr="00000000" w14:paraId="00000143">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Of an argumentative text. </w:t>
            </w:r>
          </w:p>
          <w:p w:rsidR="00000000" w:rsidDel="00000000" w:rsidP="00000000" w:rsidRDefault="00000000" w:rsidRPr="00000000" w14:paraId="00000144">
            <w:pPr>
              <w:spacing w:line="240"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46">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4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Instructional Input - Synchronous </w:t>
            </w:r>
          </w:p>
          <w:p w:rsidR="00000000" w:rsidDel="00000000" w:rsidP="00000000" w:rsidRDefault="00000000" w:rsidRPr="00000000" w14:paraId="0000014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AS: Anticipatory Set (Introduction) </w:t>
            </w:r>
          </w:p>
          <w:p w:rsidR="00000000" w:rsidDel="00000000" w:rsidP="00000000" w:rsidRDefault="00000000" w:rsidRPr="00000000" w14:paraId="0000014A">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write a few sentences, up to a paragraph on what they think is  the  difference between rhetorical devices and logical fallacies.</w:t>
            </w:r>
          </w:p>
          <w:p w:rsidR="00000000" w:rsidDel="00000000" w:rsidP="00000000" w:rsidRDefault="00000000" w:rsidRPr="00000000" w14:paraId="0000014B">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M: Modeling (I do)</w:t>
            </w:r>
          </w:p>
          <w:p w:rsidR="00000000" w:rsidDel="00000000" w:rsidP="00000000" w:rsidRDefault="00000000" w:rsidRPr="00000000" w14:paraId="0000014E">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Instructor will lecture </w:t>
            </w:r>
            <w:r w:rsidDel="00000000" w:rsidR="00000000" w:rsidRPr="00000000">
              <w:rPr>
                <w:rFonts w:ascii="Calibri" w:cs="Calibri" w:eastAsia="Calibri" w:hAnsi="Calibri"/>
                <w:color w:val="4a4f5a"/>
                <w:sz w:val="20"/>
                <w:szCs w:val="20"/>
                <w:shd w:fill="f7f7f7" w:val="clear"/>
                <w:rtl w:val="0"/>
              </w:rPr>
              <w:t xml:space="preserve"> on differences between rhetorical devices and logical fallacies.</w:t>
            </w:r>
          </w:p>
          <w:p w:rsidR="00000000" w:rsidDel="00000000" w:rsidP="00000000" w:rsidRDefault="00000000" w:rsidRPr="00000000" w14:paraId="0000014F">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GP: Guided Practice (We do)</w:t>
            </w:r>
          </w:p>
          <w:p w:rsidR="00000000" w:rsidDel="00000000" w:rsidP="00000000" w:rsidRDefault="00000000" w:rsidRPr="00000000" w14:paraId="00000151">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Ask students what their favorite genre of fiction is. Have students pick a short story from their favorite genre and read it. Once students have read their short story, have them write an argumentative text about their chosen short story.</w:t>
            </w:r>
          </w:p>
          <w:p w:rsidR="00000000" w:rsidDel="00000000" w:rsidP="00000000" w:rsidRDefault="00000000" w:rsidRPr="00000000" w14:paraId="00000152">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p w:rsidR="00000000" w:rsidDel="00000000" w:rsidP="00000000" w:rsidRDefault="00000000" w:rsidRPr="00000000" w14:paraId="00000157">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complete their argumentative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p w:rsidR="00000000" w:rsidDel="00000000" w:rsidP="00000000" w:rsidRDefault="00000000" w:rsidRPr="00000000" w14:paraId="0000015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complete their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p w:rsidR="00000000" w:rsidDel="00000000" w:rsidP="00000000" w:rsidRDefault="00000000" w:rsidRPr="00000000" w14:paraId="0000015C">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complete their argumentative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p w:rsidR="00000000" w:rsidDel="00000000" w:rsidP="00000000" w:rsidRDefault="00000000" w:rsidRPr="00000000" w14:paraId="0000015E">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complete their argumentative text.</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Independent Practice/ Homework</w:t>
            </w:r>
          </w:p>
          <w:p w:rsidR="00000000" w:rsidDel="00000000" w:rsidP="00000000" w:rsidRDefault="00000000" w:rsidRPr="00000000" w14:paraId="00000160">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color w:val="4a4f5a"/>
                <w:sz w:val="20"/>
                <w:szCs w:val="20"/>
                <w:shd w:fill="f7f7f7" w:val="clear"/>
                <w:rtl w:val="0"/>
              </w:rPr>
              <w:t xml:space="preserve">Students will complete their argumentative text.</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Lesson Close</w:t>
            </w:r>
          </w:p>
          <w:p w:rsidR="00000000" w:rsidDel="00000000" w:rsidP="00000000" w:rsidRDefault="00000000" w:rsidRPr="00000000" w14:paraId="00000163">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Educational?</w:t>
            </w:r>
          </w:p>
          <w:p w:rsidR="00000000" w:rsidDel="00000000" w:rsidP="00000000" w:rsidRDefault="00000000" w:rsidRPr="00000000" w14:paraId="00000166">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Social?</w:t>
            </w:r>
          </w:p>
          <w:p w:rsidR="00000000" w:rsidDel="00000000" w:rsidP="00000000" w:rsidRDefault="00000000" w:rsidRPr="00000000" w14:paraId="00000167">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Cultural?</w:t>
            </w:r>
          </w:p>
          <w:p w:rsidR="00000000" w:rsidDel="00000000" w:rsidP="00000000" w:rsidRDefault="00000000" w:rsidRPr="00000000" w14:paraId="00000168">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Financial?</w:t>
            </w:r>
          </w:p>
          <w:p w:rsidR="00000000" w:rsidDel="00000000" w:rsidP="00000000" w:rsidRDefault="00000000" w:rsidRPr="00000000" w14:paraId="00000169">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Health?</w:t>
            </w:r>
          </w:p>
          <w:p w:rsidR="00000000" w:rsidDel="00000000" w:rsidP="00000000" w:rsidRDefault="00000000" w:rsidRPr="00000000" w14:paraId="0000016A">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Vocational?</w:t>
            </w:r>
          </w:p>
          <w:p w:rsidR="00000000" w:rsidDel="00000000" w:rsidP="00000000" w:rsidRDefault="00000000" w:rsidRPr="00000000" w14:paraId="0000016B">
            <w:pPr>
              <w:spacing w:line="240" w:lineRule="auto"/>
              <w:rPr>
                <w:rFonts w:ascii="Calibri" w:cs="Calibri" w:eastAsia="Calibri" w:hAnsi="Calibri"/>
                <w:b w:val="1"/>
                <w:bCs w:val="1"/>
                <w:color w:val="4a4f5a"/>
                <w:sz w:val="20"/>
                <w:szCs w:val="20"/>
                <w:shd w:fill="f7f7f7" w:val="clear"/>
              </w:rPr>
            </w:pPr>
            <w:r w:rsidDel="00000000" w:rsidR="00000000" w:rsidRPr="00000000">
              <w:rPr>
                <w:rFonts w:ascii="Calibri" w:cs="Calibri" w:eastAsia="Calibri" w:hAnsi="Calibri"/>
                <w:b w:val="1"/>
                <w:bCs w:val="1"/>
                <w:color w:val="4a4f5a"/>
                <w:sz w:val="20"/>
                <w:szCs w:val="20"/>
                <w:shd w:fill="f7f7f7" w:val="clear"/>
                <w:rtl w:val="0"/>
              </w:rPr>
              <w:t xml:space="preserve">Spiritual?</w:t>
            </w:r>
          </w:p>
          <w:p w:rsidR="00000000" w:rsidDel="00000000" w:rsidP="00000000" w:rsidRDefault="00000000" w:rsidRPr="00000000" w14:paraId="0000016C">
            <w:pPr>
              <w:spacing w:line="240" w:lineRule="auto"/>
              <w:rPr>
                <w:rFonts w:ascii="Calibri" w:cs="Calibri" w:eastAsia="Calibri" w:hAnsi="Calibri"/>
                <w:b w:val="1"/>
                <w:bCs w:val="1"/>
                <w:color w:val="4a4f5a"/>
                <w:sz w:val="20"/>
                <w:szCs w:val="20"/>
                <w:shd w:fill="f7f7f7" w:val="clear"/>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Maintaining your health involves a wide variety of techniques from eating right to managing your stress. It also requires a certain degree of assertiveness, particularly about avoiding behaviors that can harm your health. What do you think it means to be assertive about your health?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not an easy thing to come by and can be very delicate. It is also fundamentally written into the social fabric of our society. However, like many other sets of rules determining social interaction, there is no written procedure that determines how and if we should or can trust someone.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do you know if you can trust someone?</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not an easy task for everybody, especially for those for whom success comes easy. Celebrating a major success or accomplishment does not mean that you lack humility,  rather, humility is seen as an overabundance of pride in your accomplishments and your successes. Many people rely on a variety of techniques to help them remain humble, including their spirituality.</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Competency helps determine how skilled you are at performing a certain task and is measured in a variety of ways. In the workforce, you might be assessed in an interview or your resume. But what about education? </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educational competency?</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pick a vocation, you will inevitably end up in an entry level position in that field. However, there are other entry level positions you can hold including those that are not in your field.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entry level jobs you can start holding?</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 can help us in all sorts of situations. It can provide comfort when times are difficult, it can help us navigate to options in our life, and it can help us determine proper courses of action. Many people, however, use their spirituality to help them with their self-control. Self-control is what helps prevent us from engaging in behavior that can have a negative impact on ourselves and the people around us. Think about your self-control. How can you use your spirituality to help guide your self control?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develop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globalization, the culture of each country can be found around the world. Many of the major elements of Latin American culture, such as sports, foods, and art draw inspiration have spread around the world. Just as cultural norms have been diffused, so have values-including hope. Wherever people in the world can be found, people carry with them a sense of hope-a belief that things can and will change. What do you think it means to have hope?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Thanks to cultural diffusion and globalization, people have access to their cultural interests anywhere in the world. Wherever people move around the world, they can often find people who share their interests, such as a fan club. Think about your interests, how can you use them to form a community?</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economies change, many jobs no longer rely on the traditional 9-5 hour work day. Consequently, many people find themselves doing their job outside of normal work hours such as answering emails and telephone calls at night. While it is important you do your job, they can be just as important to maintain a healthy work-life balance and not become overly dedicated to your job at the expense of your friends, family, and hobbies.</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make sure you don’t become over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the location you pick, at work you will be part of a team. Being part of a team requires close cooperation in order to succeed.</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cooperate at work?</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pick a career or a vacation because it will allow them to make lots of money. However, since many vocations do not pay well, many people rely on a side job in order to make some extra money. In today's world, there are lots of opportunities for people with skills to make money as a side gig-often by working freelance positions or working on commission to produce custom goods and services.</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will at some point lose their sense of self control. This  might cause you to become angry, you might become upset, or you might try to fight the people who have upset you. Depending on the circumstances, losing your self-control can have serious consequences.   While some people have a better grip on their self control than others, practicing good self-control habits can benefit everyone. How can you improve your self control?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educational skills through your hobbies?</w:t>
            </w:r>
            <w:r w:rsidDel="00000000" w:rsidR="00000000" w:rsidRPr="00000000">
              <w:rPr>
                <w:rtl w:val="0"/>
              </w:rPr>
            </w:r>
          </w:p>
        </w:tc>
      </w:tr>
    </w:tbl>
    <w:p w:rsidR="00000000" w:rsidDel="00000000" w:rsidP="00000000" w:rsidRDefault="00000000" w:rsidRPr="00000000" w14:paraId="000001A1">
      <w:pPr>
        <w:spacing w:after="160" w:line="259"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3">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4">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5">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6">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7">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8">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9">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A">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B">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C">
      <w:pPr>
        <w:rPr>
          <w:rFonts w:ascii="Calibri" w:cs="Calibri" w:eastAsia="Calibri" w:hAnsi="Calibri"/>
          <w:color w:val="4a4f5a"/>
          <w:sz w:val="20"/>
          <w:szCs w:val="20"/>
          <w:shd w:fill="f7f7f7" w:val="clear"/>
        </w:rPr>
      </w:pPr>
      <w:r w:rsidDel="00000000" w:rsidR="00000000" w:rsidRPr="00000000">
        <w:rPr>
          <w:rtl w:val="0"/>
        </w:rPr>
      </w:r>
    </w:p>
    <w:p w:rsidR="00000000" w:rsidDel="00000000" w:rsidP="00000000" w:rsidRDefault="00000000" w:rsidRPr="00000000" w14:paraId="000001AD">
      <w:pPr>
        <w:rPr>
          <w:rFonts w:ascii="Calibri" w:cs="Calibri" w:eastAsia="Calibri" w:hAnsi="Calibri"/>
          <w:color w:val="4a4f5a"/>
          <w:sz w:val="20"/>
          <w:szCs w:val="20"/>
          <w:shd w:fill="f7f7f7"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3TQcOvzTjYw" TargetMode="External"/><Relationship Id="rId10" Type="http://schemas.openxmlformats.org/officeDocument/2006/relationships/hyperlink" Target="https://www.youtube.com/watch?v=Y_OJIwQZJh8" TargetMode="External"/><Relationship Id="rId13" Type="http://schemas.openxmlformats.org/officeDocument/2006/relationships/hyperlink" Target="https://www.youtube.com/watch?v=U0KSSUTvMN0" TargetMode="External"/><Relationship Id="rId12" Type="http://schemas.openxmlformats.org/officeDocument/2006/relationships/hyperlink" Target="https://www.youtube.com/watch?v=B4KVDLHva7k&amp;t=41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Xh49Uyjo39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youtube.com/watch?time_continue=21&amp;v=eREopphW5Bw&amp;feature=emb_l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