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6</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5A</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line="240" w:lineRule="auto"/>
              <w:ind w:left="720" w:hanging="360"/>
              <w:rPr>
                <w:rFonts w:ascii="Calibri" w:cs="Calibri" w:eastAsia="Calibri" w:hAnsi="Calibri"/>
                <w:sz w:val="20"/>
                <w:szCs w:val="20"/>
              </w:rPr>
            </w:pPr>
            <w:hyperlink r:id="rId6">
              <w:r w:rsidDel="00000000" w:rsidR="00000000" w:rsidRPr="00000000">
                <w:rPr>
                  <w:rFonts w:ascii="Calibri" w:cs="Calibri" w:eastAsia="Calibri" w:hAnsi="Calibri"/>
                  <w:sz w:val="20"/>
                  <w:szCs w:val="20"/>
                  <w:u w:val="single"/>
                  <w:rtl w:val="0"/>
                </w:rPr>
                <w:t xml:space="preserve">6.8E</w:t>
              </w:r>
            </w:hyperlink>
            <w:r w:rsidDel="00000000" w:rsidR="00000000" w:rsidRPr="00000000">
              <w:rPr>
                <w:rFonts w:ascii="Calibri" w:cs="Calibri" w:eastAsia="Calibri" w:hAnsi="Calibri"/>
                <w:color w:val="4a4f5a"/>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color w:val="4a4f5a"/>
                <w:sz w:val="20"/>
                <w:szCs w:val="20"/>
                <w:rtl w:val="0"/>
              </w:rPr>
              <w:t xml:space="preserve"> </w:t>
            </w:r>
            <w:hyperlink r:id="rId7">
              <w:r w:rsidDel="00000000" w:rsidR="00000000" w:rsidRPr="00000000">
                <w:rPr>
                  <w:rFonts w:ascii="Calibri" w:cs="Calibri" w:eastAsia="Calibri" w:hAnsi="Calibri"/>
                  <w:sz w:val="20"/>
                  <w:szCs w:val="20"/>
                  <w:u w:val="single"/>
                  <w:rtl w:val="0"/>
                </w:rPr>
                <w:t xml:space="preserve">6.8E.i</w:t>
              </w:r>
            </w:hyperlink>
            <w:r w:rsidDel="00000000" w:rsidR="00000000" w:rsidRPr="00000000">
              <w:rPr>
                <w:rFonts w:ascii="Calibri" w:cs="Calibri" w:eastAsia="Calibri" w:hAnsi="Calibri"/>
                <w:color w:val="4a4f5a"/>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1"/>
              </w:numPr>
              <w:spacing w:line="240" w:lineRule="auto"/>
              <w:ind w:left="720" w:hanging="360"/>
              <w:rPr>
                <w:rFonts w:ascii="Calibri" w:cs="Calibri" w:eastAsia="Calibri" w:hAnsi="Calibri"/>
                <w:sz w:val="20"/>
                <w:szCs w:val="20"/>
              </w:rPr>
            </w:pPr>
            <w:hyperlink r:id="rId8">
              <w:r w:rsidDel="00000000" w:rsidR="00000000" w:rsidRPr="00000000">
                <w:rPr>
                  <w:rFonts w:ascii="Calibri" w:cs="Calibri" w:eastAsia="Calibri" w:hAnsi="Calibri"/>
                  <w:sz w:val="20"/>
                  <w:szCs w:val="20"/>
                  <w:u w:val="single"/>
                  <w:rtl w:val="0"/>
                </w:rPr>
                <w:t xml:space="preserve">6.8E.ii</w:t>
              </w:r>
            </w:hyperlink>
            <w:r w:rsidDel="00000000" w:rsidR="00000000" w:rsidRPr="00000000">
              <w:rPr>
                <w:rFonts w:ascii="Calibri" w:cs="Calibri" w:eastAsia="Calibri" w:hAnsi="Calibri"/>
                <w:color w:val="4a4f5a"/>
                <w:sz w:val="20"/>
                <w:szCs w:val="20"/>
                <w:rtl w:val="0"/>
              </w:rPr>
              <w:t xml:space="preserve">, </w:t>
            </w:r>
            <w:hyperlink r:id="rId9">
              <w:r w:rsidDel="00000000" w:rsidR="00000000" w:rsidRPr="00000000">
                <w:rPr>
                  <w:rFonts w:ascii="Calibri" w:cs="Calibri" w:eastAsia="Calibri" w:hAnsi="Calibri"/>
                  <w:sz w:val="20"/>
                  <w:szCs w:val="20"/>
                  <w:u w:val="single"/>
                  <w:rtl w:val="0"/>
                </w:rPr>
                <w:t xml:space="preserve">6</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2"/>
              </w:numPr>
              <w:spacing w:line="240" w:lineRule="auto"/>
              <w:ind w:left="720" w:hanging="360"/>
              <w:rPr>
                <w:rFonts w:ascii="Calibri" w:cs="Calibri" w:eastAsia="Calibri" w:hAnsi="Calibri"/>
                <w:sz w:val="20"/>
                <w:szCs w:val="20"/>
              </w:rPr>
            </w:pPr>
            <w:hyperlink r:id="rId10">
              <w:r w:rsidDel="00000000" w:rsidR="00000000" w:rsidRPr="00000000">
                <w:rPr>
                  <w:rFonts w:ascii="Calibri" w:cs="Calibri" w:eastAsia="Calibri" w:hAnsi="Calibri"/>
                  <w:sz w:val="20"/>
                  <w:szCs w:val="20"/>
                  <w:u w:val="single"/>
                  <w:rtl w:val="0"/>
                </w:rPr>
                <w:t xml:space="preserve">.8E.iii</w:t>
              </w:r>
            </w:hyperlink>
            <w:r w:rsidDel="00000000" w:rsidR="00000000" w:rsidRPr="00000000">
              <w:rPr>
                <w:rFonts w:ascii="Calibri" w:cs="Calibri" w:eastAsia="Calibri" w:hAnsi="Calibri"/>
                <w:color w:val="4a4f5a"/>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2"/>
              </w:numPr>
              <w:spacing w:line="240" w:lineRule="auto"/>
              <w:ind w:left="720" w:hanging="360"/>
              <w:rPr>
                <w:rFonts w:ascii="Calibri" w:cs="Calibri" w:eastAsia="Calibri" w:hAnsi="Calibri"/>
                <w:sz w:val="20"/>
                <w:szCs w:val="20"/>
              </w:rPr>
            </w:pPr>
            <w:hyperlink r:id="rId11">
              <w:r w:rsidDel="00000000" w:rsidR="00000000" w:rsidRPr="00000000">
                <w:rPr>
                  <w:rFonts w:ascii="Calibri" w:cs="Calibri" w:eastAsia="Calibri" w:hAnsi="Calibri"/>
                  <w:sz w:val="20"/>
                  <w:szCs w:val="20"/>
                  <w:u w:val="single"/>
                  <w:rtl w:val="0"/>
                </w:rPr>
                <w:t xml:space="preserve">6.8F</w:t>
              </w:r>
            </w:hyperlink>
            <w:r w:rsidDel="00000000" w:rsidR="00000000" w:rsidRPr="00000000">
              <w:rPr>
                <w:rFonts w:ascii="Calibri" w:cs="Calibri" w:eastAsia="Calibri" w:hAnsi="Calibri"/>
                <w:color w:val="4a4f5a"/>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2"/>
              </w:numPr>
              <w:spacing w:line="240" w:lineRule="auto"/>
              <w:ind w:left="720" w:hanging="360"/>
              <w:rPr>
                <w:rFonts w:ascii="Calibri" w:cs="Calibri" w:eastAsia="Calibri" w:hAnsi="Calibri"/>
                <w:sz w:val="20"/>
                <w:szCs w:val="20"/>
              </w:rPr>
            </w:pPr>
            <w:hyperlink r:id="rId12">
              <w:r w:rsidDel="00000000" w:rsidR="00000000" w:rsidRPr="00000000">
                <w:rPr>
                  <w:rFonts w:ascii="Calibri" w:cs="Calibri" w:eastAsia="Calibri" w:hAnsi="Calibri"/>
                  <w:sz w:val="20"/>
                  <w:szCs w:val="20"/>
                  <w:u w:val="single"/>
                  <w:rtl w:val="0"/>
                </w:rPr>
                <w:t xml:space="preserve">6.9A</w:t>
              </w:r>
            </w:hyperlink>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characteristics and structures of argumentative texts.</w:t>
            </w:r>
          </w:p>
          <w:p w:rsidR="00000000" w:rsidDel="00000000" w:rsidP="00000000" w:rsidRDefault="00000000" w:rsidRPr="00000000" w14:paraId="0000003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one page write up about the structure and characteristics of an argumentative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identify the claim and analyze the argument of an argumentative text.</w:t>
            </w:r>
          </w:p>
          <w:p w:rsidR="00000000" w:rsidDel="00000000" w:rsidP="00000000" w:rsidRDefault="00000000" w:rsidRPr="00000000" w14:paraId="0000003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analyze the argument of an argumentative text about a topic they are interested in.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and explain the evidence used in an argumentative text.</w:t>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write up discussing the types of evidence in an argumentative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identify the intended audience or reader of an argumentative text.</w:t>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write up identifying the audience of three argumentative texts.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the characteristics of multimodal and digital texts.</w:t>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their own multimodal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explain the author's purpose and message within a text.</w:t>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five paragraph essay. </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are argumentative texts structured?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identify the claim of an argumentative text?</w:t>
            </w:r>
          </w:p>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analyze the argument of an argumentative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identify the counterargument of an argumentative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identify the intended audience of an argumentative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characteristics of multimodal texts?</w:t>
            </w:r>
          </w:p>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characteristics of digital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we determine an author’s purpose?</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does it mean to be educationally tolerant?</w:t>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What are some spiritual chants?</w:t>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 What are some easy ways to stay on a budget?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does it mean to be financially collaborative?</w:t>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How do you set boundaries socially?</w:t>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 How do you remain driven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How do you take care of yourself?</w:t>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What does it mean to be culturally enterprising?</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 How do you create spiritual aspirations?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does it mean to be financially generous?</w:t>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What are entry level positions?</w:t>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 How do you develop competency at school?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does it mean to be understanding of others?</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How can you prevent your vices from getting out of control?</w:t>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 How can you cooperate with people you don’t like?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does it mean to be educationally tolerant?</w:t>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How can you rebuild broken trust?</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 When you identify a barrier, how can you decide whether or not the barrier should be crossed? </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Analyzing Argumentative Text</w:t>
            </w:r>
          </w:p>
          <w:p w:rsidR="00000000" w:rsidDel="00000000" w:rsidP="00000000" w:rsidRDefault="00000000" w:rsidRPr="00000000" w14:paraId="00000087">
            <w:pPr>
              <w:spacing w:line="240" w:lineRule="auto"/>
              <w:rPr>
                <w:rFonts w:ascii="Calibri" w:cs="Calibri" w:eastAsia="Calibri" w:hAnsi="Calibri"/>
                <w:b w:val="1"/>
                <w:bCs w:val="1"/>
                <w:sz w:val="20"/>
                <w:szCs w:val="20"/>
              </w:rPr>
            </w:pPr>
            <w:hyperlink r:id="rId13">
              <w:r w:rsidDel="00000000" w:rsidR="00000000" w:rsidRPr="00000000">
                <w:rPr>
                  <w:rFonts w:ascii="Calibri" w:cs="Calibri" w:eastAsia="Calibri" w:hAnsi="Calibri"/>
                  <w:b w:val="1"/>
                  <w:bCs w:val="1"/>
                  <w:color w:val="1155cc"/>
                  <w:sz w:val="20"/>
                  <w:szCs w:val="20"/>
                  <w:u w:val="single"/>
                  <w:rtl w:val="0"/>
                </w:rPr>
                <w:t xml:space="preserve">https://www.youtube.com/watch?v=nfujNNT0i9k</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Should Students Wear Uniforms?</w:t>
            </w:r>
          </w:p>
          <w:p w:rsidR="00000000" w:rsidDel="00000000" w:rsidP="00000000" w:rsidRDefault="00000000" w:rsidRPr="00000000" w14:paraId="0000008A">
            <w:pPr>
              <w:spacing w:line="240" w:lineRule="auto"/>
              <w:rPr>
                <w:rFonts w:ascii="Calibri" w:cs="Calibri" w:eastAsia="Calibri" w:hAnsi="Calibri"/>
                <w:sz w:val="20"/>
                <w:szCs w:val="20"/>
              </w:rPr>
            </w:pPr>
            <w:hyperlink r:id="rId14">
              <w:r w:rsidDel="00000000" w:rsidR="00000000" w:rsidRPr="00000000">
                <w:rPr>
                  <w:rFonts w:ascii="Calibri" w:cs="Calibri" w:eastAsia="Calibri" w:hAnsi="Calibri"/>
                  <w:color w:val="1155cc"/>
                  <w:sz w:val="20"/>
                  <w:szCs w:val="20"/>
                  <w:u w:val="single"/>
                  <w:rtl w:val="0"/>
                </w:rPr>
                <w:t xml:space="preserve">https://www.timeforkids.com/g56/debate-should-students-wear-uniforms-2/</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analyzing arguments</w:t>
            </w:r>
          </w:p>
          <w:p w:rsidR="00000000" w:rsidDel="00000000" w:rsidP="00000000" w:rsidRDefault="00000000" w:rsidRPr="00000000" w14:paraId="00000096">
            <w:pPr>
              <w:spacing w:line="240" w:lineRule="auto"/>
              <w:rPr>
                <w:rFonts w:ascii="Calibri" w:cs="Calibri" w:eastAsia="Calibri" w:hAnsi="Calibri"/>
                <w:sz w:val="20"/>
                <w:szCs w:val="20"/>
              </w:rPr>
            </w:pPr>
            <w:hyperlink r:id="rId15">
              <w:r w:rsidDel="00000000" w:rsidR="00000000" w:rsidRPr="00000000">
                <w:rPr>
                  <w:rFonts w:ascii="Calibri" w:cs="Calibri" w:eastAsia="Calibri" w:hAnsi="Calibri"/>
                  <w:color w:val="1155cc"/>
                  <w:sz w:val="20"/>
                  <w:szCs w:val="20"/>
                  <w:u w:val="single"/>
                  <w:rtl w:val="0"/>
                </w:rPr>
                <w:t xml:space="preserve">https://www.youtube.com/watch?v=Y_OJIwQZJh8</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8">
            <w:pPr>
              <w:shd w:fill="ffffff" w:val="clear"/>
              <w:spacing w:line="379.20000000000005"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School Uniforms Awesome or Awful</w:t>
            </w:r>
          </w:p>
          <w:p w:rsidR="00000000" w:rsidDel="00000000" w:rsidP="00000000" w:rsidRDefault="00000000" w:rsidRPr="00000000" w14:paraId="00000099">
            <w:pPr>
              <w:spacing w:line="240" w:lineRule="auto"/>
              <w:rPr>
                <w:rFonts w:ascii="Calibri" w:cs="Calibri" w:eastAsia="Calibri" w:hAnsi="Calibri"/>
                <w:sz w:val="20"/>
                <w:szCs w:val="20"/>
              </w:rPr>
            </w:pPr>
            <w:hyperlink r:id="rId16">
              <w:r w:rsidDel="00000000" w:rsidR="00000000" w:rsidRPr="00000000">
                <w:rPr>
                  <w:rFonts w:ascii="Calibri" w:cs="Calibri" w:eastAsia="Calibri" w:hAnsi="Calibri"/>
                  <w:color w:val="1155cc"/>
                  <w:sz w:val="20"/>
                  <w:szCs w:val="20"/>
                  <w:u w:val="single"/>
                  <w:rtl w:val="0"/>
                </w:rPr>
                <w:t xml:space="preserve">https://www.monroe.k12.nj.us/site/handlers/filedownload.ashx?moduleinstanceid=9604&amp;dataid=12743&amp;FileName=School%20Uniforms%20Awesome%20or%20Awful.pdf</w:t>
              </w:r>
            </w:hyperlink>
            <w:r w:rsidDel="00000000" w:rsidR="00000000" w:rsidRPr="00000000">
              <w:rPr>
                <w:rFonts w:ascii="Calibri" w:cs="Calibri" w:eastAsia="Calibri" w:hAnsi="Calibri"/>
                <w:color w:val="4d5156"/>
                <w:sz w:val="20"/>
                <w:szCs w:val="20"/>
                <w:rtl w:val="0"/>
              </w:rPr>
              <w:t xml:space="preserve"> </w:t>
            </w: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explain the counterargument of an argumentative text.</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PERSPECTIVE ON SCHOOL UNIFORMS By Talia Klein Perez </w:t>
            </w:r>
          </w:p>
          <w:p w:rsidR="00000000" w:rsidDel="00000000" w:rsidP="00000000" w:rsidRDefault="00000000" w:rsidRPr="00000000" w14:paraId="000000A5">
            <w:pPr>
              <w:spacing w:line="240" w:lineRule="auto"/>
              <w:rPr>
                <w:rFonts w:ascii="Calibri" w:cs="Calibri" w:eastAsia="Calibri" w:hAnsi="Calibri"/>
                <w:sz w:val="20"/>
                <w:szCs w:val="20"/>
              </w:rPr>
            </w:pPr>
            <w:hyperlink r:id="rId17">
              <w:r w:rsidDel="00000000" w:rsidR="00000000" w:rsidRPr="00000000">
                <w:rPr>
                  <w:rFonts w:ascii="Calibri" w:cs="Calibri" w:eastAsia="Calibri" w:hAnsi="Calibri"/>
                  <w:color w:val="1155cc"/>
                  <w:sz w:val="20"/>
                  <w:szCs w:val="20"/>
                  <w:u w:val="single"/>
                  <w:rtl w:val="0"/>
                </w:rPr>
                <w:t xml:space="preserve">https://www.theperspective.com/debates/living/perspective-school-uniforms/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7">
            <w:pPr>
              <w:shd w:fill="ffffff" w:val="clear"/>
              <w:spacing w:line="379.20000000000005" w:lineRule="auto"/>
              <w:rPr>
                <w:rFonts w:ascii="Calibri" w:cs="Calibri" w:eastAsia="Calibri" w:hAnsi="Calibri"/>
                <w:color w:val="4d5156"/>
                <w:sz w:val="20"/>
                <w:szCs w:val="20"/>
              </w:rPr>
            </w:pPr>
            <w:r w:rsidDel="00000000" w:rsidR="00000000" w:rsidRPr="00000000">
              <w:rPr>
                <w:rtl w:val="0"/>
              </w:rPr>
            </w:r>
          </w:p>
          <w:p w:rsidR="00000000" w:rsidDel="00000000" w:rsidP="00000000" w:rsidRDefault="00000000" w:rsidRPr="00000000" w14:paraId="000000A8">
            <w:pPr>
              <w:shd w:fill="ffffff" w:val="clear"/>
              <w:spacing w:after="40" w:line="261.8181818181818" w:lineRule="auto"/>
              <w:ind w:left="40" w:right="40" w:firstLine="0"/>
              <w:jc w:val="center"/>
              <w:rPr>
                <w:rFonts w:ascii="Calibri" w:cs="Calibri" w:eastAsia="Calibri" w:hAnsi="Calibri"/>
                <w:color w:val="4d5156"/>
                <w:sz w:val="20"/>
                <w:szCs w:val="20"/>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Identify The Target Audience of a Text</w:t>
            </w:r>
          </w:p>
          <w:p w:rsidR="00000000" w:rsidDel="00000000" w:rsidP="00000000" w:rsidRDefault="00000000" w:rsidRPr="00000000" w14:paraId="000000B3">
            <w:pPr>
              <w:spacing w:line="240" w:lineRule="auto"/>
              <w:rPr>
                <w:rFonts w:ascii="Calibri" w:cs="Calibri" w:eastAsia="Calibri" w:hAnsi="Calibri"/>
                <w:sz w:val="20"/>
                <w:szCs w:val="20"/>
              </w:rPr>
            </w:pPr>
            <w:hyperlink r:id="rId18">
              <w:r w:rsidDel="00000000" w:rsidR="00000000" w:rsidRPr="00000000">
                <w:rPr>
                  <w:rFonts w:ascii="Calibri" w:cs="Calibri" w:eastAsia="Calibri" w:hAnsi="Calibri"/>
                  <w:color w:val="1155cc"/>
                  <w:sz w:val="20"/>
                  <w:szCs w:val="20"/>
                  <w:u w:val="single"/>
                  <w:rtl w:val="0"/>
                </w:rPr>
                <w:t xml:space="preserve">https://www.youtube.com/watch?v=yqAb1eviJRQ</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Multimodal Text? / Grade 8 English Video Lesson</w:t>
            </w:r>
          </w:p>
          <w:p w:rsidR="00000000" w:rsidDel="00000000" w:rsidP="00000000" w:rsidRDefault="00000000" w:rsidRPr="00000000" w14:paraId="000000BD">
            <w:pPr>
              <w:spacing w:line="240" w:lineRule="auto"/>
              <w:rPr>
                <w:rFonts w:ascii="Calibri" w:cs="Calibri" w:eastAsia="Calibri" w:hAnsi="Calibri"/>
                <w:sz w:val="20"/>
                <w:szCs w:val="20"/>
              </w:rPr>
            </w:pPr>
            <w:hyperlink r:id="rId19">
              <w:r w:rsidDel="00000000" w:rsidR="00000000" w:rsidRPr="00000000">
                <w:rPr>
                  <w:rFonts w:ascii="Calibri" w:cs="Calibri" w:eastAsia="Calibri" w:hAnsi="Calibri"/>
                  <w:color w:val="1155cc"/>
                  <w:sz w:val="20"/>
                  <w:szCs w:val="20"/>
                  <w:u w:val="single"/>
                  <w:rtl w:val="0"/>
                </w:rPr>
                <w:t xml:space="preserve">https://www.youtube.com/watch?v=-4e2ndVmQDo&amp;t=104s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(phone/laptop/tablet, etc)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Analyzing an author's purpose | Reading | Khan Academy </w:t>
            </w:r>
          </w:p>
          <w:p w:rsidR="00000000" w:rsidDel="00000000" w:rsidP="00000000" w:rsidRDefault="00000000" w:rsidRPr="00000000" w14:paraId="000000C9">
            <w:pPr>
              <w:spacing w:line="240" w:lineRule="auto"/>
              <w:rPr>
                <w:rFonts w:ascii="Calibri" w:cs="Calibri" w:eastAsia="Calibri" w:hAnsi="Calibri"/>
                <w:sz w:val="20"/>
                <w:szCs w:val="20"/>
              </w:rPr>
            </w:pPr>
            <w:hyperlink r:id="rId20">
              <w:r w:rsidDel="00000000" w:rsidR="00000000" w:rsidRPr="00000000">
                <w:rPr>
                  <w:rFonts w:ascii="Calibri" w:cs="Calibri" w:eastAsia="Calibri" w:hAnsi="Calibri"/>
                  <w:color w:val="1155cc"/>
                  <w:sz w:val="20"/>
                  <w:szCs w:val="20"/>
                  <w:u w:val="single"/>
                  <w:rtl w:val="0"/>
                </w:rPr>
                <w:t xml:space="preserve">https://www.youtube.com/watch?v=R_bgo8j6jxc</w:t>
              </w:r>
            </w:hyperlink>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are the components of argumentative text and how they might be different from an informative text. Students will upload their answers to the LMS.</w:t>
            </w: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analyze an argumentative text.</w:t>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“Should Students Wear Uniforms?”. After reading the article, as a class, ask students to describe how the article is structured. Make sure to write the answers on the board.</w:t>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about a topic they are passionate about. Ask students to find an article that is in alignment with their beliefs or position on the topic. After finding the article, have students write a one page write up analyzing how the article is structured.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are the steps to identifying and analyzing the arguments of argumentative texts. Students will upload their answers to the LMS.</w:t>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identify and analyze the arguments of an argumentative text.</w:t>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School Uniforms Awesome or Awful article. After reading the article, have the students fill out the worksheet at the end of the article. </w:t>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type of argumentative texts they like to read. Ask them if there is a particular issue they are passionate about. Inform students that they are to pick a topic they are passionate about and have them find an argumentative text discussing the issue. After finding the article, students are to write a one page write up that identifies and analyzes the main argument of the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type of evidence authors of argumentative texts use.. Students will upload their answers to the LMS.</w:t>
            </w:r>
          </w:p>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determine the evidence used in argumentative texts.</w:t>
            </w:r>
          </w:p>
          <w:p w:rsidR="00000000" w:rsidDel="00000000" w:rsidP="00000000" w:rsidRDefault="00000000" w:rsidRPr="00000000" w14:paraId="000000F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article on school uniforms. After reading the article, ask students to identify the types of arguments used in the article.</w:t>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find an article that  discusses an issue they are passionate about. Once they find an article, they should write a one page write up that attempts to identify and examine the evidence used in their article.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w:t>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to identify an author’s intended audience. Students will upload their answers to the LMS.</w:t>
            </w: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identify an author’s intended audience.</w:t>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find three argumentative texts that discuss a topic they are passionate about. One text should be geared towards middle schoolers, one should be geared towards  younger students and one should be geared towards older students. Once the student has found three resources, students will complete a one page write up explaining how the authors of all three texts structure their texts for the different audiences,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are multimodal texts. Students will upload their answers to the LMS.</w:t>
            </w: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analyzing multimodal text.</w:t>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their favorite medium to enjoy a story is (visual, text, or audio). Ask them how the story might be different if it was told in a different medium. Inform students that they are to pick their favorite story and attempt to tell the story in a different medium. (i..e if they like audio books, they should try retelling the story in text and vice versa). If they are writing the story, it should be between 3-5 pages. If they are retelling the story via audio, the story should be 5-7 minutes (but can be longer).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w:t>
            </w:r>
            <w:r w:rsidDel="00000000" w:rsidR="00000000" w:rsidRPr="00000000">
              <w:rPr>
                <w:rFonts w:ascii="Calibri" w:cs="Calibri" w:eastAsia="Calibri" w:hAnsi="Calibri"/>
                <w:sz w:val="20"/>
                <w:szCs w:val="20"/>
                <w:rtl w:val="0"/>
              </w:rPr>
              <w:t xml:space="preserve">Students will read quietly for 10 minutes.</w:t>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analyze an author’s purpose. </w:t>
            </w:r>
          </w:p>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Fonts w:ascii="Calibri" w:cs="Calibri" w:eastAsia="Calibri" w:hAnsi="Calibri"/>
                <w:sz w:val="20"/>
                <w:szCs w:val="20"/>
                <w:rtl w:val="0"/>
              </w:rPr>
              <w:t xml:space="preserve"> Students will create a poster that educates viewers on how to analyze an author’s purpose.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are the components of argumentative text and how they might be different from an informative text. </w:t>
            </w: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analyze an argumentative text.</w:t>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“Should Students Wear Uniforms?”. After reading the article, as a class, ask students to describe how the article is structured. Make sure to write the answers on the board.</w:t>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about a topic they are passionate about. Ask students to find an article that is in alignment with their beliefs or position on the topic. After finding the article, have students write a one page write up analyzing how the article is structured.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are the steps to identifying and analyzing the arguments of argumentative texts.</w:t>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identify and analyze the arguments of an argumentative text.</w:t>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School Uniforms Awesome or Awful article. After reading the article, have the students fill out the worksheet at the end of the article. </w:t>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type of argumentative texts they like to read. Ask them if there is a particular issue they are passionate about. Inform students that they are to pick a topic they are passionate about and have them find an argumentative text discussing the issue. After finding the article, students are to write a one page write up that identifies and analyzes the main argument of the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type of evidence authors of argumentative texts use.. Students will upload their answers to the LMS.</w:t>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determine the evidence used in argumentative texts.</w:t>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article on school uniforms. After reading the article, ask students to identify the types of arguments used in the article.</w:t>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find an article that  discusses an issue they are passionate about. Once they find an article, they should write a one page write up that attempts to identify and examine the evidence used in their article.</w:t>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w:t>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to identify an author’s intended audience.</w:t>
            </w:r>
            <w:r w:rsidDel="00000000" w:rsidR="00000000" w:rsidRPr="00000000">
              <w:rPr>
                <w:rtl w:val="0"/>
              </w:rPr>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identify an author’s intended audience.</w:t>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find three argumentative texts that discuss a topic they are passionate about. One text should be geared towards middle schoolers, one should be geared towards  younger students and one should be geared towards older students. Once the student has found three resources, students will complete a one page write up explaining how the authors of all three texts structure their texts for the different audiences,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multimodal texts are.</w:t>
            </w: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analyzing multimodal text.</w:t>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their favorite medium to enjoy a story is (visual, text, or audio). Ask them how the story might be different if it was told in a different medium. Inform students that they are to pick their favorite story and attempt to tell the story in a different medium. (i..e if they like audio books, they should try retelling the story in text and vice versa). If they are writing the story, it should be between 3-5 pages. If they are retelling the story via audio, the story should be 5-7 minutes (but can be longer).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 </w:t>
            </w:r>
            <w:r w:rsidDel="00000000" w:rsidR="00000000" w:rsidRPr="00000000">
              <w:rPr>
                <w:rFonts w:ascii="Calibri" w:cs="Calibri" w:eastAsia="Calibri" w:hAnsi="Calibri"/>
                <w:sz w:val="20"/>
                <w:szCs w:val="20"/>
                <w:rtl w:val="0"/>
              </w:rPr>
              <w:t xml:space="preserve"> Students will read quietly for 10 minutes.</w:t>
            </w:r>
          </w:p>
          <w:p w:rsidR="00000000" w:rsidDel="00000000" w:rsidP="00000000" w:rsidRDefault="00000000" w:rsidRPr="00000000" w14:paraId="000001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 Modeling (I do)</w:t>
            </w:r>
            <w:r w:rsidDel="00000000" w:rsidR="00000000" w:rsidRPr="00000000">
              <w:rPr>
                <w:rFonts w:ascii="Calibri" w:cs="Calibri" w:eastAsia="Calibri" w:hAnsi="Calibri"/>
                <w:sz w:val="20"/>
                <w:szCs w:val="20"/>
                <w:rtl w:val="0"/>
              </w:rPr>
              <w:t xml:space="preserve"> Instructor will lecture on how to analyze an author’s purpose. </w:t>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Fonts w:ascii="Calibri" w:cs="Calibri" w:eastAsia="Calibri" w:hAnsi="Calibri"/>
                <w:sz w:val="20"/>
                <w:szCs w:val="20"/>
                <w:rtl w:val="0"/>
              </w:rPr>
              <w:t xml:space="preserve"> Students will create a poster that educates viewers on how to analyze an author’s purpose. </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write up.</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write up.</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write up.</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story.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poster.</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7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student, you might come across information that you may not be open to. However, it is important to keep an open mind about these things as it may make you a better person. What are some ways that you can make sure that you're tolerant when coming across new ideas in school?</w:t>
            </w:r>
          </w:p>
          <w:p w:rsidR="00000000" w:rsidDel="00000000" w:rsidP="00000000" w:rsidRDefault="00000000" w:rsidRPr="00000000" w14:paraId="0000018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Spiritual chanting is said to improve listening skills, heightened energy and more sensitivity towards others- all qualities that are important in being a good student (and person). They can be as simple as a single word or as complex as a mantra. What is a spiritual chant that you can use to improve yourself? </w:t>
            </w:r>
          </w:p>
          <w:p w:rsidR="00000000" w:rsidDel="00000000" w:rsidP="00000000" w:rsidRDefault="00000000" w:rsidRPr="00000000" w14:paraId="0000018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get older and enter the workforce, you will need to create a budget and learn how to stick with it. What are some ways you can learn how to stick to your budget?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Sometimes you need to financially collaborate with others. If you were to start a business, you might have to find an investor who would be willing to give you money in exchange for some of your profits. Due to this, as you strike out into the business world, you will need to know how to be financially collaborative.What are some ways that you can be financially collaborative.</w:t>
            </w:r>
          </w:p>
          <w:p w:rsidR="00000000" w:rsidDel="00000000" w:rsidP="00000000" w:rsidRDefault="00000000" w:rsidRPr="00000000" w14:paraId="0000019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you are in middle school,  you are responsible for setting boundaries with other people. What are some boundaries you can set with others?</w:t>
            </w:r>
          </w:p>
          <w:p w:rsidR="00000000" w:rsidDel="00000000" w:rsidP="00000000" w:rsidRDefault="00000000" w:rsidRPr="00000000" w14:paraId="0000019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life, you will encounter moments where you don’t feel motivated. However, in the workforce a lack of motivation can have major consequences, including losing your job! What are some ways you can remain driven at work?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multiple factors and influences on our overall well being- mental, emotional, physical and others. Regulating these factors requires a degree of self care. Why do you think it is important to practice self care? What do you think happens if you don’t take care of yourself?</w:t>
            </w:r>
          </w:p>
          <w:p w:rsidR="00000000" w:rsidDel="00000000" w:rsidP="00000000" w:rsidRDefault="00000000" w:rsidRPr="00000000" w14:paraId="0000019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Cultural enterprise involves the performance of certain activity prevalent in artistic and cultural content, usually relating to the culture of a city, state, or nationality. It is often a way for people of one culture to share information </w:t>
            </w:r>
          </w:p>
          <w:p w:rsidR="00000000" w:rsidDel="00000000" w:rsidP="00000000" w:rsidRDefault="00000000" w:rsidRPr="00000000" w14:paraId="000001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about their culture with others in an informational or educational setting. What are some small ways you can create cultural enterprises?</w:t>
            </w:r>
          </w:p>
          <w:p w:rsidR="00000000" w:rsidDel="00000000" w:rsidP="00000000" w:rsidRDefault="00000000" w:rsidRPr="00000000" w14:paraId="000001A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people rely on a variety of  methods to guide them through life, including their spirituality. Before you can set out on this journey you need to set spiritual aspirations. What do you think are some spiritual aspirations you can set?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A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Financial generosity helps people from all walks of life. Why do you think it is important to be financially generous? What are some ways you can be financially generous?</w:t>
            </w:r>
          </w:p>
          <w:p w:rsidR="00000000" w:rsidDel="00000000" w:rsidP="00000000" w:rsidRDefault="00000000" w:rsidRPr="00000000" w14:paraId="000001A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celebrities and athletes go into their fields after years of refining entry level skills into world class skills (such as learning how to kick a ball versus how to kick a ball that is hard to block). Think about what you want to do with your life - what do you think are the entry level positions you need to take in your field before you can rise to your dream job? </w:t>
            </w:r>
          </w:p>
          <w:p w:rsidR="00000000" w:rsidDel="00000000" w:rsidP="00000000" w:rsidRDefault="00000000" w:rsidRPr="00000000" w14:paraId="000001A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Educational</w:t>
            </w:r>
            <w:r w:rsidDel="00000000" w:rsidR="00000000" w:rsidRPr="00000000">
              <w:rPr>
                <w:rtl w:val="0"/>
              </w:rPr>
            </w:r>
          </w:p>
          <w:p w:rsidR="00000000" w:rsidDel="00000000" w:rsidP="00000000" w:rsidRDefault="00000000" w:rsidRPr="00000000" w14:paraId="000001A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purpose of school is to help you develop the skills you need for the workplace, including establishing core competency. What are some things you can do to increase your competency in school?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B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Humans are social creatures. Part of being a social creature is being understanding of people who are different from you. What does it mean to be understanding of others?</w:t>
            </w:r>
          </w:p>
          <w:p w:rsidR="00000000" w:rsidDel="00000000" w:rsidP="00000000" w:rsidRDefault="00000000" w:rsidRPr="00000000" w14:paraId="000001B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B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vice is a moral failing or a bad habit- and everyone has one. For some people, a vice might be as simple as eating too many sweets, but for others, vices might be more serious and can lead to negative effects on your health. Think about your life, what are your vices? Once you know what your vices are, what steps can you take to make sure they don't get out of control?</w:t>
            </w:r>
          </w:p>
          <w:p w:rsidR="00000000" w:rsidDel="00000000" w:rsidP="00000000" w:rsidRDefault="00000000" w:rsidRPr="00000000" w14:paraId="000001B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B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you have to be in class with people you may not necessarily like, when you enter the workforce you might have coworkers that you don’t like. However, depending on your job, cooperating with your coworkers can mean completing a project or getting fired. Knowing that the stakes are higher in the workplace and you may have to work with people you don’t like, how can you cooperate with people you don’t like?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B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school, you will come across information that might go against what you previously believed. While it is not easy to be told that your previously held thoughts and beliefs are wrong, being a student requires a certain level of tolerance. What does it mean to be educationally tolerant?</w:t>
            </w:r>
          </w:p>
          <w:p w:rsidR="00000000" w:rsidDel="00000000" w:rsidP="00000000" w:rsidRDefault="00000000" w:rsidRPr="00000000" w14:paraId="000001C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w:t>
            </w:r>
            <w:r w:rsidDel="00000000" w:rsidR="00000000" w:rsidRPr="00000000">
              <w:rPr>
                <w:rtl w:val="0"/>
              </w:rPr>
            </w:r>
          </w:p>
          <w:p w:rsidR="00000000" w:rsidDel="00000000" w:rsidP="00000000" w:rsidRDefault="00000000" w:rsidRPr="00000000" w14:paraId="000001C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people will come in and out of it. Your people who are your friends in Middle School may not be your friends  after Middle School. People will come in and out of your life for all sorts of reasons. Sometimes it'll be your decision and other times it'll be the other person's decision. For many people, breaking someone's trust is a reason for ending a friendship. However  breaking someone's trust does not automatically end a friendship, sometimes  friendships can be mended. How can you rebuild broken trust?</w:t>
            </w:r>
          </w:p>
          <w:p w:rsidR="00000000" w:rsidDel="00000000" w:rsidP="00000000" w:rsidRDefault="00000000" w:rsidRPr="00000000" w14:paraId="000001C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C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Literature is filled with stories about people overcoming barriers, whether they’re based on a person's race, religion, gender, or a similar marker.  However, literature is also often filled with stories about people overcoming barriers of others against other people's wills. However, unlike fictional stories, we live in a world where crossing another person’s personal barrier can cause major problems. When you identify a barrier, how can you decide whether or not the barrier should be crossed? </w:t>
            </w:r>
            <w:r w:rsidDel="00000000" w:rsidR="00000000" w:rsidRPr="00000000">
              <w:rPr>
                <w:rtl w:val="0"/>
              </w:rPr>
            </w:r>
          </w:p>
        </w:tc>
      </w:tr>
    </w:tbl>
    <w:p w:rsidR="00000000" w:rsidDel="00000000" w:rsidP="00000000" w:rsidRDefault="00000000" w:rsidRPr="00000000" w14:paraId="000001C6">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7">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2">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R_bgo8j6jxc" TargetMode="External"/><Relationship Id="rId11" Type="http://schemas.openxmlformats.org/officeDocument/2006/relationships/hyperlink" Target="https://teksresourcesystem.net/module/standards/Tools/Browse?StandardId=220979" TargetMode="External"/><Relationship Id="rId10" Type="http://schemas.openxmlformats.org/officeDocument/2006/relationships/hyperlink" Target="https://teksresourcesystem.net/module/standards/Tools/Browse?StandardId=222561" TargetMode="External"/><Relationship Id="rId13" Type="http://schemas.openxmlformats.org/officeDocument/2006/relationships/hyperlink" Target="https://www.youtube.com/watch?v=nfujNNT0i9k" TargetMode="External"/><Relationship Id="rId12" Type="http://schemas.openxmlformats.org/officeDocument/2006/relationships/hyperlink" Target="https://teksresourcesystem.net/module/standards/Tools/Browse?StandardId=22098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ksresourcesystem.net/module/standards/Tools/Browse?StandardId=222561" TargetMode="External"/><Relationship Id="rId15" Type="http://schemas.openxmlformats.org/officeDocument/2006/relationships/hyperlink" Target="https://www.youtube.com/watch?v=Y_OJIwQZJh8" TargetMode="External"/><Relationship Id="rId14" Type="http://schemas.openxmlformats.org/officeDocument/2006/relationships/hyperlink" Target="https://www.timeforkids.com/g56/debate-should-students-wear-uniforms-2/" TargetMode="External"/><Relationship Id="rId17" Type="http://schemas.openxmlformats.org/officeDocument/2006/relationships/hyperlink" Target="https://www.theperspective.com/debates/living/perspective-school-uniforms/" TargetMode="External"/><Relationship Id="rId16" Type="http://schemas.openxmlformats.org/officeDocument/2006/relationships/hyperlink" Target="https://www.monroe.k12.nj.us/site/handlers/filedownload.ashx?moduleinstanceid=9604&amp;dataid=12743&amp;FileName=School%20Uniforms%20Awesome%20or%20Awful.pdf" TargetMode="External"/><Relationship Id="rId5" Type="http://schemas.openxmlformats.org/officeDocument/2006/relationships/styles" Target="styles.xml"/><Relationship Id="rId19" Type="http://schemas.openxmlformats.org/officeDocument/2006/relationships/hyperlink" Target="https://www.youtube.com/watch?v=-4e2ndVmQDo&amp;t=104s" TargetMode="External"/><Relationship Id="rId6" Type="http://schemas.openxmlformats.org/officeDocument/2006/relationships/hyperlink" Target="https://teksresourcesystem.net/module/standards/Tools/Browse?StandardId=220978" TargetMode="External"/><Relationship Id="rId18" Type="http://schemas.openxmlformats.org/officeDocument/2006/relationships/hyperlink" Target="https://www.youtube.com/watch?v=yqAb1eviJRQ" TargetMode="External"/><Relationship Id="rId7" Type="http://schemas.openxmlformats.org/officeDocument/2006/relationships/hyperlink" Target="https://teksresourcesystem.net/module/standards/Tools/Browse?StandardId=222559" TargetMode="External"/><Relationship Id="rId8" Type="http://schemas.openxmlformats.org/officeDocument/2006/relationships/hyperlink" Target="https://teksresourcesystem.net/module/standards/Tools/Browse?StandardId=2225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