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N/A</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Force, Motion, &amp; Energy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10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18"/>
                <w:szCs w:val="18"/>
              </w:rPr>
            </w:pPr>
            <w:r w:rsidDel="00000000" w:rsidR="00000000" w:rsidRPr="00000000">
              <w:rPr>
                <w:sz w:val="20"/>
                <w:szCs w:val="20"/>
                <w:rtl w:val="0"/>
              </w:rPr>
              <w:t xml:space="preserve">TEKS: </w:t>
            </w:r>
            <w:r w:rsidDel="00000000" w:rsidR="00000000" w:rsidRPr="00000000">
              <w:rPr>
                <w:rFonts w:ascii="Roboto" w:cs="Roboto" w:eastAsia="Roboto" w:hAnsi="Roboto"/>
                <w:color w:val="4d5156"/>
                <w:sz w:val="21"/>
                <w:szCs w:val="21"/>
                <w:highlight w:val="white"/>
                <w:rtl w:val="0"/>
              </w:rPr>
              <w:t xml:space="preserve"> </w:t>
            </w:r>
            <w:r w:rsidDel="00000000" w:rsidR="00000000" w:rsidRPr="00000000">
              <w:rPr>
                <w:sz w:val="19"/>
                <w:szCs w:val="19"/>
                <w:highlight w:val="white"/>
                <w:rtl w:val="0"/>
              </w:rPr>
              <w:t xml:space="preserve">6.9(A) -</w:t>
            </w:r>
            <w:r w:rsidDel="00000000" w:rsidR="00000000" w:rsidRPr="00000000">
              <w:rPr>
                <w:rFonts w:ascii="Roboto" w:cs="Roboto" w:eastAsia="Roboto" w:hAnsi="Roboto"/>
                <w:sz w:val="19"/>
                <w:szCs w:val="19"/>
                <w:highlight w:val="white"/>
                <w:rtl w:val="0"/>
              </w:rPr>
              <w:t xml:space="preserve">I</w:t>
            </w:r>
            <w:r w:rsidDel="00000000" w:rsidR="00000000" w:rsidRPr="00000000">
              <w:rPr>
                <w:sz w:val="19"/>
                <w:szCs w:val="19"/>
                <w:highlight w:val="white"/>
                <w:rtl w:val="0"/>
              </w:rPr>
              <w:t xml:space="preserve">nvestigate methods of thermal energy transfer, including conduction, convection, and radiation.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 2 of 3</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rHeight w:val="383.28124999999994"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Thermal Energy Transfer</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Students will differentiate between conduction, convection, and radiation.</w:t>
            </w:r>
          </w:p>
          <w:p w:rsidR="00000000" w:rsidDel="00000000" w:rsidP="00000000" w:rsidRDefault="00000000" w:rsidRPr="00000000" w14:paraId="00000013">
            <w:pPr>
              <w:pageBreakBefore w:val="0"/>
              <w:spacing w:after="0" w:line="240" w:lineRule="auto"/>
              <w:rPr>
                <w:sz w:val="20"/>
                <w:szCs w:val="20"/>
              </w:rPr>
            </w:pPr>
            <w:r w:rsidDel="00000000" w:rsidR="00000000" w:rsidRPr="00000000">
              <w:rPr>
                <w:sz w:val="20"/>
                <w:szCs w:val="20"/>
                <w:rtl w:val="0"/>
              </w:rPr>
              <w:t xml:space="preserve">Students will identify + describe the different types of thermal energy transfer in various visual and written scenarios. </w:t>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  </w:t>
            </w:r>
          </w:p>
        </w:tc>
      </w:tr>
      <w:tr>
        <w:trPr>
          <w:cantSplit w:val="0"/>
          <w:trHeight w:val="7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How does thermal energy transfer vary in conduction, convection, and radiation? Are there any similarities?  </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Be (Character/Values/Principles) - Health: Nature likes to reach equilibrium. For example, thermal energy transfers from hot objects to those that are cooler. What actions can we take to find balance in our lives?</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Health: What impact will saying “no” have on our attempt to find balance?</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Do (Execute with Excellence) - Health: What effect does finding balance in our lives and having the courage to say “no” to things that don’t elevate us have on our wellbeing?</w:t>
            </w:r>
            <w:r w:rsidDel="00000000" w:rsidR="00000000" w:rsidRPr="00000000">
              <w:rPr>
                <w:rtl w:val="0"/>
              </w:rPr>
            </w:r>
          </w:p>
          <w:p w:rsidR="00000000" w:rsidDel="00000000" w:rsidP="00000000" w:rsidRDefault="00000000" w:rsidRPr="00000000" w14:paraId="0000001E">
            <w:pPr>
              <w:pageBreakBefore w:val="0"/>
              <w:spacing w:after="0" w:line="240" w:lineRule="auto"/>
              <w:rPr>
                <w:sz w:val="20"/>
                <w:szCs w:val="20"/>
              </w:rPr>
            </w:pPr>
            <w:r w:rsidDel="00000000" w:rsidR="00000000" w:rsidRPr="00000000">
              <w:rPr>
                <w:rtl w:val="0"/>
              </w:rPr>
            </w:r>
          </w:p>
        </w:tc>
      </w:tr>
      <w:tr>
        <w:trPr>
          <w:cantSplit w:val="0"/>
          <w:trHeight w:val="27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 </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Heat transfer Brainstorm Jamboard </w:t>
            </w:r>
            <w:hyperlink r:id="rId6">
              <w:r w:rsidDel="00000000" w:rsidR="00000000" w:rsidRPr="00000000">
                <w:rPr>
                  <w:color w:val="1155cc"/>
                  <w:sz w:val="20"/>
                  <w:szCs w:val="20"/>
                  <w:u w:val="single"/>
                  <w:rtl w:val="0"/>
                </w:rPr>
                <w:t xml:space="preserve">https://jamboard.google.com/d/19gAH6Dp9kN8a88FVY8_uK1x4-prEv_PLcIWaVgdKDLw/edit?usp=sharing</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Heat transfer sorting Jamboard </w:t>
            </w:r>
            <w:hyperlink r:id="rId7">
              <w:r w:rsidDel="00000000" w:rsidR="00000000" w:rsidRPr="00000000">
                <w:rPr>
                  <w:color w:val="1155cc"/>
                  <w:sz w:val="20"/>
                  <w:szCs w:val="20"/>
                  <w:u w:val="single"/>
                  <w:rtl w:val="0"/>
                </w:rPr>
                <w:t xml:space="preserve">https://jamboard.google.com/d/1p8N2q58E1BbMSVsM3s38v5cNm-DwNUlj_c8OccChA8w/edit?usp=sharing</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Heat Transfer </w:t>
            </w:r>
            <w:r w:rsidDel="00000000" w:rsidR="00000000" w:rsidRPr="00000000">
              <w:rPr>
                <w:sz w:val="20"/>
                <w:szCs w:val="20"/>
                <w:rtl w:val="0"/>
              </w:rPr>
              <w:t xml:space="preserve">video </w:t>
            </w:r>
            <w:hyperlink r:id="rId8">
              <w:r w:rsidDel="00000000" w:rsidR="00000000" w:rsidRPr="00000000">
                <w:rPr>
                  <w:color w:val="1155cc"/>
                  <w:sz w:val="20"/>
                  <w:szCs w:val="20"/>
                  <w:u w:val="single"/>
                  <w:rtl w:val="0"/>
                </w:rPr>
                <w:t xml:space="preserve">https://www.youtube.com/watch?v=zvQZtpZnRRE</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Heat Transfer video summary worksheet </w:t>
            </w:r>
            <w:hyperlink r:id="rId9">
              <w:r w:rsidDel="00000000" w:rsidR="00000000" w:rsidRPr="00000000">
                <w:rPr>
                  <w:color w:val="1155cc"/>
                  <w:sz w:val="20"/>
                  <w:szCs w:val="20"/>
                  <w:u w:val="single"/>
                  <w:rtl w:val="0"/>
                </w:rPr>
                <w:t xml:space="preserve">https://docs.google.com/presentation/d/1qCGM7RLUYFRxEPx5CWkU9aWRe8xzp9H9jNRO-97xxtk/edit?usp=sharing</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will use Jamboard to brainstorm about their prior knowledge of thermal energy transfer by answering the prompt “Give an example of heat moving from one object to another.” </w:t>
            </w:r>
            <w:hyperlink r:id="rId10">
              <w:r w:rsidDel="00000000" w:rsidR="00000000" w:rsidRPr="00000000">
                <w:rPr>
                  <w:color w:val="1155cc"/>
                  <w:sz w:val="20"/>
                  <w:szCs w:val="20"/>
                  <w:u w:val="single"/>
                  <w:rtl w:val="0"/>
                </w:rPr>
                <w:t xml:space="preserve">https://jamboard.google.com/d/19gAH6Dp9kN8a88FVY8_uK1x4-prEv_PLcIWaVgdKDLw/edit?usp=sharing</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The teacher will compile pictures + videos that demonstrate each of the 3 types of heat transfer. </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to think of how the heat travels differently in each type (conduction is direct, convection happens in currents, radiation happens through air)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1">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In groups, students will complete “</w:t>
            </w:r>
            <w:hyperlink r:id="rId11">
              <w:r w:rsidDel="00000000" w:rsidR="00000000" w:rsidRPr="00000000">
                <w:rPr>
                  <w:color w:val="1155cc"/>
                  <w:sz w:val="20"/>
                  <w:szCs w:val="20"/>
                  <w:u w:val="single"/>
                  <w:rtl w:val="0"/>
                </w:rPr>
                <w:t xml:space="preserve">Is it conduction, convection, or radiation?</w:t>
              </w:r>
            </w:hyperlink>
            <w:r w:rsidDel="00000000" w:rsidR="00000000" w:rsidRPr="00000000">
              <w:rPr>
                <w:sz w:val="20"/>
                <w:szCs w:val="20"/>
                <w:rtl w:val="0"/>
              </w:rPr>
              <w:t xml:space="preserve">” where they will sort various scenarios into the appropriate type of heat transfer.</w:t>
            </w:r>
          </w:p>
          <w:p w:rsidR="00000000" w:rsidDel="00000000" w:rsidP="00000000" w:rsidRDefault="00000000" w:rsidRPr="00000000" w14:paraId="00000032">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Students can complete a Gallery Walk and view how their peers sorted their scenarios.</w:t>
            </w:r>
          </w:p>
          <w:p w:rsidR="00000000" w:rsidDel="00000000" w:rsidP="00000000" w:rsidRDefault="00000000" w:rsidRPr="00000000" w14:paraId="00000033">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Teacher will correctly sort and address any misconceptions.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8">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Students will use Jamboard to brainstorm about their prior knowledge of thermal energy transfer by answering the prompt “Give an example of heat moving from one object to another.” </w:t>
            </w:r>
            <w:hyperlink r:id="rId12">
              <w:r w:rsidDel="00000000" w:rsidR="00000000" w:rsidRPr="00000000">
                <w:rPr>
                  <w:color w:val="1155cc"/>
                  <w:sz w:val="20"/>
                  <w:szCs w:val="20"/>
                  <w:u w:val="single"/>
                  <w:rtl w:val="0"/>
                </w:rPr>
                <w:t xml:space="preserve">https://jamboard.google.com/d/19gAH6Dp9kN8a88FVY8_uK1x4-prEv_PLcIWaVgdKDLw/edit?usp=sharing</w:t>
              </w:r>
            </w:hyperlink>
            <w:r w:rsidDel="00000000" w:rsidR="00000000" w:rsidRPr="00000000">
              <w:rPr>
                <w:rtl w:val="0"/>
              </w:rPr>
            </w:r>
          </w:p>
          <w:p w:rsidR="00000000" w:rsidDel="00000000" w:rsidP="00000000" w:rsidRDefault="00000000" w:rsidRPr="00000000" w14:paraId="00000039">
            <w:pPr>
              <w:pageBreakBefore w:val="0"/>
              <w:spacing w:after="0" w:lin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B">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The teacher will compile pictures + videos that demonstrate each of the 3 types of heat transfer. </w:t>
            </w:r>
          </w:p>
          <w:p w:rsidR="00000000" w:rsidDel="00000000" w:rsidP="00000000" w:rsidRDefault="00000000" w:rsidRPr="00000000" w14:paraId="0000003C">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Ask students to think of how the heat travels differently in each type (conduction is direct, convection happens in currents, radiation happens through air)</w:t>
            </w:r>
          </w:p>
          <w:p w:rsidR="00000000" w:rsidDel="00000000" w:rsidP="00000000" w:rsidRDefault="00000000" w:rsidRPr="00000000" w14:paraId="0000003D">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F">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In groups, students will complete “</w:t>
            </w:r>
            <w:hyperlink r:id="rId13">
              <w:r w:rsidDel="00000000" w:rsidR="00000000" w:rsidRPr="00000000">
                <w:rPr>
                  <w:color w:val="1155cc"/>
                  <w:sz w:val="20"/>
                  <w:szCs w:val="20"/>
                  <w:u w:val="single"/>
                  <w:rtl w:val="0"/>
                </w:rPr>
                <w:t xml:space="preserve">Is it conduction, convection, or radiation?</w:t>
              </w:r>
            </w:hyperlink>
            <w:r w:rsidDel="00000000" w:rsidR="00000000" w:rsidRPr="00000000">
              <w:rPr>
                <w:sz w:val="20"/>
                <w:szCs w:val="20"/>
                <w:rtl w:val="0"/>
              </w:rPr>
              <w:t xml:space="preserve">” where they will sort various scenarios into the appropriate type of heat transfer.</w:t>
            </w:r>
          </w:p>
          <w:p w:rsidR="00000000" w:rsidDel="00000000" w:rsidP="00000000" w:rsidRDefault="00000000" w:rsidRPr="00000000" w14:paraId="00000040">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Students can complete a Gallery Walk and view how their peers sorted their scenarios.</w:t>
            </w:r>
          </w:p>
          <w:p w:rsidR="00000000" w:rsidDel="00000000" w:rsidP="00000000" w:rsidRDefault="00000000" w:rsidRPr="00000000" w14:paraId="00000041">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Teacher will correctly sort and address any misconceptions.</w:t>
            </w:r>
          </w:p>
        </w:tc>
      </w:tr>
      <w:tr>
        <w:trPr>
          <w:cantSplit w:val="0"/>
          <w:trHeight w:val="16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4">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Students will watch “</w:t>
            </w:r>
            <w:hyperlink r:id="rId14">
              <w:r w:rsidDel="00000000" w:rsidR="00000000" w:rsidRPr="00000000">
                <w:rPr>
                  <w:color w:val="1155cc"/>
                  <w:sz w:val="20"/>
                  <w:szCs w:val="20"/>
                  <w:u w:val="single"/>
                  <w:rtl w:val="0"/>
                </w:rPr>
                <w:t xml:space="preserve">Heat Transfer (Animation)</w:t>
              </w:r>
            </w:hyperlink>
            <w:r w:rsidDel="00000000" w:rsidR="00000000" w:rsidRPr="00000000">
              <w:rPr>
                <w:sz w:val="20"/>
                <w:szCs w:val="20"/>
                <w:rtl w:val="0"/>
              </w:rPr>
              <w:t xml:space="preserve">” and complete a summary defining and giving examples of each of the 3 types of thermal energy conversion</w:t>
            </w:r>
          </w:p>
          <w:p w:rsidR="00000000" w:rsidDel="00000000" w:rsidP="00000000" w:rsidRDefault="00000000" w:rsidRPr="00000000" w14:paraId="00000045">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Bring 1 example of heat transfer observed at home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8">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types of thermal energy transfer differ based on their method of transferring heat. Conduction takes place through direct contact. Convection moves heat in currents. Radiation transfers heat via air. Although each process has its own way of transferring thermal energy, they all serve the same purpose: to transfer energy from an object with more energy to one with less. In this case, the energy is heat moving from a hot object to a cooler one as a way of conserving the energy in the universe since the Law of Energy Conservation states that energy is neither created nor destroyed but transferred.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single"/>
                <w:shd w:fill="auto" w:val="clear"/>
                <w:vertAlign w:val="baseline"/>
              </w:rPr>
            </w:pPr>
            <w:r w:rsidDel="00000000" w:rsidR="00000000" w:rsidRPr="00000000">
              <w:rPr>
                <w:b w:val="1"/>
                <w:bCs w:val="1"/>
                <w:i w:val="0"/>
                <w:iCs w:val="0"/>
                <w:smallCaps w:val="0"/>
                <w:strike w:val="0"/>
                <w:color w:val="000000"/>
                <w:sz w:val="20"/>
                <w:szCs w:val="20"/>
                <w:u w:val="single"/>
                <w:shd w:fill="auto" w:val="clear"/>
                <w:vertAlign w:val="baseline"/>
                <w:rtl w:val="0"/>
              </w:rPr>
              <w:t xml:space="preserve">Social/Cultural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“We don't always have to agree, but we must empower each other, we must find the common ground, we must build bridges across our differences to pursue the common good.” - Cory Booker</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Humans</w:t>
            </w:r>
            <w:r w:rsidDel="00000000" w:rsidR="00000000" w:rsidRPr="00000000">
              <w:rPr>
                <w:sz w:val="20"/>
                <w:szCs w:val="20"/>
                <w:rtl w:val="0"/>
              </w:rPr>
              <w:t xml:space="preserve"> often focus on the differences between themselves and others. Identifying our similarities can help us feel more connected and help us progress as a society. What are our common goals? Which values and traditions do we have in common? Asking these questions might make us more unified and connected to one another.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single"/>
                <w:shd w:fill="auto" w:val="clear"/>
                <w:vertAlign w:val="baseline"/>
              </w:rPr>
            </w:pPr>
            <w:r w:rsidDel="00000000" w:rsidR="00000000" w:rsidRPr="00000000">
              <w:rPr>
                <w:b w:val="1"/>
                <w:bCs w:val="1"/>
                <w:i w:val="0"/>
                <w:iCs w:val="0"/>
                <w:smallCaps w:val="0"/>
                <w:strike w:val="0"/>
                <w:color w:val="000000"/>
                <w:sz w:val="20"/>
                <w:szCs w:val="20"/>
                <w:u w:val="single"/>
                <w:shd w:fill="auto" w:val="clear"/>
                <w:vertAlign w:val="baseline"/>
                <w:rtl w:val="0"/>
              </w:rPr>
              <w:t xml:space="preserve">Health</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Heat moves from a “hot” object to a “cooler” one. This is one way that nature tries to reach equilibrium. There are steps we can take in life to find balance just as nature does. One way is to say “no” to those things that do not help us reach our goals or that do not align with our vision for ourselves. Saying “no” shifts more of our attention from the things that do not serve us to the things that do. Think of it as saying “yes” to your wellbeing and your future. Giving ourselves to others tilts the scales in one direction. Giving to ourselves tilts in in another. We have to find that sweet spot where we are giving but not depleting.</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6">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jamboard.google.com/d/1p8N2q58E1BbMSVsM3s38v5cNm-DwNUlj_c8OccChA8w/edit?usp=sharing" TargetMode="External"/><Relationship Id="rId10" Type="http://schemas.openxmlformats.org/officeDocument/2006/relationships/hyperlink" Target="https://jamboard.google.com/d/19gAH6Dp9kN8a88FVY8_uK1x4-prEv_PLcIWaVgdKDLw/edit?usp=sharing" TargetMode="External"/><Relationship Id="rId13" Type="http://schemas.openxmlformats.org/officeDocument/2006/relationships/hyperlink" Target="https://jamboard.google.com/d/1p8N2q58E1BbMSVsM3s38v5cNm-DwNUlj_c8OccChA8w/edit?usp=sharing" TargetMode="External"/><Relationship Id="rId12" Type="http://schemas.openxmlformats.org/officeDocument/2006/relationships/hyperlink" Target="https://jamboard.google.com/d/19gAH6Dp9kN8a88FVY8_uK1x4-prEv_PLcIWaVgdKDLw/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presentation/d/1qCGM7RLUYFRxEPx5CWkU9aWRe8xzp9H9jNRO-97xxtk/edit?usp=sharing" TargetMode="External"/><Relationship Id="rId14" Type="http://schemas.openxmlformats.org/officeDocument/2006/relationships/hyperlink" Target="https://www.youtube.com/watch?v=zvQZtpZnRRE" TargetMode="External"/><Relationship Id="rId5" Type="http://schemas.openxmlformats.org/officeDocument/2006/relationships/styles" Target="styles.xml"/><Relationship Id="rId6" Type="http://schemas.openxmlformats.org/officeDocument/2006/relationships/hyperlink" Target="https://jamboard.google.com/d/19gAH6Dp9kN8a88FVY8_uK1x4-prEv_PLcIWaVgdKDLw/edit?usp=sharing" TargetMode="External"/><Relationship Id="rId7" Type="http://schemas.openxmlformats.org/officeDocument/2006/relationships/hyperlink" Target="https://jamboard.google.com/d/1p8N2q58E1BbMSVsM3s38v5cNm-DwNUlj_c8OccChA8w/edit?usp=sharing" TargetMode="External"/><Relationship Id="rId8" Type="http://schemas.openxmlformats.org/officeDocument/2006/relationships/hyperlink" Target="https://www.youtube.com/watch?v=zvQZtpZnR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