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160.0" w:type="dxa"/>
        <w:jc w:val="left"/>
        <w:tblInd w:w="-615.0" w:type="dxa"/>
        <w:tblBorders>
          <w:top w:color="000000" w:space="0" w:sz="6" w:val="single"/>
          <w:left w:color="000000" w:space="0" w:sz="6" w:val="single"/>
          <w:bottom w:color="000000" w:space="0" w:sz="6" w:val="single"/>
          <w:right w:color="000000" w:space="0" w:sz="6" w:val="single"/>
        </w:tblBorders>
        <w:tblLayout w:type="fixed"/>
        <w:tblLook w:val="0400"/>
      </w:tblPr>
      <w:tblGrid>
        <w:gridCol w:w="5130"/>
        <w:gridCol w:w="9030"/>
        <w:tblGridChange w:id="0">
          <w:tblGrid>
            <w:gridCol w:w="5130"/>
            <w:gridCol w:w="90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Factors Affecting Earth Systems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7.8C - model the effects of human activity on groundwater and surface water in a watershed</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Human Impact on Watersheds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describe the ways that humans impact watersheds</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describe how humans can reduce pollution and negative impact in watersheds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  How does human activity affect groundwater and surface water in a watershed?</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Responsibility to our environment</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Ethical implications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Our wellbeing is tied to the Earth’s wellbeing</w:t>
            </w:r>
            <w:r w:rsidDel="00000000" w:rsidR="00000000" w:rsidRPr="00000000">
              <w:rPr>
                <w:rtl w:val="0"/>
              </w:rPr>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USDA Watershed Learning Animation </w:t>
            </w:r>
            <w:hyperlink r:id="rId6">
              <w:r w:rsidDel="00000000" w:rsidR="00000000" w:rsidRPr="00000000">
                <w:rPr>
                  <w:color w:val="1155cc"/>
                  <w:sz w:val="20"/>
                  <w:szCs w:val="20"/>
                  <w:u w:val="single"/>
                  <w:rtl w:val="0"/>
                </w:rPr>
                <w:t xml:space="preserve">https://www.youtube.com/watch?v=dUlAANVBYHM</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What is a watershed? </w:t>
            </w:r>
            <w:hyperlink r:id="rId7">
              <w:r w:rsidDel="00000000" w:rsidR="00000000" w:rsidRPr="00000000">
                <w:rPr>
                  <w:color w:val="1155cc"/>
                  <w:sz w:val="20"/>
                  <w:szCs w:val="20"/>
                  <w:u w:val="single"/>
                  <w:rtl w:val="0"/>
                </w:rPr>
                <w:t xml:space="preserve">https://oceanservice.noaa.gov/facts/watershed.html</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Texas Watershed Viewer </w:t>
            </w:r>
            <w:hyperlink r:id="rId8">
              <w:r w:rsidDel="00000000" w:rsidR="00000000" w:rsidRPr="00000000">
                <w:rPr>
                  <w:color w:val="1155cc"/>
                  <w:sz w:val="20"/>
                  <w:szCs w:val="20"/>
                  <w:u w:val="single"/>
                  <w:rtl w:val="0"/>
                </w:rPr>
                <w:t xml:space="preserve">https://tpwd.texas.gov/education/water-education/Watershed%20Viewer</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Contamination of Groundwater </w:t>
            </w:r>
            <w:hyperlink r:id="rId9">
              <w:r w:rsidDel="00000000" w:rsidR="00000000" w:rsidRPr="00000000">
                <w:rPr>
                  <w:color w:val="1155cc"/>
                  <w:sz w:val="20"/>
                  <w:szCs w:val="20"/>
                  <w:u w:val="single"/>
                  <w:rtl w:val="0"/>
                </w:rPr>
                <w:t xml:space="preserve">https://www.usgs.gov/special-topic/water-science-school/science/contamination-groundwater?qt-science_center_objects=0#qt-science_center_objects</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rHeight w:val="2869.6874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where the water that comes of their faucet at home/school comes from, then ask them where they think it goes when it goes down the drain</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Recap water cycle for students. It is important that students know water is a resource that is recycled by nature. The water we have on Earth is all the water we have.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numbers for percentages of freshwater and clean, accessible freshwater</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Help students define and understand: watershed, groundwater, surface water, runoff, soil permeability</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Creating a diagram for the class might be very helpful to help students visualize the location and movement of water in everyday places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Using </w:t>
            </w:r>
            <w:hyperlink r:id="rId10">
              <w:r w:rsidDel="00000000" w:rsidR="00000000" w:rsidRPr="00000000">
                <w:rPr>
                  <w:color w:val="1155cc"/>
                  <w:sz w:val="20"/>
                  <w:szCs w:val="20"/>
                  <w:u w:val="single"/>
                  <w:rtl w:val="0"/>
                </w:rPr>
                <w:t xml:space="preserve">Texas Watershed Viewer — Texas Parks &amp; Wildlife Department</w:t>
              </w:r>
            </w:hyperlink>
            <w:r w:rsidDel="00000000" w:rsidR="00000000" w:rsidRPr="00000000">
              <w:rPr>
                <w:sz w:val="20"/>
                <w:szCs w:val="20"/>
                <w:rtl w:val="0"/>
              </w:rPr>
              <w:t xml:space="preserve">, show students the watersheds and water sources in their areas.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Students should watch + read the articles and videos in the resources and any additional ones that they find</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create notes using whatever model/method they prefer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where the water that comes of their faucet at home/school comes from, then ask them where they think it goes when it goes down the drain</w:t>
            </w:r>
          </w:p>
          <w:p w:rsidR="00000000" w:rsidDel="00000000" w:rsidP="00000000" w:rsidRDefault="00000000" w:rsidRPr="00000000" w14:paraId="00000035">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Recap water cycle for students. It is important that students know water is a resource that is recycled by nature. The water we have on Earth is all the water we have.</w:t>
            </w:r>
          </w:p>
          <w:p w:rsidR="00000000" w:rsidDel="00000000" w:rsidP="00000000" w:rsidRDefault="00000000" w:rsidRPr="00000000" w14:paraId="0000003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7">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Show students numbers for percentages of freshwater and clean, accessible freshwater</w:t>
            </w:r>
          </w:p>
          <w:p w:rsidR="00000000" w:rsidDel="00000000" w:rsidP="00000000" w:rsidRDefault="00000000" w:rsidRPr="00000000" w14:paraId="00000038">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Help students define and understand: watershed, groundwater, surface water, runoff, soil permeability</w:t>
            </w:r>
          </w:p>
          <w:p w:rsidR="00000000" w:rsidDel="00000000" w:rsidP="00000000" w:rsidRDefault="00000000" w:rsidRPr="00000000" w14:paraId="00000039">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Creating a diagram for the class might be very helpful to help students visualize the location and movement of water in everyday places</w:t>
            </w:r>
          </w:p>
          <w:p w:rsidR="00000000" w:rsidDel="00000000" w:rsidP="00000000" w:rsidRDefault="00000000" w:rsidRPr="00000000" w14:paraId="0000003A">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Using </w:t>
            </w:r>
            <w:hyperlink r:id="rId11">
              <w:r w:rsidDel="00000000" w:rsidR="00000000" w:rsidRPr="00000000">
                <w:rPr>
                  <w:color w:val="1155cc"/>
                  <w:sz w:val="20"/>
                  <w:szCs w:val="20"/>
                  <w:u w:val="single"/>
                  <w:rtl w:val="0"/>
                </w:rPr>
                <w:t xml:space="preserve">Texas Watershed Viewer — Texas Parks &amp; Wildlife Department</w:t>
              </w:r>
            </w:hyperlink>
            <w:r w:rsidDel="00000000" w:rsidR="00000000" w:rsidRPr="00000000">
              <w:rPr>
                <w:sz w:val="20"/>
                <w:szCs w:val="20"/>
                <w:rtl w:val="0"/>
              </w:rPr>
              <w:t xml:space="preserve">, show students the watersheds and water sources in their areas. </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should watch + read the articles and videos in the resources and any additional ones that they find</w:t>
            </w:r>
          </w:p>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Allow students to create notes using whatever model/method they prefer that identify and describe the negative and positive impacts of human activity on water sources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1">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create a model that shows the impact of humans on the watershed. The model needs to show both surface water and groundwater impacts. The students also needs to identify the limitations of their chosen model.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Human activity can affect the groundwater and surface water due to pollution and contamination from runoff, over usage from agriculture and municipalities.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does the wellbeing of our water supply affect our personal wellbeing?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is our responsibility to our local environment? Some jobs have more of a negative impact on the environment than others. Are the workers responsible for minimizing harm? What are other responsibilities one might have on a job?</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What is ethics? How is protecting the watershed a matter of ethics? Is something that is inethical necessarily illegal?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pwd.texas.gov/education/water-education/Watershed%20Viewer" TargetMode="External"/><Relationship Id="rId10" Type="http://schemas.openxmlformats.org/officeDocument/2006/relationships/hyperlink" Target="https://tpwd.texas.gov/education/water-education/Watershed%20Viewer" TargetMode="External"/><Relationship Id="rId9" Type="http://schemas.openxmlformats.org/officeDocument/2006/relationships/hyperlink" Target="https://www.usgs.gov/special-topic/water-science-school/science/contamination-groundwater?qt-science_center_objects=0#qt-science_center_objects" TargetMode="External"/><Relationship Id="rId5" Type="http://schemas.openxmlformats.org/officeDocument/2006/relationships/styles" Target="styles.xml"/><Relationship Id="rId6" Type="http://schemas.openxmlformats.org/officeDocument/2006/relationships/hyperlink" Target="https://www.youtube.com/watch?v=dUlAANVBYHM" TargetMode="External"/><Relationship Id="rId7" Type="http://schemas.openxmlformats.org/officeDocument/2006/relationships/hyperlink" Target="https://oceanservice.noaa.gov/facts/watershed.html" TargetMode="External"/><Relationship Id="rId8" Type="http://schemas.openxmlformats.org/officeDocument/2006/relationships/hyperlink" Target="https://tpwd.texas.gov/education/water-education/Watershed%20Vie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