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18"/>
                <w:szCs w:val="18"/>
              </w:rPr>
            </w:pPr>
            <w:r w:rsidDel="00000000" w:rsidR="00000000" w:rsidRPr="00000000">
              <w:rPr>
                <w:sz w:val="20"/>
                <w:szCs w:val="20"/>
                <w:rtl w:val="0"/>
              </w:rPr>
              <w:t xml:space="preserve">Unit 4: Analyzing and Crafting Argumentative Texts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3"/>
              </w:numPr>
              <w:spacing w:after="0" w:line="240" w:lineRule="auto"/>
              <w:ind w:left="720" w:hanging="360"/>
              <w:rPr>
                <w:sz w:val="20"/>
                <w:szCs w:val="20"/>
              </w:rPr>
            </w:pPr>
            <w:r w:rsidDel="00000000" w:rsidR="00000000" w:rsidRPr="00000000">
              <w:rPr>
                <w:b w:val="1"/>
                <w:bCs w:val="1"/>
                <w:sz w:val="20"/>
                <w:szCs w:val="20"/>
                <w:rtl w:val="0"/>
              </w:rPr>
              <w:t xml:space="preserve">6.12H: </w:t>
            </w:r>
            <w:r w:rsidDel="00000000" w:rsidR="00000000" w:rsidRPr="00000000">
              <w:rPr>
                <w:sz w:val="20"/>
                <w:szCs w:val="20"/>
                <w:rtl w:val="0"/>
              </w:rPr>
              <w:t xml:space="preserve">Examine sources for: </w:t>
            </w:r>
          </w:p>
          <w:p w:rsidR="00000000" w:rsidDel="00000000" w:rsidP="00000000" w:rsidRDefault="00000000" w:rsidRPr="00000000" w14:paraId="0000000A">
            <w:pPr>
              <w:pageBreakBefore w:val="0"/>
              <w:widowControl w:val="0"/>
              <w:numPr>
                <w:ilvl w:val="0"/>
                <w:numId w:val="3"/>
              </w:numPr>
              <w:spacing w:after="0" w:line="240" w:lineRule="auto"/>
              <w:ind w:left="720" w:hanging="360"/>
              <w:rPr>
                <w:sz w:val="20"/>
                <w:szCs w:val="20"/>
              </w:rPr>
            </w:pPr>
            <w:r w:rsidDel="00000000" w:rsidR="00000000" w:rsidRPr="00000000">
              <w:rPr>
                <w:b w:val="1"/>
                <w:bCs w:val="1"/>
                <w:sz w:val="20"/>
                <w:szCs w:val="20"/>
                <w:rtl w:val="0"/>
              </w:rPr>
              <w:t xml:space="preserve">6.12H.i: </w:t>
            </w:r>
            <w:r w:rsidDel="00000000" w:rsidR="00000000" w:rsidRPr="00000000">
              <w:rPr>
                <w:sz w:val="20"/>
                <w:szCs w:val="20"/>
                <w:rtl w:val="0"/>
              </w:rPr>
              <w:t xml:space="preserve">reliability, credibility, and bias; and </w:t>
            </w:r>
          </w:p>
          <w:p w:rsidR="00000000" w:rsidDel="00000000" w:rsidP="00000000" w:rsidRDefault="00000000" w:rsidRPr="00000000" w14:paraId="0000000B">
            <w:pPr>
              <w:pageBreakBefore w:val="0"/>
              <w:widowControl w:val="0"/>
              <w:numPr>
                <w:ilvl w:val="0"/>
                <w:numId w:val="3"/>
              </w:numPr>
              <w:spacing w:after="0" w:line="240" w:lineRule="auto"/>
              <w:ind w:left="720" w:hanging="360"/>
              <w:rPr>
                <w:sz w:val="20"/>
                <w:szCs w:val="20"/>
              </w:rPr>
            </w:pPr>
            <w:r w:rsidDel="00000000" w:rsidR="00000000" w:rsidRPr="00000000">
              <w:rPr>
                <w:b w:val="1"/>
                <w:bCs w:val="1"/>
                <w:sz w:val="20"/>
                <w:szCs w:val="20"/>
                <w:rtl w:val="0"/>
              </w:rPr>
              <w:t xml:space="preserve">6.12H.ii: </w:t>
            </w:r>
            <w:r w:rsidDel="00000000" w:rsidR="00000000" w:rsidRPr="00000000">
              <w:rPr>
                <w:sz w:val="20"/>
                <w:szCs w:val="20"/>
                <w:rtl w:val="0"/>
              </w:rPr>
              <w:t xml:space="preserve">faulty reasoning such as hyperbole, emotional appeals, and stereotype.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Finding the truth from trustworthy sources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SWBAT determine the credibility of a source</w:t>
            </w:r>
          </w:p>
          <w:p w:rsidR="00000000" w:rsidDel="00000000" w:rsidP="00000000" w:rsidRDefault="00000000" w:rsidRPr="00000000" w14:paraId="00000013">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SWBAT identify faulty reasoning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6">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Why is it important to understand credibility and bias?</w:t>
            </w:r>
          </w:p>
          <w:p w:rsidR="00000000" w:rsidDel="00000000" w:rsidP="00000000" w:rsidRDefault="00000000" w:rsidRPr="00000000" w14:paraId="00000017">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How do you determine what and who to believe?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 Social- Trust</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Financial- Persuasion</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Alignment</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selects one or two texts for students to read. Texts should be argumentative/ persuasive in nature. Teacher should pre-read and be able to identify at least 2 examples of faulty reasoning such as HYPERBOLE, EMOTIONAL APPEALS, and STEREOTYPE.</w:t>
            </w:r>
          </w:p>
          <w:p w:rsidR="00000000" w:rsidDel="00000000" w:rsidP="00000000" w:rsidRDefault="00000000" w:rsidRPr="00000000" w14:paraId="00000020">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Suggested Resources:</w:t>
            </w:r>
          </w:p>
          <w:p w:rsidR="00000000" w:rsidDel="00000000" w:rsidP="00000000" w:rsidRDefault="00000000" w:rsidRPr="00000000" w14:paraId="00000021">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CommonLit, Argument, Bias, and Persuasion Text Set </w:t>
            </w:r>
            <w:hyperlink r:id="rId6">
              <w:r w:rsidDel="00000000" w:rsidR="00000000" w:rsidRPr="00000000">
                <w:rPr>
                  <w:color w:val="1155cc"/>
                  <w:sz w:val="20"/>
                  <w:szCs w:val="20"/>
                  <w:u w:val="single"/>
                  <w:rtl w:val="0"/>
                </w:rPr>
                <w:t xml:space="preserve">https://www.commonlit.org/text-sets/argument-bias-and-persuasion</w:t>
              </w:r>
            </w:hyperlink>
            <w:r w:rsidDel="00000000" w:rsidR="00000000" w:rsidRPr="00000000">
              <w:rPr>
                <w:sz w:val="20"/>
                <w:szCs w:val="20"/>
                <w:rtl w:val="0"/>
              </w:rPr>
              <w:t xml:space="preserve"> </w:t>
            </w:r>
          </w:p>
          <w:p w:rsidR="00000000" w:rsidDel="00000000" w:rsidP="00000000" w:rsidRDefault="00000000" w:rsidRPr="00000000" w14:paraId="00000022">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Richard Nixon’s Resignation Speech: </w:t>
            </w:r>
            <w:hyperlink r:id="rId7">
              <w:r w:rsidDel="00000000" w:rsidR="00000000" w:rsidRPr="00000000">
                <w:rPr>
                  <w:color w:val="1155cc"/>
                  <w:sz w:val="20"/>
                  <w:szCs w:val="20"/>
                  <w:u w:val="single"/>
                  <w:rtl w:val="0"/>
                </w:rPr>
                <w:t xml:space="preserve">https://www.commonlit.org/en/texts/richard-nixon-s-resignation-speech</w:t>
              </w:r>
            </w:hyperlink>
            <w:r w:rsidDel="00000000" w:rsidR="00000000" w:rsidRPr="00000000">
              <w:rPr>
                <w:sz w:val="20"/>
                <w:szCs w:val="20"/>
                <w:rtl w:val="0"/>
              </w:rPr>
              <w:t xml:space="preserve"> </w:t>
            </w:r>
          </w:p>
          <w:p w:rsidR="00000000" w:rsidDel="00000000" w:rsidP="00000000" w:rsidRDefault="00000000" w:rsidRPr="00000000" w14:paraId="00000023">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Excerpt from Reagan’s “A time for choosing” speech: </w:t>
            </w:r>
            <w:hyperlink r:id="rId8">
              <w:r w:rsidDel="00000000" w:rsidR="00000000" w:rsidRPr="00000000">
                <w:rPr>
                  <w:color w:val="1155cc"/>
                  <w:sz w:val="20"/>
                  <w:szCs w:val="20"/>
                  <w:u w:val="single"/>
                  <w:rtl w:val="0"/>
                </w:rPr>
                <w:t xml:space="preserve">https://www.commonlit.org/en/texts/from-a-time-for-choosing-speech</w:t>
              </w:r>
            </w:hyperlink>
            <w:r w:rsidDel="00000000" w:rsidR="00000000" w:rsidRPr="00000000">
              <w:rPr>
                <w:sz w:val="20"/>
                <w:szCs w:val="20"/>
                <w:rtl w:val="0"/>
              </w:rPr>
              <w:t xml:space="preserve"> </w:t>
            </w:r>
          </w:p>
          <w:p w:rsidR="00000000" w:rsidDel="00000000" w:rsidP="00000000" w:rsidRDefault="00000000" w:rsidRPr="00000000" w14:paraId="00000024">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Excerpt from Roosevelt’s “On drought conditions” speech: </w:t>
            </w:r>
            <w:hyperlink r:id="rId9">
              <w:r w:rsidDel="00000000" w:rsidR="00000000" w:rsidRPr="00000000">
                <w:rPr>
                  <w:color w:val="1155cc"/>
                  <w:sz w:val="20"/>
                  <w:szCs w:val="20"/>
                  <w:u w:val="single"/>
                  <w:rtl w:val="0"/>
                </w:rPr>
                <w:t xml:space="preserve">https://www.commonlit.org/en/texts/excerpt-from-on-drought-conditions</w:t>
              </w:r>
            </w:hyperlink>
            <w:r w:rsidDel="00000000" w:rsidR="00000000" w:rsidRPr="00000000">
              <w:rPr>
                <w:sz w:val="20"/>
                <w:szCs w:val="20"/>
                <w:rtl w:val="0"/>
              </w:rPr>
              <w:t xml:space="preserve"> </w:t>
            </w:r>
          </w:p>
          <w:p w:rsidR="00000000" w:rsidDel="00000000" w:rsidP="00000000" w:rsidRDefault="00000000" w:rsidRPr="00000000" w14:paraId="00000025">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Teaching Tolerance, Rights and Activism, Student Texts, 6-8: </w:t>
            </w:r>
            <w:hyperlink r:id="rId10">
              <w:r w:rsidDel="00000000" w:rsidR="00000000" w:rsidRPr="00000000">
                <w:rPr>
                  <w:color w:val="1155cc"/>
                  <w:sz w:val="20"/>
                  <w:szCs w:val="20"/>
                  <w:u w:val="single"/>
                  <w:rtl w:val="0"/>
                </w:rPr>
                <w:t xml:space="preserve">https://www.tolerance.org/search?f%5B0%5D=facet_content_type%3Atext&amp;f%5B1%5D=facet_sitewide_grade_level%3A37&amp;f%5B2%5D=facet_sitewide_topic%3A8</w:t>
              </w:r>
            </w:hyperlink>
            <w:r w:rsidDel="00000000" w:rsidR="00000000" w:rsidRPr="00000000">
              <w:rPr>
                <w:sz w:val="20"/>
                <w:szCs w:val="20"/>
                <w:rtl w:val="0"/>
              </w:rPr>
              <w:t xml:space="preserve"> </w:t>
            </w:r>
          </w:p>
          <w:p w:rsidR="00000000" w:rsidDel="00000000" w:rsidP="00000000" w:rsidRDefault="00000000" w:rsidRPr="00000000" w14:paraId="00000026">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Pulitzer Center: </w:t>
            </w:r>
            <w:hyperlink r:id="rId11">
              <w:r w:rsidDel="00000000" w:rsidR="00000000" w:rsidRPr="00000000">
                <w:rPr>
                  <w:color w:val="1155cc"/>
                  <w:sz w:val="20"/>
                  <w:szCs w:val="20"/>
                  <w:u w:val="single"/>
                  <w:rtl w:val="0"/>
                </w:rPr>
                <w:t xml:space="preserve">https://pulitzercenter.org/lesson-plans</w:t>
              </w:r>
            </w:hyperlink>
            <w:r w:rsidDel="00000000" w:rsidR="00000000" w:rsidRPr="00000000">
              <w:rPr>
                <w:sz w:val="20"/>
                <w:szCs w:val="20"/>
                <w:rtl w:val="0"/>
              </w:rPr>
              <w:t xml:space="preserve"> </w:t>
            </w:r>
          </w:p>
          <w:p w:rsidR="00000000" w:rsidDel="00000000" w:rsidP="00000000" w:rsidRDefault="00000000" w:rsidRPr="00000000" w14:paraId="00000027">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Fallacies: </w:t>
            </w:r>
            <w:hyperlink r:id="rId12">
              <w:r w:rsidDel="00000000" w:rsidR="00000000" w:rsidRPr="00000000">
                <w:rPr>
                  <w:color w:val="1155cc"/>
                  <w:sz w:val="20"/>
                  <w:szCs w:val="20"/>
                  <w:u w:val="single"/>
                  <w:rtl w:val="0"/>
                </w:rPr>
                <w:t xml:space="preserve">https://www.mesacc.edu/~paoih30491/ArgumentsFallaciesQ.html</w:t>
              </w:r>
            </w:hyperlink>
            <w:r w:rsidDel="00000000" w:rsidR="00000000" w:rsidRPr="00000000">
              <w:rPr>
                <w:sz w:val="20"/>
                <w:szCs w:val="20"/>
                <w:rtl w:val="0"/>
              </w:rPr>
              <w:t xml:space="preserve"> </w:t>
            </w:r>
          </w:p>
          <w:p w:rsidR="00000000" w:rsidDel="00000000" w:rsidP="00000000" w:rsidRDefault="00000000" w:rsidRPr="00000000" w14:paraId="00000028">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Miller Center, Presidential Speeches: </w:t>
            </w:r>
            <w:hyperlink r:id="rId13">
              <w:r w:rsidDel="00000000" w:rsidR="00000000" w:rsidRPr="00000000">
                <w:rPr>
                  <w:color w:val="1155cc"/>
                  <w:sz w:val="20"/>
                  <w:szCs w:val="20"/>
                  <w:u w:val="single"/>
                  <w:rtl w:val="0"/>
                </w:rPr>
                <w:t xml:space="preserve">https://millercenter.org/the-presidency/presidential-speeches</w:t>
              </w:r>
            </w:hyperlink>
            <w:r w:rsidDel="00000000" w:rsidR="00000000" w:rsidRPr="00000000">
              <w:rPr>
                <w:sz w:val="20"/>
                <w:szCs w:val="20"/>
                <w:rtl w:val="0"/>
              </w:rPr>
              <w:t xml:space="preserve"> </w:t>
            </w:r>
          </w:p>
          <w:p w:rsidR="00000000" w:rsidDel="00000000" w:rsidP="00000000" w:rsidRDefault="00000000" w:rsidRPr="00000000" w14:paraId="00000029">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Docs Handout: </w:t>
            </w:r>
            <w:hyperlink r:id="rId14">
              <w:r w:rsidDel="00000000" w:rsidR="00000000" w:rsidRPr="00000000">
                <w:rPr>
                  <w:color w:val="1155cc"/>
                  <w:sz w:val="20"/>
                  <w:szCs w:val="20"/>
                  <w:u w:val="single"/>
                  <w:rtl w:val="0"/>
                </w:rPr>
                <w:t xml:space="preserve">https://docs.google.com/document/d/1LoJQvzEauiIDJ3403jtfmzMS9idRUkvES0nGTum4wgc/edit</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C">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Reflect in Writing: Think about a person whom you trust- describe- what makes you trust this person? What are some things they have done to gain your trust? Now, think of a person who you do NOT trust. Why don’t you trust this person? What, specifically has happened that took away your trust. Compare and contrast these two people and create a Venn Diagram- using these two people, what can you say is the difference between TRUSTWORTHY and UNTRUSTWORTHY people? </w:t>
            </w:r>
          </w:p>
          <w:p w:rsidR="00000000" w:rsidDel="00000000" w:rsidP="00000000" w:rsidRDefault="00000000" w:rsidRPr="00000000" w14:paraId="0000002D">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Provide an example Venn Diagram for students to compare their thinking to. Make a note for students about how the example does not name the people, but includes generalized statements that we could say about “trustworthy people in general”</w:t>
            </w:r>
          </w:p>
          <w:p w:rsidR="00000000" w:rsidDel="00000000" w:rsidP="00000000" w:rsidRDefault="00000000" w:rsidRPr="00000000" w14:paraId="0000002E">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State the Purpose: Today, we are going to learn how to analyze sources to determine whether they are CREDIBLE. Credible means that we can believe them and trust them to give us clear and true information. We will also learn about logical fallacies. These are ways that speakers and writers use their words to “twist” or misrepresent the truth in order for their personal arguments to make more sense, and possibly convince others to support their opinion.  You  might recognize some of the credible traits as things you find in trustworthy people. Likewise, you might notice that some of the fallacies, the way things are stated “just so”, remind you of people in your life whom you are less likely to trust or believe.</w:t>
            </w:r>
          </w:p>
          <w:p w:rsidR="00000000" w:rsidDel="00000000" w:rsidP="00000000" w:rsidRDefault="00000000" w:rsidRPr="00000000" w14:paraId="0000002F">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0">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Read the provided “Analyze source credibility” chart and discuss with students</w:t>
            </w:r>
          </w:p>
          <w:p w:rsidR="00000000" w:rsidDel="00000000" w:rsidP="00000000" w:rsidRDefault="00000000" w:rsidRPr="00000000" w14:paraId="00000031">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For additional support, students can watch: Evaluating Sources for Credibility: </w:t>
            </w:r>
            <w:hyperlink r:id="rId15">
              <w:r w:rsidDel="00000000" w:rsidR="00000000" w:rsidRPr="00000000">
                <w:rPr>
                  <w:color w:val="1155cc"/>
                  <w:sz w:val="20"/>
                  <w:szCs w:val="20"/>
                  <w:u w:val="single"/>
                  <w:rtl w:val="0"/>
                </w:rPr>
                <w:t xml:space="preserve">https://www.youtube.com/watch?v=PLTOVoHbH5c</w:t>
              </w:r>
            </w:hyperlink>
            <w:r w:rsidDel="00000000" w:rsidR="00000000" w:rsidRPr="00000000">
              <w:rPr>
                <w:sz w:val="20"/>
                <w:szCs w:val="20"/>
                <w:rtl w:val="0"/>
              </w:rPr>
              <w:t xml:space="preserve"> </w:t>
            </w:r>
          </w:p>
          <w:p w:rsidR="00000000" w:rsidDel="00000000" w:rsidP="00000000" w:rsidRDefault="00000000" w:rsidRPr="00000000" w14:paraId="00000032">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Complete a first read of the selected text, then analyze JUST for credibility and message.</w:t>
            </w:r>
          </w:p>
          <w:p w:rsidR="00000000" w:rsidDel="00000000" w:rsidP="00000000" w:rsidRDefault="00000000" w:rsidRPr="00000000" w14:paraId="00000033">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Read the source information and text</w:t>
            </w:r>
          </w:p>
          <w:p w:rsidR="00000000" w:rsidDel="00000000" w:rsidP="00000000" w:rsidRDefault="00000000" w:rsidRPr="00000000" w14:paraId="00000034">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Ask: Is this timely? What do we know about the author/ organization? Who does it seem is the audience? Does this information align to our research question- is it relevant? Does this appear to present both sides or is it biased? What is the message being delivered?</w:t>
            </w:r>
          </w:p>
          <w:p w:rsidR="00000000" w:rsidDel="00000000" w:rsidP="00000000" w:rsidRDefault="00000000" w:rsidRPr="00000000" w14:paraId="00000035">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DEFINE:  Logical fallacies are errors in reasoning that can undermine an argument. Often these are a misrepresentation of the facts and can lead people astray in understanding the facts.</w:t>
            </w:r>
          </w:p>
          <w:p w:rsidR="00000000" w:rsidDel="00000000" w:rsidP="00000000" w:rsidRDefault="00000000" w:rsidRPr="00000000" w14:paraId="00000036">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Allow students time to write this definition in their own words</w:t>
            </w:r>
          </w:p>
          <w:p w:rsidR="00000000" w:rsidDel="00000000" w:rsidP="00000000" w:rsidRDefault="00000000" w:rsidRPr="00000000" w14:paraId="00000037">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Read and analyze the chart of Logical Fallacies</w:t>
            </w:r>
          </w:p>
          <w:p w:rsidR="00000000" w:rsidDel="00000000" w:rsidP="00000000" w:rsidRDefault="00000000" w:rsidRPr="00000000" w14:paraId="00000038">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For additional Support, students can watch: Logical Fallacies in One Minute: </w:t>
            </w:r>
            <w:hyperlink r:id="rId16">
              <w:r w:rsidDel="00000000" w:rsidR="00000000" w:rsidRPr="00000000">
                <w:rPr>
                  <w:color w:val="1155cc"/>
                  <w:sz w:val="20"/>
                  <w:szCs w:val="20"/>
                  <w:u w:val="single"/>
                  <w:rtl w:val="0"/>
                </w:rPr>
                <w:t xml:space="preserve">https://www.youtube.com/watch?v=Va6CI87t9rs</w:t>
              </w:r>
            </w:hyperlink>
            <w:r w:rsidDel="00000000" w:rsidR="00000000" w:rsidRPr="00000000">
              <w:rPr>
                <w:sz w:val="20"/>
                <w:szCs w:val="20"/>
                <w:rtl w:val="0"/>
              </w:rPr>
              <w:t xml:space="preserve"> </w:t>
            </w:r>
          </w:p>
          <w:p w:rsidR="00000000" w:rsidDel="00000000" w:rsidP="00000000" w:rsidRDefault="00000000" w:rsidRPr="00000000" w14:paraId="00000039">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Model finding a fallacy in the day’s reading. Record the quote, name the type of fallacy and model writing a complete explanation. “I know this is a ___ fallacy because…”</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B">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Students identify 2 more fallacies as a group or individually.</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F">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Reflect in Writing: Think about a person whom you trust- describe- what makes you trust this person? What are some things they have done to gain your trust? Now, think of a person who you do NOT trust. Why don’t you trust this person? What, specifically has happened that took away your trust. Compare and contrast these two people and create a Venn Diagram- using these two people, what can you say is the difference between TRUSTWORTHY and UNTRUSTWORTHY people? </w:t>
            </w:r>
          </w:p>
          <w:p w:rsidR="00000000" w:rsidDel="00000000" w:rsidP="00000000" w:rsidRDefault="00000000" w:rsidRPr="00000000" w14:paraId="00000040">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Discuss as a class. Do not name the people, push students to state their experience then work with them to write a generalized statement that we could say about “trustworthy people in general”</w:t>
            </w:r>
          </w:p>
          <w:p w:rsidR="00000000" w:rsidDel="00000000" w:rsidP="00000000" w:rsidRDefault="00000000" w:rsidRPr="00000000" w14:paraId="00000041">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State the Purpose: Today, we are going to learn how to analyze sources to determine whether they are CREDIBLE. Credible means that we can believe them and trust them to give us clear and true information. We will also learn about logical fallacies. These are ways that speakers and writers use their words to “twist” or misrepresent the truth in order for their personal arguments to make more sense, and possibly convince others to support their opinion.  You  might recognize some of the credible traits as things you find in trustworthy people. Likewise, you might notice that some of the fallacies, the way things are stated “just so”, remind you of people in your life whom you are less likely to trust or believe.</w:t>
            </w:r>
          </w:p>
          <w:p w:rsidR="00000000" w:rsidDel="00000000" w:rsidP="00000000" w:rsidRDefault="00000000" w:rsidRPr="00000000" w14:paraId="00000042">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3">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Read the provided “Analyze source credibility” chart and discuss with students</w:t>
            </w:r>
          </w:p>
          <w:p w:rsidR="00000000" w:rsidDel="00000000" w:rsidP="00000000" w:rsidRDefault="00000000" w:rsidRPr="00000000" w14:paraId="00000044">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Complete a first read of the selected text, then analyze JUST for credibility and message.</w:t>
            </w:r>
          </w:p>
          <w:p w:rsidR="00000000" w:rsidDel="00000000" w:rsidP="00000000" w:rsidRDefault="00000000" w:rsidRPr="00000000" w14:paraId="00000045">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Read the source information and text</w:t>
            </w:r>
          </w:p>
          <w:p w:rsidR="00000000" w:rsidDel="00000000" w:rsidP="00000000" w:rsidRDefault="00000000" w:rsidRPr="00000000" w14:paraId="00000046">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Ask: Is this timely? What do we know about the author/ organization? Who does it seem is the audience? Does this information align to our research question- is it relevant? Does this appear to present both sides or is it biased? What is the message being delivered?</w:t>
            </w:r>
          </w:p>
          <w:p w:rsidR="00000000" w:rsidDel="00000000" w:rsidP="00000000" w:rsidRDefault="00000000" w:rsidRPr="00000000" w14:paraId="00000047">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DEFINE:  Logical fallacies are errors in reasoning that can undermine an argument. Often these are a misrepresentation of the facts and can lead people astray in understanding the facts.</w:t>
            </w:r>
          </w:p>
          <w:p w:rsidR="00000000" w:rsidDel="00000000" w:rsidP="00000000" w:rsidRDefault="00000000" w:rsidRPr="00000000" w14:paraId="00000048">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Allow students time to write this definition in their own words</w:t>
            </w:r>
          </w:p>
          <w:p w:rsidR="00000000" w:rsidDel="00000000" w:rsidP="00000000" w:rsidRDefault="00000000" w:rsidRPr="00000000" w14:paraId="00000049">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Read and analyze the chart of Logical Fallacies</w:t>
            </w:r>
          </w:p>
          <w:p w:rsidR="00000000" w:rsidDel="00000000" w:rsidP="00000000" w:rsidRDefault="00000000" w:rsidRPr="00000000" w14:paraId="0000004A">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Model finding a fallacy in the day’s reading. Record the quote, name the type of fallacy and model writing a complete explanation. “I know this is a ___ fallacy because…”</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identify 2 more fallacies as a group or individually.</w:t>
            </w:r>
          </w:p>
          <w:p w:rsidR="00000000" w:rsidDel="00000000" w:rsidP="00000000" w:rsidRDefault="00000000" w:rsidRPr="00000000" w14:paraId="0000004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Discuss as time permits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50">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Students read a second text, identify at least 3 fallacies, and write a short analysis on source credibility. Students record the direct words and cite the speaker, then name and explain the type of fallacy used.</w:t>
            </w:r>
          </w:p>
          <w:p w:rsidR="00000000" w:rsidDel="00000000" w:rsidP="00000000" w:rsidRDefault="00000000" w:rsidRPr="00000000" w14:paraId="00000051">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Students reflect in writing:</w:t>
            </w:r>
            <w:r w:rsidDel="00000000" w:rsidR="00000000" w:rsidRPr="00000000">
              <w:rPr>
                <w:b w:val="1"/>
                <w:bCs w:val="1"/>
                <w:sz w:val="20"/>
                <w:szCs w:val="20"/>
                <w:rtl w:val="0"/>
              </w:rPr>
              <w:t xml:space="preserve"> How can you determine what and who to believe?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55">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Social- Trust</w:t>
            </w:r>
          </w:p>
          <w:p w:rsidR="00000000" w:rsidDel="00000000" w:rsidP="00000000" w:rsidRDefault="00000000" w:rsidRPr="00000000" w14:paraId="00000056">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Financial- Persuasion</w:t>
            </w:r>
          </w:p>
          <w:p w:rsidR="00000000" w:rsidDel="00000000" w:rsidP="00000000" w:rsidRDefault="00000000" w:rsidRPr="00000000" w14:paraId="00000057">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Spiritual- Alignment</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    While it is important and necessary for us to build trust with those who we regularly interact with and who impact our life, trusting sources and those who you don’t know comes much harder. As both a learner and human, it is important to understand that not all people are credible, or can be trusted. For this reason, it is necessary to be critical in your listening and reading to determine whether or not the person who is presenting information can and should be trusted. In regular life, we determine credibility by determining whether this person has been honest before, whether they make statements based in facts or if they betray others by being emotional and unkind. When looking at writing and analyzing leaders, we must listen to what they say. Again, you might know something of their past, so you can use that to determine part of your opinion, otherwise, listening to the words they say and using the checklist provided today will help you determine who to trust and what to believe.</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     Persuasion can impact us in many ways, both good and bad. In many aspects of your life, it is important that you are careful and thoughtful in who to trust and believe, especially when it comes to providing money to a person or organization. Be sure to do your research and determine the credibility and if you give money and then find that this person or organization was misleading, be sure not to make the mistake again and even use it as a lesson to learn that you should better assess credibility. Again, you can determine who and what to believe by asking questions- what is this for? what evidence do you have that this works? Who can vouch for you and show you are believable and plan to do what you say you will? Just like it is necessary to critically analyze others, be sure to practice being honest instead of mastering the art of persuasion. If you ask for something, explain why. Be clear and honest, so that others know you are someone who can and should be trusted.</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     Aligning your actions and beliefs will not only protect your money, but your mental well-being. When we choose to trust people who betray us, this can be very hard on our self-esteem. So, remember to consider past words and actions when assessing your level of belief and be sure to “go with your gut”. You may not be able to determine a logical fallacy when it is stated to you in the moment, but if there is something in you telling you “not to trust”, then listen to yourself and don’t give in without questions and answers that relieve your fears. It is your job to determine your opinions and choose who you trust, just remember that it is okay to say no or ask for more information.</w:t>
            </w:r>
          </w:p>
        </w:tc>
      </w:tr>
    </w:tbl>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61">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62">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64">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6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6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6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9">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A">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2"/>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70">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1">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2">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3">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4">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5">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76">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78">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9">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7B">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7D">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E">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80">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6">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E">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A">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9B">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ulitzercenter.org/lesson-plans" TargetMode="External"/><Relationship Id="rId10" Type="http://schemas.openxmlformats.org/officeDocument/2006/relationships/hyperlink" Target="https://www.tolerance.org/search?f%5B0%5D=facet_content_type%3Atext&amp;f%5B1%5D=facet_sitewide_grade_level%3A37&amp;f%5B2%5D=facet_sitewide_topic%3A8" TargetMode="External"/><Relationship Id="rId13" Type="http://schemas.openxmlformats.org/officeDocument/2006/relationships/hyperlink" Target="https://millercenter.org/the-presidency/presidential-speeches" TargetMode="External"/><Relationship Id="rId12" Type="http://schemas.openxmlformats.org/officeDocument/2006/relationships/hyperlink" Target="https://www.mesacc.edu/~paoih30491/ArgumentsFallaciesQ.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mmonlit.org/en/texts/excerpt-from-on-drought-conditions" TargetMode="External"/><Relationship Id="rId15" Type="http://schemas.openxmlformats.org/officeDocument/2006/relationships/hyperlink" Target="https://www.youtube.com/watch?v=PLTOVoHbH5c" TargetMode="External"/><Relationship Id="rId14" Type="http://schemas.openxmlformats.org/officeDocument/2006/relationships/hyperlink" Target="https://docs.google.com/document/d/1LoJQvzEauiIDJ3403jtfmzMS9idRUkvES0nGTum4wgc/edit" TargetMode="External"/><Relationship Id="rId16" Type="http://schemas.openxmlformats.org/officeDocument/2006/relationships/hyperlink" Target="https://www.youtube.com/watch?v=Va6CI87t9rs" TargetMode="External"/><Relationship Id="rId5" Type="http://schemas.openxmlformats.org/officeDocument/2006/relationships/styles" Target="styles.xml"/><Relationship Id="rId6" Type="http://schemas.openxmlformats.org/officeDocument/2006/relationships/hyperlink" Target="https://www.commonlit.org/text-sets/argument-bias-and-persuasion" TargetMode="External"/><Relationship Id="rId7" Type="http://schemas.openxmlformats.org/officeDocument/2006/relationships/hyperlink" Target="https://www.commonlit.org/en/texts/richard-nixon-s-resignation-speech" TargetMode="External"/><Relationship Id="rId8" Type="http://schemas.openxmlformats.org/officeDocument/2006/relationships/hyperlink" Target="https://www.commonlit.org/en/texts/from-a-time-for-choosing-spee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