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Author’s Techniques:</w:t>
      </w:r>
    </w:p>
    <w:tbl>
      <w:tblPr>
        <w:tblStyle w:val="Table1"/>
        <w:tblW w:w="10263.97448478901" w:type="dxa"/>
        <w:jc w:val="left"/>
        <w:tblInd w:w="-5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70"/>
        <w:gridCol w:w="4680"/>
        <w:gridCol w:w="3513.974484789009"/>
        <w:tblGridChange w:id="0">
          <w:tblGrid>
            <w:gridCol w:w="2070"/>
            <w:gridCol w:w="4680"/>
            <w:gridCol w:w="3513.97448478900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Definition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Example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Alliteration-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The repetition of the initial consonant sound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American apples are eaten by apes.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Simile-</w:t>
            </w:r>
          </w:p>
          <w:p w:rsidR="00000000" w:rsidDel="00000000" w:rsidP="00000000" w:rsidRDefault="00000000" w:rsidRPr="00000000" w14:paraId="0000000A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A comparison between two unlike objects using the words like or 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Her eyes shine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like</w:t>
            </w:r>
            <w:r w:rsidDel="00000000" w:rsidR="00000000" w:rsidRPr="00000000">
              <w:rPr>
                <w:rtl w:val="0"/>
              </w:rPr>
              <w:t xml:space="preserve"> diamonds.</w:t>
            </w:r>
          </w:p>
          <w:p w:rsidR="00000000" w:rsidDel="00000000" w:rsidP="00000000" w:rsidRDefault="00000000" w:rsidRPr="00000000" w14:paraId="0000000D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Pretty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as </w:t>
            </w:r>
            <w:r w:rsidDel="00000000" w:rsidR="00000000" w:rsidRPr="00000000">
              <w:rPr>
                <w:rtl w:val="0"/>
              </w:rPr>
              <w:t xml:space="preserve">a picture.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Metaphor-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comparison between two unlike things without using like or as; Saying something is what it is not.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She was a diamond in the rough.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Repetition-</w:t>
            </w:r>
          </w:p>
          <w:p w:rsidR="00000000" w:rsidDel="00000000" w:rsidP="00000000" w:rsidRDefault="00000000" w:rsidRPr="00000000" w14:paraId="00000013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The use of a word or phrase more than once.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Again and again and again we talk of repetition.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Imagery-</w:t>
            </w:r>
          </w:p>
          <w:p w:rsidR="00000000" w:rsidDel="00000000" w:rsidP="00000000" w:rsidRDefault="00000000" w:rsidRPr="00000000" w14:paraId="00000017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Details about how an event/ scene looks, sounds, feels, etc.; connects to the 5 senses.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brown leaves swayed as the birds quietly sang.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Personification-</w:t>
            </w:r>
          </w:p>
          <w:p w:rsidR="00000000" w:rsidDel="00000000" w:rsidP="00000000" w:rsidRDefault="00000000" w:rsidRPr="00000000" w14:paraId="0000001B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Giving human qualities to nonhuman objects.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Anxiety creeps into his voice.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Juxtaposition-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Contrasting two things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 cheap to paid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Onomatopoeia-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Words that sound like what they describe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ring of the bell.</w:t>
            </w:r>
          </w:p>
          <w:p w:rsidR="00000000" w:rsidDel="00000000" w:rsidP="00000000" w:rsidRDefault="00000000" w:rsidRPr="00000000" w14:paraId="0000002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Woof! Woof!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Hyperbole-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 extreme exaggeration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 backpack weighed a ton, so he could barely move under the pressure on his back.</w:t>
            </w:r>
          </w:p>
        </w:tc>
      </w:tr>
    </w:tbl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  <w:t xml:space="preserve">Analyze language in: </w:t>
      </w:r>
    </w:p>
    <w:tbl>
      <w:tblPr>
        <w:tblStyle w:val="Table2"/>
        <w:tblW w:w="10260.0" w:type="dxa"/>
        <w:jc w:val="left"/>
        <w:tblInd w:w="-5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0"/>
        <w:gridCol w:w="3270"/>
        <w:gridCol w:w="1860"/>
        <w:gridCol w:w="1860"/>
        <w:gridCol w:w="2310"/>
        <w:tblGridChange w:id="0">
          <w:tblGrid>
            <w:gridCol w:w="960"/>
            <w:gridCol w:w="3270"/>
            <w:gridCol w:w="1860"/>
            <w:gridCol w:w="1860"/>
            <w:gridCol w:w="23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Stanza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Lines copied directly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Meaning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 of Language + Mood/ 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Why I think the author chose to write in this way-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rPr/>
      </w:pPr>
      <w:r w:rsidDel="00000000" w:rsidR="00000000" w:rsidRPr="00000000">
        <w:rPr>
          <w:rtl w:val="0"/>
        </w:rPr>
        <w:t xml:space="preserve">Mood, Tone, and Voice</w:t>
      </w:r>
    </w:p>
    <w:p w:rsidR="00000000" w:rsidDel="00000000" w:rsidP="00000000" w:rsidRDefault="00000000" w:rsidRPr="00000000" w14:paraId="00000066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Mood- the emotion intended for the </w:t>
      </w:r>
      <w:r w:rsidDel="00000000" w:rsidR="00000000" w:rsidRPr="00000000">
        <w:rPr>
          <w:b w:val="1"/>
          <w:bCs w:val="1"/>
          <w:rtl w:val="0"/>
        </w:rPr>
        <w:t xml:space="preserve">audience </w:t>
      </w:r>
      <w:r w:rsidDel="00000000" w:rsidR="00000000" w:rsidRPr="00000000">
        <w:rPr>
          <w:rtl w:val="0"/>
        </w:rPr>
        <w:t xml:space="preserve">to feel upon reading.</w:t>
      </w:r>
    </w:p>
    <w:p w:rsidR="00000000" w:rsidDel="00000000" w:rsidP="00000000" w:rsidRDefault="00000000" w:rsidRPr="00000000" w14:paraId="00000067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Voice- the author’s </w:t>
      </w:r>
      <w:r w:rsidDel="00000000" w:rsidR="00000000" w:rsidRPr="00000000">
        <w:rPr>
          <w:b w:val="1"/>
          <w:bCs w:val="1"/>
          <w:rtl w:val="0"/>
        </w:rPr>
        <w:t xml:space="preserve">style</w:t>
      </w:r>
      <w:r w:rsidDel="00000000" w:rsidR="00000000" w:rsidRPr="00000000">
        <w:rPr>
          <w:rtl w:val="0"/>
        </w:rPr>
        <w:t xml:space="preserve">; the quality that makes his or her writing their unique and conveys their attitude, personality and character.</w:t>
      </w:r>
    </w:p>
    <w:p w:rsidR="00000000" w:rsidDel="00000000" w:rsidP="00000000" w:rsidRDefault="00000000" w:rsidRPr="00000000" w14:paraId="00000068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245.0" w:type="dxa"/>
        <w:jc w:val="left"/>
        <w:tblInd w:w="-5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55"/>
        <w:gridCol w:w="4065"/>
        <w:gridCol w:w="2010"/>
        <w:gridCol w:w="2715"/>
        <w:tblGridChange w:id="0">
          <w:tblGrid>
            <w:gridCol w:w="1455"/>
            <w:gridCol w:w="4065"/>
            <w:gridCol w:w="2010"/>
            <w:gridCol w:w="27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Example(s)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Associated Feeling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Explanation of thinking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Mood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Voice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Explain it in writing</w:t>
      </w:r>
    </w:p>
    <w:p w:rsidR="00000000" w:rsidDel="00000000" w:rsidP="00000000" w:rsidRDefault="00000000" w:rsidRPr="00000000" w14:paraId="00000084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detail, explain the author’s use of mood or describe the author’s voice. Use examples from the text and explain your thinking.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