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Duration: 45- 60</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1: Literacy Essentials</w:t>
            </w:r>
          </w:p>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9">
            <w:pPr>
              <w:pageBreakBefore w:val="0"/>
              <w:spacing w:after="0" w:line="240" w:lineRule="auto"/>
              <w:rPr>
                <w:sz w:val="20"/>
                <w:szCs w:val="20"/>
              </w:rPr>
            </w:pPr>
            <w:r w:rsidDel="00000000" w:rsidR="00000000" w:rsidRPr="00000000">
              <w:rPr>
                <w:b w:val="1"/>
                <w:bCs w:val="1"/>
                <w:sz w:val="20"/>
                <w:szCs w:val="20"/>
                <w:rtl w:val="0"/>
              </w:rPr>
              <w:t xml:space="preserve">7.6B: </w:t>
            </w:r>
            <w:r w:rsidDel="00000000" w:rsidR="00000000" w:rsidRPr="00000000">
              <w:rPr>
                <w:sz w:val="20"/>
                <w:szCs w:val="20"/>
                <w:rtl w:val="0"/>
              </w:rPr>
              <w:t xml:space="preserve">Write responses that demonstrate understanding of texts, including comparing sources within and across genres. </w:t>
            </w:r>
          </w:p>
          <w:p w:rsidR="00000000" w:rsidDel="00000000" w:rsidP="00000000" w:rsidRDefault="00000000" w:rsidRPr="00000000" w14:paraId="0000000A">
            <w:pPr>
              <w:pageBreakBefore w:val="0"/>
              <w:spacing w:after="0" w:line="240" w:lineRule="auto"/>
              <w:rPr>
                <w:sz w:val="20"/>
                <w:szCs w:val="20"/>
              </w:rPr>
            </w:pPr>
            <w:r w:rsidDel="00000000" w:rsidR="00000000" w:rsidRPr="00000000">
              <w:rPr>
                <w:b w:val="1"/>
                <w:bCs w:val="1"/>
                <w:sz w:val="20"/>
                <w:szCs w:val="20"/>
                <w:rtl w:val="0"/>
              </w:rPr>
              <w:t xml:space="preserve">7.9A: </w:t>
            </w:r>
            <w:r w:rsidDel="00000000" w:rsidR="00000000" w:rsidRPr="00000000">
              <w:rPr>
                <w:sz w:val="20"/>
                <w:szCs w:val="20"/>
                <w:rtl w:val="0"/>
              </w:rPr>
              <w:t xml:space="preserve">Explain the author's purpose and message within a text.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Topic: Similarities and differences in texts and in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E">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compare and contrast texts between and across genres</w:t>
            </w:r>
          </w:p>
          <w:p w:rsidR="00000000" w:rsidDel="00000000" w:rsidP="00000000" w:rsidRDefault="00000000" w:rsidRPr="00000000" w14:paraId="0000000F">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determine author’s purpose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Why is it important to notice similarities and differences in texts and in life?</w:t>
            </w:r>
          </w:p>
          <w:p w:rsidR="00000000" w:rsidDel="00000000" w:rsidP="00000000" w:rsidRDefault="00000000" w:rsidRPr="00000000" w14:paraId="00000013">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How does the past shape our future?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6">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Open Mindedness</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Social- Connectedness</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Do (Execute with Excellence) - Cultural- Identify connections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6">
              <w:r w:rsidDel="00000000" w:rsidR="00000000" w:rsidRPr="00000000">
                <w:rPr>
                  <w:color w:val="1155cc"/>
                  <w:sz w:val="20"/>
                  <w:szCs w:val="20"/>
                  <w:u w:val="single"/>
                  <w:rtl w:val="0"/>
                </w:rPr>
                <w:t xml:space="preserve">https://docs.google.com/document/d/1QkrWKqa4HerCvxit6doUOqkufG_MpY7EJxO9hmSl6es/edit</w:t>
              </w:r>
            </w:hyperlink>
            <w:r w:rsidDel="00000000" w:rsidR="00000000" w:rsidRPr="00000000">
              <w:rPr>
                <w:sz w:val="20"/>
                <w:szCs w:val="20"/>
                <w:rtl w:val="0"/>
              </w:rPr>
              <w:t xml:space="preserve"> </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w:t>
            </w:r>
            <w:r w:rsidDel="00000000" w:rsidR="00000000" w:rsidRPr="00000000">
              <w:rPr>
                <w:sz w:val="20"/>
                <w:szCs w:val="20"/>
                <w:rtl w:val="0"/>
              </w:rPr>
              <w:t xml:space="preserve">etermine which pair of texts to use and provide individual copies for each student.</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b w:val="1"/>
                <w:bCs w:val="1"/>
                <w:sz w:val="20"/>
                <w:szCs w:val="20"/>
                <w:rtl w:val="0"/>
              </w:rPr>
              <w:t xml:space="preserve">Set 1: (fiction &amp; fiction)</w:t>
            </w:r>
          </w:p>
          <w:p w:rsidR="00000000" w:rsidDel="00000000" w:rsidP="00000000" w:rsidRDefault="00000000" w:rsidRPr="00000000" w14:paraId="0000001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Abuela Invents the Zero</w:t>
            </w:r>
          </w:p>
          <w:p w:rsidR="00000000" w:rsidDel="00000000" w:rsidP="00000000" w:rsidRDefault="00000000" w:rsidRPr="00000000" w14:paraId="0000001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7">
              <w:r w:rsidDel="00000000" w:rsidR="00000000" w:rsidRPr="00000000">
                <w:rPr>
                  <w:color w:val="1155cc"/>
                  <w:sz w:val="20"/>
                  <w:szCs w:val="20"/>
                  <w:u w:val="single"/>
                  <w:rtl w:val="0"/>
                </w:rPr>
                <w:t xml:space="preserve">https://fdocuments.us/document/abuela-invents-the-zero-text.html</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The Medicine Bag</w:t>
            </w:r>
          </w:p>
          <w:p w:rsidR="00000000" w:rsidDel="00000000" w:rsidP="00000000" w:rsidRDefault="00000000" w:rsidRPr="00000000" w14:paraId="0000002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8">
              <w:r w:rsidDel="00000000" w:rsidR="00000000" w:rsidRPr="00000000">
                <w:rPr>
                  <w:color w:val="1155cc"/>
                  <w:sz w:val="20"/>
                  <w:szCs w:val="20"/>
                  <w:u w:val="single"/>
                  <w:rtl w:val="0"/>
                </w:rPr>
                <w:t xml:space="preserve">https://www.btboces.org/Downloads/7_The%20Medicine%20Bag%20by%20Virginia%20Driving%20Hawk%20Sneve.pdf</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b w:val="1"/>
                <w:bCs w:val="1"/>
                <w:sz w:val="20"/>
                <w:szCs w:val="20"/>
                <w:rtl w:val="0"/>
              </w:rPr>
              <w:t xml:space="preserve">Set 2: (fiction &amp; nonfiction)</w:t>
            </w:r>
          </w:p>
          <w:p w:rsidR="00000000" w:rsidDel="00000000" w:rsidP="00000000" w:rsidRDefault="00000000" w:rsidRPr="00000000" w14:paraId="0000002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The Medicine Bag</w:t>
            </w:r>
          </w:p>
          <w:p w:rsidR="00000000" w:rsidDel="00000000" w:rsidP="00000000" w:rsidRDefault="00000000" w:rsidRPr="00000000" w14:paraId="0000002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9">
              <w:r w:rsidDel="00000000" w:rsidR="00000000" w:rsidRPr="00000000">
                <w:rPr>
                  <w:color w:val="1155cc"/>
                  <w:sz w:val="20"/>
                  <w:szCs w:val="20"/>
                  <w:u w:val="single"/>
                  <w:rtl w:val="0"/>
                </w:rPr>
                <w:t xml:space="preserve">https://www.btboces.org/Downloads/7_The%20Medicine%20Bag%20by%20Virginia%20Driving%20Hawk%20Sneve.pdf</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Code Talkers</w:t>
            </w:r>
          </w:p>
          <w:p w:rsidR="00000000" w:rsidDel="00000000" w:rsidP="00000000" w:rsidRDefault="00000000" w:rsidRPr="00000000" w14:paraId="0000002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10">
              <w:r w:rsidDel="00000000" w:rsidR="00000000" w:rsidRPr="00000000">
                <w:rPr>
                  <w:color w:val="1155cc"/>
                  <w:sz w:val="20"/>
                  <w:szCs w:val="20"/>
                  <w:u w:val="single"/>
                  <w:rtl w:val="0"/>
                </w:rPr>
                <w:t xml:space="preserve">https://www.army.mil/americanindians/code_talkers.html</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155029</wp:posOffset>
                      </wp:positionV>
                      <wp:extent cx="3886200" cy="2402780"/>
                      <wp:effectExtent b="0" l="0" r="0" t="0"/>
                      <wp:wrapSquare wrapText="bothSides" distB="114300" distT="114300" distL="114300" distR="114300"/>
                      <wp:docPr id="2" name=""/>
                      <a:graphic>
                        <a:graphicData uri="http://schemas.microsoft.com/office/word/2010/wordprocessingGroup">
                          <wpg:wgp>
                            <wpg:cNvGrpSpPr/>
                            <wpg:grpSpPr>
                              <a:xfrm>
                                <a:off x="1042750" y="1131300"/>
                                <a:ext cx="3886200" cy="2402780"/>
                                <a:chOff x="1042750" y="1131300"/>
                                <a:chExt cx="4817875" cy="2900550"/>
                              </a:xfrm>
                            </wpg:grpSpPr>
                            <wps:wsp>
                              <wps:cNvSpPr/>
                              <wps:cNvPr id="9" name="Shape 9"/>
                              <wps:spPr>
                                <a:xfrm>
                                  <a:off x="1052300" y="1140825"/>
                                  <a:ext cx="2970000" cy="2881500"/>
                                </a:xfrm>
                                <a:prstGeom prst="ellipse">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u w:val="single"/>
                                        <w:vertAlign w:val="baseline"/>
                                      </w:rPr>
                                      <w:t xml:space="preserve">Cats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u w:val="single"/>
                                        <w:vertAlign w:val="baseline"/>
                                      </w:rPr>
                                    </w:r>
                                    <w:r w:rsidDel="00000000" w:rsidR="00000000" w:rsidRPr="00000000">
                                      <w:rPr>
                                        <w:rFonts w:ascii="Arial" w:cs="Arial" w:eastAsia="Arial" w:hAnsi="Arial"/>
                                        <w:b w:val="0"/>
                                        <w:i w:val="0"/>
                                        <w:smallCaps w:val="0"/>
                                        <w:strike w:val="0"/>
                                        <w:color w:val="000000"/>
                                        <w:sz w:val="28"/>
                                        <w:vertAlign w:val="baseline"/>
                                      </w:rPr>
                                      <w:t xml:space="preserve">Meow</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Climb</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Sleep </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all day; </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play at </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night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10" name="Shape 10"/>
                              <wps:spPr>
                                <a:xfrm>
                                  <a:off x="2881100" y="1140825"/>
                                  <a:ext cx="2970000" cy="2881500"/>
                                </a:xfrm>
                                <a:prstGeom prst="ellipse">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1"/>
                                        <w:i w:val="0"/>
                                        <w:smallCaps w:val="0"/>
                                        <w:strike w:val="0"/>
                                        <w:color w:val="000000"/>
                                        <w:sz w:val="28"/>
                                        <w:u w:val="single"/>
                                        <w:vertAlign w:val="baseline"/>
                                      </w:rPr>
                                      <w:t xml:space="preserve">Dogs</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Arial" w:cs="Arial" w:eastAsia="Arial" w:hAnsi="Arial"/>
                                        <w:b w:val="1"/>
                                        <w:i w:val="0"/>
                                        <w:smallCaps w:val="0"/>
                                        <w:strike w:val="0"/>
                                        <w:color w:val="000000"/>
                                        <w:sz w:val="28"/>
                                        <w:u w:val="single"/>
                                        <w:vertAlign w:val="baseline"/>
                                      </w:rPr>
                                    </w:r>
                                    <w:r w:rsidDel="00000000" w:rsidR="00000000" w:rsidRPr="00000000">
                                      <w:rPr>
                                        <w:rFonts w:ascii="Arial" w:cs="Arial" w:eastAsia="Arial" w:hAnsi="Arial"/>
                                        <w:b w:val="0"/>
                                        <w:i w:val="0"/>
                                        <w:smallCaps w:val="0"/>
                                        <w:strike w:val="0"/>
                                        <w:color w:val="000000"/>
                                        <w:sz w:val="28"/>
                                        <w:vertAlign w:val="baseline"/>
                                      </w:rPr>
                                      <w:t xml:space="preserve">Bark</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Run in circles</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Play during the 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Sleep at </w:t>
                                    </w:r>
                                  </w:p>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Night</w:t>
                                    </w:r>
                                  </w:p>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txBox="1"/>
                              <wps:cNvPr id="11" name="Shape 11"/>
                              <wps:spPr>
                                <a:xfrm>
                                  <a:off x="2881100" y="1652225"/>
                                  <a:ext cx="1141200" cy="196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      </w:t>
                                    </w:r>
                                    <w:r w:rsidDel="00000000" w:rsidR="00000000" w:rsidRPr="00000000">
                                      <w:rPr>
                                        <w:rFonts w:ascii="Arial" w:cs="Arial" w:eastAsia="Arial" w:hAnsi="Arial"/>
                                        <w:b w:val="1"/>
                                        <w:i w:val="0"/>
                                        <w:smallCaps w:val="0"/>
                                        <w:strike w:val="0"/>
                                        <w:color w:val="000000"/>
                                        <w:sz w:val="28"/>
                                        <w:u w:val="single"/>
                                        <w:vertAlign w:val="baseline"/>
                                      </w:rPr>
                                      <w:t xml:space="preserve">Both</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u w:val="single"/>
                                        <w:vertAlign w:val="baseline"/>
                                      </w:rPr>
                                    </w:r>
                                    <w:r w:rsidDel="00000000" w:rsidR="00000000" w:rsidRPr="00000000">
                                      <w:rPr>
                                        <w:rFonts w:ascii="Arial" w:cs="Arial" w:eastAsia="Arial" w:hAnsi="Arial"/>
                                        <w:b w:val="0"/>
                                        <w:i w:val="0"/>
                                        <w:smallCaps w:val="0"/>
                                        <w:strike w:val="0"/>
                                        <w:color w:val="000000"/>
                                        <w:sz w:val="28"/>
                                        <w:vertAlign w:val="baseline"/>
                                      </w:rPr>
                                      <w:t xml:space="preserve">Loyal</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Like being bet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Lick owner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155029</wp:posOffset>
                      </wp:positionV>
                      <wp:extent cx="3886200" cy="240278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3886200" cy="2402780"/>
                              </a:xfrm>
                              <a:prstGeom prst="rect"/>
                              <a:ln/>
                            </pic:spPr>
                          </pic:pic>
                        </a:graphicData>
                      </a:graphic>
                    </wp:anchor>
                  </w:drawing>
                </mc:Fallback>
              </mc:AlternateContent>
            </w:r>
          </w:p>
          <w:p w:rsidR="00000000" w:rsidDel="00000000" w:rsidP="00000000" w:rsidRDefault="00000000" w:rsidRPr="00000000" w14:paraId="0000002A">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Compare and Contrast:</w:t>
            </w:r>
          </w:p>
          <w:p w:rsidR="00000000" w:rsidDel="00000000" w:rsidP="00000000" w:rsidRDefault="00000000" w:rsidRPr="00000000" w14:paraId="0000002B">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Select another person and create a Venn Diagram (see example).</w:t>
            </w:r>
          </w:p>
          <w:p w:rsidR="00000000" w:rsidDel="00000000" w:rsidP="00000000" w:rsidRDefault="00000000" w:rsidRPr="00000000" w14:paraId="0000002C">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Compare (find the similarities) and Contrast (find the differences) between yourself and this person. Record your reflections according to the example.</w:t>
            </w:r>
          </w:p>
          <w:p w:rsidR="00000000" w:rsidDel="00000000" w:rsidP="00000000" w:rsidRDefault="00000000" w:rsidRPr="00000000" w14:paraId="0000002D">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2E">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How is a Venn Diagram structured?</w:t>
            </w:r>
          </w:p>
          <w:p w:rsidR="00000000" w:rsidDel="00000000" w:rsidP="00000000" w:rsidRDefault="00000000" w:rsidRPr="00000000" w14:paraId="0000002F">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Why is a Venn Diagram helpful when comparing and contrasting?</w:t>
            </w:r>
          </w:p>
          <w:p w:rsidR="00000000" w:rsidDel="00000000" w:rsidP="00000000" w:rsidRDefault="00000000" w:rsidRPr="00000000" w14:paraId="00000030">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Today, we will read 2 texts. Based on your warm up, what do you think our purpose will be for reading TWO texts today?</w:t>
            </w:r>
          </w:p>
          <w:p w:rsidR="00000000" w:rsidDel="00000000" w:rsidP="00000000" w:rsidRDefault="00000000" w:rsidRPr="00000000" w14:paraId="00000031">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Why is it important for good readers to notice similarities and differences in texts? How might this help you as a learner?</w:t>
            </w:r>
          </w:p>
          <w:p w:rsidR="00000000" w:rsidDel="00000000" w:rsidP="00000000" w:rsidRDefault="00000000" w:rsidRPr="00000000" w14:paraId="00000032">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33">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Today, we will read two texts. Just like we set a purpose for reading, before writing, every author sets a purpose for their text. The Author’s Purpose is the reason an author wrote- including the selected genre and the information included.</w:t>
            </w:r>
          </w:p>
          <w:p w:rsidR="00000000" w:rsidDel="00000000" w:rsidP="00000000" w:rsidRDefault="00000000" w:rsidRPr="00000000" w14:paraId="00000034">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After reading, we will identify the purpose of each text by analyzing the details, structure, and word choice. Then, we will compare and contrast the two texts to determine how they are similar and different.</w:t>
            </w:r>
          </w:p>
          <w:p w:rsidR="00000000" w:rsidDel="00000000" w:rsidP="00000000" w:rsidRDefault="00000000" w:rsidRPr="00000000" w14:paraId="00000035">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Record the following definitions:</w:t>
            </w:r>
          </w:p>
          <w:p w:rsidR="00000000" w:rsidDel="00000000" w:rsidP="00000000" w:rsidRDefault="00000000" w:rsidRPr="00000000" w14:paraId="00000036">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Compare: to identify similarities</w:t>
            </w:r>
          </w:p>
          <w:p w:rsidR="00000000" w:rsidDel="00000000" w:rsidP="00000000" w:rsidRDefault="00000000" w:rsidRPr="00000000" w14:paraId="00000037">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Contrast: to identify difference</w:t>
            </w:r>
          </w:p>
          <w:p w:rsidR="00000000" w:rsidDel="00000000" w:rsidP="00000000" w:rsidRDefault="00000000" w:rsidRPr="00000000" w14:paraId="00000038">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Author’s Purpose: the reason an author wrote- including the selected genre and the information included.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B">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Examine the Graphic Organizer:</w:t>
            </w:r>
          </w:p>
          <w:p w:rsidR="00000000" w:rsidDel="00000000" w:rsidP="00000000" w:rsidRDefault="00000000" w:rsidRPr="00000000" w14:paraId="0000003C">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What information do we need to gather after reading?</w:t>
            </w:r>
          </w:p>
          <w:p w:rsidR="00000000" w:rsidDel="00000000" w:rsidP="00000000" w:rsidRDefault="00000000" w:rsidRPr="00000000" w14:paraId="0000003D">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What does ___ mean? How do we find it?</w:t>
            </w:r>
          </w:p>
          <w:p w:rsidR="00000000" w:rsidDel="00000000" w:rsidP="00000000" w:rsidRDefault="00000000" w:rsidRPr="00000000" w14:paraId="0000003E">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As you annotate, what will you mark/ notice/ record in the columns?</w:t>
            </w:r>
          </w:p>
          <w:p w:rsidR="00000000" w:rsidDel="00000000" w:rsidP="00000000" w:rsidRDefault="00000000" w:rsidRPr="00000000" w14:paraId="0000003F">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Read Text 1 as a class (if one of the texts is a review, this is the suggested text to use first to model the thinking process with the graphic organizer. Teacher models annotations during reading and thinking after reading. </w:t>
            </w:r>
          </w:p>
          <w:p w:rsidR="00000000" w:rsidDel="00000000" w:rsidP="00000000" w:rsidRDefault="00000000" w:rsidRPr="00000000" w14:paraId="00000040">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Asynchronous suggestion: post guiding questions (included below) in each category for Text 1 to guide student thinking.</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9"/>
              <w:gridCol w:w="2159"/>
              <w:tblGridChange w:id="0">
                <w:tblGrid>
                  <w:gridCol w:w="2159"/>
                  <w:gridCol w:w="21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rPr>
                      <w:sz w:val="20"/>
                      <w:szCs w:val="20"/>
                    </w:rPr>
                  </w:pPr>
                  <w:r w:rsidDel="00000000" w:rsidR="00000000" w:rsidRPr="00000000">
                    <w:rPr>
                      <w:sz w:val="20"/>
                      <w:szCs w:val="20"/>
                      <w:rtl w:val="0"/>
                    </w:rPr>
                    <w:t xml:space="preserve">Title:</w:t>
                  </w:r>
                </w:p>
                <w:p w:rsidR="00000000" w:rsidDel="00000000" w:rsidP="00000000" w:rsidRDefault="00000000" w:rsidRPr="00000000" w14:paraId="00000043">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rPr>
                      <w:sz w:val="20"/>
                      <w:szCs w:val="20"/>
                    </w:rPr>
                  </w:pPr>
                  <w:r w:rsidDel="00000000" w:rsidR="00000000" w:rsidRPr="00000000">
                    <w:rPr>
                      <w:sz w:val="20"/>
                      <w:szCs w:val="20"/>
                      <w:rtl w:val="0"/>
                    </w:rPr>
                    <w:t xml:space="preserve">Author: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line="240" w:lineRule="auto"/>
                    <w:rPr>
                      <w:b w:val="1"/>
                      <w:bCs w:val="1"/>
                      <w:i w:val="1"/>
                      <w:iCs w:val="1"/>
                      <w:sz w:val="20"/>
                      <w:szCs w:val="20"/>
                    </w:rPr>
                  </w:pPr>
                  <w:r w:rsidDel="00000000" w:rsidR="00000000" w:rsidRPr="00000000">
                    <w:rPr>
                      <w:sz w:val="20"/>
                      <w:szCs w:val="20"/>
                      <w:rtl w:val="0"/>
                    </w:rPr>
                    <w:t xml:space="preserve">Genre: </w:t>
                  </w:r>
                  <w:r w:rsidDel="00000000" w:rsidR="00000000" w:rsidRPr="00000000">
                    <w:rPr>
                      <w:b w:val="1"/>
                      <w:bCs w:val="1"/>
                      <w:i w:val="1"/>
                      <w:iCs w:val="1"/>
                      <w:sz w:val="20"/>
                      <w:szCs w:val="20"/>
                      <w:rtl w:val="0"/>
                    </w:rPr>
                    <w:t xml:space="preserve">What type of writing is this?</w:t>
                  </w:r>
                </w:p>
                <w:p w:rsidR="00000000" w:rsidDel="00000000" w:rsidP="00000000" w:rsidRDefault="00000000" w:rsidRPr="00000000" w14:paraId="00000046">
                  <w:pPr>
                    <w:pageBreakBefore w:val="0"/>
                    <w:widowControl w:val="0"/>
                    <w:spacing w:after="0" w:line="240" w:lineRule="auto"/>
                    <w:jc w:val="center"/>
                    <w:rPr>
                      <w:b w:val="1"/>
                      <w:bCs w:val="1"/>
                      <w:i w:val="1"/>
                      <w:iCs w:val="1"/>
                      <w:sz w:val="16"/>
                      <w:szCs w:val="16"/>
                    </w:rPr>
                  </w:pPr>
                  <w:r w:rsidDel="00000000" w:rsidR="00000000" w:rsidRPr="00000000">
                    <w:rPr>
                      <w:sz w:val="20"/>
                      <w:szCs w:val="20"/>
                      <w:rtl w:val="0"/>
                    </w:rPr>
                    <w:t xml:space="preserve">Fiction (</w:t>
                  </w:r>
                  <w:r w:rsidDel="00000000" w:rsidR="00000000" w:rsidRPr="00000000">
                    <w:rPr>
                      <w:b w:val="1"/>
                      <w:bCs w:val="1"/>
                      <w:i w:val="1"/>
                      <w:iCs w:val="1"/>
                      <w:sz w:val="16"/>
                      <w:szCs w:val="16"/>
                      <w:rtl w:val="0"/>
                    </w:rPr>
                    <w:t xml:space="preserve">Fake)</w:t>
                  </w:r>
                  <w:r w:rsidDel="00000000" w:rsidR="00000000" w:rsidRPr="00000000">
                    <w:rPr>
                      <w:sz w:val="20"/>
                      <w:szCs w:val="20"/>
                      <w:rtl w:val="0"/>
                    </w:rPr>
                    <w:t xml:space="preserve">        Non Fiction(</w:t>
                  </w:r>
                  <w:r w:rsidDel="00000000" w:rsidR="00000000" w:rsidRPr="00000000">
                    <w:rPr>
                      <w:b w:val="1"/>
                      <w:bCs w:val="1"/>
                      <w:i w:val="1"/>
                      <w:iCs w:val="1"/>
                      <w:sz w:val="16"/>
                      <w:szCs w:val="16"/>
                      <w:rtl w:val="0"/>
                    </w:rPr>
                    <w:t xml:space="preserve">Real)</w:t>
                  </w:r>
                  <w:r w:rsidDel="00000000" w:rsidR="00000000" w:rsidRPr="00000000">
                    <w:rPr>
                      <w:sz w:val="20"/>
                      <w:szCs w:val="20"/>
                      <w:rtl w:val="0"/>
                    </w:rPr>
                    <w:t xml:space="preserve">      Poem</w:t>
                  </w:r>
                  <w:r w:rsidDel="00000000" w:rsidR="00000000" w:rsidRPr="00000000">
                    <w:rPr>
                      <w:b w:val="1"/>
                      <w:bCs w:val="1"/>
                      <w:i w:val="1"/>
                      <w:iCs w:val="1"/>
                      <w:sz w:val="16"/>
                      <w:szCs w:val="16"/>
                      <w:rtl w:val="0"/>
                    </w:rPr>
                    <w:t xml:space="preserve"> (In Verse)</w:t>
                  </w:r>
                  <w:r w:rsidDel="00000000" w:rsidR="00000000" w:rsidRPr="00000000">
                    <w:rPr>
                      <w:sz w:val="20"/>
                      <w:szCs w:val="20"/>
                      <w:rtl w:val="0"/>
                    </w:rPr>
                    <w:t xml:space="preserve">          Drama (</w:t>
                  </w:r>
                  <w:r w:rsidDel="00000000" w:rsidR="00000000" w:rsidRPr="00000000">
                    <w:rPr>
                      <w:b w:val="1"/>
                      <w:bCs w:val="1"/>
                      <w:i w:val="1"/>
                      <w:iCs w:val="1"/>
                      <w:sz w:val="16"/>
                      <w:szCs w:val="16"/>
                      <w:rtl w:val="0"/>
                    </w:rPr>
                    <w:t xml:space="preserve">A play)                                                     </w:t>
                  </w:r>
                </w:p>
                <w:p w:rsidR="00000000" w:rsidDel="00000000" w:rsidP="00000000" w:rsidRDefault="00000000" w:rsidRPr="00000000" w14:paraId="00000047">
                  <w:pPr>
                    <w:pageBreakBefore w:val="0"/>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48">
                  <w:pPr>
                    <w:pageBreakBefore w:val="0"/>
                    <w:widowControl w:val="0"/>
                    <w:spacing w:after="0" w:line="240" w:lineRule="auto"/>
                    <w:jc w:val="center"/>
                    <w:rPr>
                      <w:b w:val="1"/>
                      <w:bCs w:val="1"/>
                      <w:i w:val="1"/>
                      <w:i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rPr>
                      <w:sz w:val="20"/>
                      <w:szCs w:val="20"/>
                    </w:rPr>
                  </w:pPr>
                  <w:r w:rsidDel="00000000" w:rsidR="00000000" w:rsidRPr="00000000">
                    <w:rPr>
                      <w:sz w:val="20"/>
                      <w:szCs w:val="20"/>
                      <w:rtl w:val="0"/>
                    </w:rPr>
                    <w:t xml:space="preserve">Subgenre: (ex: Historical Fiction)</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rPr>
                      <w:sz w:val="6"/>
                      <w:szCs w:val="6"/>
                    </w:rPr>
                  </w:pPr>
                  <w:r w:rsidDel="00000000" w:rsidR="00000000" w:rsidRPr="00000000">
                    <w:rPr>
                      <w:rtl w:val="0"/>
                    </w:rPr>
                  </w:r>
                </w:p>
                <w:p w:rsidR="00000000" w:rsidDel="00000000" w:rsidP="00000000" w:rsidRDefault="00000000" w:rsidRPr="00000000" w14:paraId="0000004B">
                  <w:pPr>
                    <w:pageBreakBefore w:val="0"/>
                    <w:widowControl w:val="0"/>
                    <w:spacing w:after="0" w:line="240" w:lineRule="auto"/>
                    <w:rPr>
                      <w:sz w:val="20"/>
                      <w:szCs w:val="20"/>
                    </w:rPr>
                  </w:pPr>
                  <w:r w:rsidDel="00000000" w:rsidR="00000000" w:rsidRPr="00000000">
                    <w:rPr>
                      <w:sz w:val="20"/>
                      <w:szCs w:val="20"/>
                    </w:rPr>
                    <mc:AlternateContent>
                      <mc:Choice Requires="wpg">
                        <w:drawing>
                          <wp:inline distB="114300" distT="114300" distL="114300" distR="114300">
                            <wp:extent cx="7843838" cy="3108838"/>
                            <wp:effectExtent b="0" l="0" r="0" t="0"/>
                            <wp:docPr id="1" name=""/>
                            <a:graphic>
                              <a:graphicData uri="http://schemas.microsoft.com/office/word/2010/wordprocessingGroup">
                                <wpg:wgp>
                                  <wpg:cNvGrpSpPr/>
                                  <wpg:grpSpPr>
                                    <a:xfrm>
                                      <a:off x="420725" y="777250"/>
                                      <a:ext cx="7843838" cy="3108838"/>
                                      <a:chOff x="420725" y="777250"/>
                                      <a:chExt cx="6253050" cy="2477825"/>
                                    </a:xfrm>
                                  </wpg:grpSpPr>
                                  <wps:wsp>
                                    <wps:cNvSpPr txBox="1"/>
                                    <wps:cNvPr id="2" name="Shape 2"/>
                                    <wps:spPr>
                                      <a:xfrm>
                                        <a:off x="1996425" y="786775"/>
                                        <a:ext cx="2970000" cy="11409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Main Idea: The overall idea</w:t>
                                          </w:r>
                                        </w:p>
                                      </w:txbxContent>
                                    </wps:txbx>
                                    <wps:bodyPr anchorCtr="0" anchor="t" bIns="91425" lIns="91425" spcFirstLastPara="1" rIns="91425" wrap="square" tIns="91425">
                                      <a:noAutofit/>
                                    </wps:bodyPr>
                                  </wps:wsp>
                                  <wps:wsp>
                                    <wps:cNvSpPr txBox="1"/>
                                    <wps:cNvPr id="3" name="Shape 3"/>
                                    <wps:spPr>
                                      <a:xfrm>
                                        <a:off x="430250" y="2232450"/>
                                        <a:ext cx="1966800" cy="1013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Detail</w:t>
                                          </w:r>
                                        </w:p>
                                      </w:txbxContent>
                                    </wps:txbx>
                                    <wps:bodyPr anchorCtr="0" anchor="t" bIns="91425" lIns="91425" spcFirstLastPara="1" rIns="91425" wrap="square" tIns="91425">
                                      <a:noAutofit/>
                                    </wps:bodyPr>
                                  </wps:wsp>
                                  <wps:wsp>
                                    <wps:cNvSpPr txBox="1"/>
                                    <wps:cNvPr id="4" name="Shape 4"/>
                                    <wps:spPr>
                                      <a:xfrm>
                                        <a:off x="2563850" y="2232450"/>
                                        <a:ext cx="1966800" cy="1013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Detail</w:t>
                                          </w:r>
                                        </w:p>
                                      </w:txbxContent>
                                    </wps:txbx>
                                    <wps:bodyPr anchorCtr="0" anchor="t" bIns="91425" lIns="91425" spcFirstLastPara="1" rIns="91425" wrap="square" tIns="91425">
                                      <a:noAutofit/>
                                    </wps:bodyPr>
                                  </wps:wsp>
                                  <wps:wsp>
                                    <wps:cNvSpPr txBox="1"/>
                                    <wps:cNvPr id="5" name="Shape 5"/>
                                    <wps:spPr>
                                      <a:xfrm>
                                        <a:off x="4697450" y="2232450"/>
                                        <a:ext cx="1966800" cy="1013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Detail</w:t>
                                          </w:r>
                                        </w:p>
                                      </w:txbxContent>
                                    </wps:txbx>
                                    <wps:bodyPr anchorCtr="0" anchor="t" bIns="91425" lIns="91425" spcFirstLastPara="1" rIns="91425" wrap="square" tIns="91425">
                                      <a:noAutofit/>
                                    </wps:bodyPr>
                                  </wps:wsp>
                                  <wps:wsp>
                                    <wps:cNvCnPr/>
                                    <wps:spPr>
                                      <a:xfrm flipH="1" rot="10800000">
                                        <a:off x="1413650" y="1927650"/>
                                        <a:ext cx="2067900" cy="30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81425" y="1927675"/>
                                        <a:ext cx="65700" cy="30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81425" y="1927675"/>
                                        <a:ext cx="2199300" cy="30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7843838" cy="3108838"/>
                            <wp:effectExtent b="0" l="0" r="0" t="0"/>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7843838" cy="3108838"/>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after="0" w:line="240" w:lineRule="auto"/>
                    <w:rPr>
                      <w:b w:val="1"/>
                      <w:bCs w:val="1"/>
                      <w:i w:val="1"/>
                      <w:iCs w:val="1"/>
                      <w:sz w:val="20"/>
                      <w:szCs w:val="20"/>
                    </w:rPr>
                  </w:pPr>
                  <w:r w:rsidDel="00000000" w:rsidR="00000000" w:rsidRPr="00000000">
                    <w:rPr>
                      <w:sz w:val="20"/>
                      <w:szCs w:val="20"/>
                      <w:rtl w:val="0"/>
                    </w:rPr>
                    <w:t xml:space="preserve">Structure: </w:t>
                  </w:r>
                  <w:r w:rsidDel="00000000" w:rsidR="00000000" w:rsidRPr="00000000">
                    <w:rPr>
                      <w:b w:val="1"/>
                      <w:bCs w:val="1"/>
                      <w:i w:val="1"/>
                      <w:iCs w:val="1"/>
                      <w:sz w:val="20"/>
                      <w:szCs w:val="20"/>
                      <w:rtl w:val="0"/>
                    </w:rPr>
                    <w:t xml:space="preserve">In what order are ideas presented?</w:t>
                  </w:r>
                </w:p>
                <w:p w:rsidR="00000000" w:rsidDel="00000000" w:rsidP="00000000" w:rsidRDefault="00000000" w:rsidRPr="00000000" w14:paraId="0000004E">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Compare and Contrast</w:t>
                  </w:r>
                </w:p>
                <w:p w:rsidR="00000000" w:rsidDel="00000000" w:rsidP="00000000" w:rsidRDefault="00000000" w:rsidRPr="00000000" w14:paraId="0000004F">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Chronological</w:t>
                  </w:r>
                </w:p>
                <w:p w:rsidR="00000000" w:rsidDel="00000000" w:rsidP="00000000" w:rsidRDefault="00000000" w:rsidRPr="00000000" w14:paraId="00000050">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Problem and Solution</w:t>
                  </w:r>
                </w:p>
                <w:p w:rsidR="00000000" w:rsidDel="00000000" w:rsidP="00000000" w:rsidRDefault="00000000" w:rsidRPr="00000000" w14:paraId="00000051">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Main Idea and Details</w:t>
                  </w:r>
                </w:p>
                <w:p w:rsidR="00000000" w:rsidDel="00000000" w:rsidP="00000000" w:rsidRDefault="00000000" w:rsidRPr="00000000" w14:paraId="00000052">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Cause and Effect</w:t>
                  </w:r>
                </w:p>
                <w:p w:rsidR="00000000" w:rsidDel="00000000" w:rsidP="00000000" w:rsidRDefault="00000000" w:rsidRPr="00000000" w14:paraId="00000053">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line="240" w:lineRule="auto"/>
                    <w:rPr>
                      <w:sz w:val="20"/>
                      <w:szCs w:val="20"/>
                    </w:rPr>
                  </w:pPr>
                  <w:r w:rsidDel="00000000" w:rsidR="00000000" w:rsidRPr="00000000">
                    <w:rPr>
                      <w:sz w:val="20"/>
                      <w:szCs w:val="20"/>
                      <w:rtl w:val="0"/>
                    </w:rPr>
                    <w:t xml:space="preserve">Word Choice/ Tone:</w:t>
                  </w:r>
                </w:p>
                <w:p w:rsidR="00000000" w:rsidDel="00000000" w:rsidP="00000000" w:rsidRDefault="00000000" w:rsidRPr="00000000" w14:paraId="00000055">
                  <w:pPr>
                    <w:pageBreakBefore w:val="0"/>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Is the word choice mainly:</w:t>
                  </w:r>
                </w:p>
                <w:p w:rsidR="00000000" w:rsidDel="00000000" w:rsidP="00000000" w:rsidRDefault="00000000" w:rsidRPr="00000000" w14:paraId="00000056">
                  <w:pPr>
                    <w:pageBreakBefore w:val="0"/>
                    <w:widowControl w:val="0"/>
                    <w:numPr>
                      <w:ilvl w:val="1"/>
                      <w:numId w:val="5"/>
                    </w:numPr>
                    <w:spacing w:after="0" w:line="240" w:lineRule="auto"/>
                    <w:ind w:left="1440" w:hanging="360"/>
                    <w:rPr>
                      <w:sz w:val="20"/>
                      <w:szCs w:val="20"/>
                    </w:rPr>
                  </w:pPr>
                  <w:r w:rsidDel="00000000" w:rsidR="00000000" w:rsidRPr="00000000">
                    <w:rPr>
                      <w:sz w:val="20"/>
                      <w:szCs w:val="20"/>
                      <w:rtl w:val="0"/>
                    </w:rPr>
                    <w:t xml:space="preserve">Positive</w:t>
                  </w:r>
                </w:p>
                <w:p w:rsidR="00000000" w:rsidDel="00000000" w:rsidP="00000000" w:rsidRDefault="00000000" w:rsidRPr="00000000" w14:paraId="00000057">
                  <w:pPr>
                    <w:pageBreakBefore w:val="0"/>
                    <w:widowControl w:val="0"/>
                    <w:numPr>
                      <w:ilvl w:val="1"/>
                      <w:numId w:val="5"/>
                    </w:numPr>
                    <w:spacing w:after="0" w:line="240" w:lineRule="auto"/>
                    <w:ind w:left="1440" w:hanging="360"/>
                    <w:rPr>
                      <w:sz w:val="20"/>
                      <w:szCs w:val="20"/>
                    </w:rPr>
                  </w:pPr>
                  <w:r w:rsidDel="00000000" w:rsidR="00000000" w:rsidRPr="00000000">
                    <w:rPr>
                      <w:sz w:val="20"/>
                      <w:szCs w:val="20"/>
                      <w:rtl w:val="0"/>
                    </w:rPr>
                    <w:t xml:space="preserve">Negative</w:t>
                  </w:r>
                </w:p>
                <w:p w:rsidR="00000000" w:rsidDel="00000000" w:rsidP="00000000" w:rsidRDefault="00000000" w:rsidRPr="00000000" w14:paraId="00000058">
                  <w:pPr>
                    <w:pageBreakBefore w:val="0"/>
                    <w:widowControl w:val="0"/>
                    <w:numPr>
                      <w:ilvl w:val="1"/>
                      <w:numId w:val="5"/>
                    </w:numPr>
                    <w:spacing w:after="0" w:line="240" w:lineRule="auto"/>
                    <w:ind w:left="1440" w:hanging="360"/>
                    <w:rPr>
                      <w:sz w:val="20"/>
                      <w:szCs w:val="20"/>
                    </w:rPr>
                  </w:pPr>
                  <w:r w:rsidDel="00000000" w:rsidR="00000000" w:rsidRPr="00000000">
                    <w:rPr>
                      <w:sz w:val="20"/>
                      <w:szCs w:val="20"/>
                      <w:rtl w:val="0"/>
                    </w:rPr>
                    <w:t xml:space="preserve">Neutral</w:t>
                  </w:r>
                </w:p>
                <w:p w:rsidR="00000000" w:rsidDel="00000000" w:rsidP="00000000" w:rsidRDefault="00000000" w:rsidRPr="00000000" w14:paraId="00000059">
                  <w:pPr>
                    <w:pageBreakBefore w:val="0"/>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Examples of strong words/ phrases that fit the above selection:</w:t>
                  </w:r>
                </w:p>
                <w:p w:rsidR="00000000" w:rsidDel="00000000" w:rsidP="00000000" w:rsidRDefault="00000000" w:rsidRPr="00000000" w14:paraId="0000005A">
                  <w:pPr>
                    <w:pageBreakBefore w:val="0"/>
                    <w:widowControl w:val="0"/>
                    <w:numPr>
                      <w:ilvl w:val="1"/>
                      <w:numId w:val="5"/>
                    </w:numPr>
                    <w:spacing w:after="0" w:line="240" w:lineRule="auto"/>
                    <w:ind w:left="1440" w:hanging="360"/>
                    <w:rPr>
                      <w:sz w:val="20"/>
                      <w:szCs w:val="20"/>
                    </w:rPr>
                  </w:pPr>
                  <w:r w:rsidDel="00000000" w:rsidR="00000000" w:rsidRPr="00000000">
                    <w:rPr>
                      <w:sz w:val="20"/>
                      <w:szCs w:val="20"/>
                      <w:rtl w:val="0"/>
                    </w:rPr>
                    <w:t xml:space="preserve">_______________________________________________</w:t>
                  </w:r>
                </w:p>
                <w:p w:rsidR="00000000" w:rsidDel="00000000" w:rsidP="00000000" w:rsidRDefault="00000000" w:rsidRPr="00000000" w14:paraId="0000005B">
                  <w:pPr>
                    <w:pageBreakBefore w:val="0"/>
                    <w:widowControl w:val="0"/>
                    <w:numPr>
                      <w:ilvl w:val="1"/>
                      <w:numId w:val="5"/>
                    </w:numPr>
                    <w:spacing w:after="0" w:line="240" w:lineRule="auto"/>
                    <w:ind w:left="1440" w:hanging="360"/>
                    <w:rPr>
                      <w:sz w:val="20"/>
                      <w:szCs w:val="20"/>
                    </w:rPr>
                  </w:pPr>
                  <w:r w:rsidDel="00000000" w:rsidR="00000000" w:rsidRPr="00000000">
                    <w:rPr>
                      <w:sz w:val="20"/>
                      <w:szCs w:val="20"/>
                      <w:rtl w:val="0"/>
                    </w:rPr>
                    <w:t xml:space="preserve">_______________________________________________</w:t>
                  </w:r>
                </w:p>
                <w:p w:rsidR="00000000" w:rsidDel="00000000" w:rsidP="00000000" w:rsidRDefault="00000000" w:rsidRPr="00000000" w14:paraId="0000005C">
                  <w:pPr>
                    <w:pageBreakBefore w:val="0"/>
                    <w:widowControl w:val="0"/>
                    <w:numPr>
                      <w:ilvl w:val="1"/>
                      <w:numId w:val="5"/>
                    </w:numPr>
                    <w:spacing w:after="0" w:line="240" w:lineRule="auto"/>
                    <w:ind w:left="1440" w:hanging="360"/>
                    <w:rPr>
                      <w:sz w:val="20"/>
                      <w:szCs w:val="20"/>
                    </w:rPr>
                  </w:pPr>
                  <w:r w:rsidDel="00000000" w:rsidR="00000000" w:rsidRPr="00000000">
                    <w:rPr>
                      <w:sz w:val="20"/>
                      <w:szCs w:val="20"/>
                      <w:rtl w:val="0"/>
                    </w:rPr>
                    <w:t xml:space="preserve">_______________________________________________</w:t>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5F">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Students read and annotate Text 2.</w:t>
            </w:r>
          </w:p>
          <w:p w:rsidR="00000000" w:rsidDel="00000000" w:rsidP="00000000" w:rsidRDefault="00000000" w:rsidRPr="00000000" w14:paraId="00000060">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Students complete the Graphic Organizer (without the questions/ assistance) for Text 2</w:t>
            </w:r>
            <w:r w:rsidDel="00000000" w:rsidR="00000000" w:rsidRPr="00000000">
              <w:rPr>
                <w:b w:val="1"/>
                <w:bCs w:val="1"/>
                <w:sz w:val="20"/>
                <w:szCs w:val="20"/>
                <w:rtl w:val="0"/>
              </w:rPr>
              <w:t xml:space="preserve"> (included in Synchronous section)</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Instructional Input - Synchronous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4105275</wp:posOffset>
                      </wp:positionH>
                      <wp:positionV relativeFrom="paragraph">
                        <wp:posOffset>137616</wp:posOffset>
                      </wp:positionV>
                      <wp:extent cx="3886200" cy="2402780"/>
                      <wp:effectExtent b="0" l="0" r="0" t="0"/>
                      <wp:wrapSquare wrapText="bothSides" distB="114300" distT="114300" distL="114300" distR="114300"/>
                      <wp:docPr id="4" name=""/>
                      <a:graphic>
                        <a:graphicData uri="http://schemas.microsoft.com/office/word/2010/wordprocessingGroup">
                          <wpg:wgp>
                            <wpg:cNvGrpSpPr/>
                            <wpg:grpSpPr>
                              <a:xfrm>
                                <a:off x="1042750" y="1131300"/>
                                <a:ext cx="3886200" cy="2402780"/>
                                <a:chOff x="1042750" y="1131300"/>
                                <a:chExt cx="4817875" cy="2900550"/>
                              </a:xfrm>
                            </wpg:grpSpPr>
                            <wps:wsp>
                              <wps:cNvSpPr/>
                              <wps:cNvPr id="9" name="Shape 9"/>
                              <wps:spPr>
                                <a:xfrm>
                                  <a:off x="1052300" y="1140825"/>
                                  <a:ext cx="2970000" cy="2881500"/>
                                </a:xfrm>
                                <a:prstGeom prst="ellipse">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u w:val="single"/>
                                        <w:vertAlign w:val="baseline"/>
                                      </w:rPr>
                                      <w:t xml:space="preserve">Cats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u w:val="single"/>
                                        <w:vertAlign w:val="baseline"/>
                                      </w:rPr>
                                    </w:r>
                                    <w:r w:rsidDel="00000000" w:rsidR="00000000" w:rsidRPr="00000000">
                                      <w:rPr>
                                        <w:rFonts w:ascii="Arial" w:cs="Arial" w:eastAsia="Arial" w:hAnsi="Arial"/>
                                        <w:b w:val="0"/>
                                        <w:i w:val="0"/>
                                        <w:smallCaps w:val="0"/>
                                        <w:strike w:val="0"/>
                                        <w:color w:val="000000"/>
                                        <w:sz w:val="28"/>
                                        <w:vertAlign w:val="baseline"/>
                                      </w:rPr>
                                      <w:t xml:space="preserve">Meow</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Climb</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Sleep </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all day; </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play at </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night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10" name="Shape 10"/>
                              <wps:spPr>
                                <a:xfrm>
                                  <a:off x="2881100" y="1140825"/>
                                  <a:ext cx="2970000" cy="2881500"/>
                                </a:xfrm>
                                <a:prstGeom prst="ellipse">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1"/>
                                        <w:i w:val="0"/>
                                        <w:smallCaps w:val="0"/>
                                        <w:strike w:val="0"/>
                                        <w:color w:val="000000"/>
                                        <w:sz w:val="28"/>
                                        <w:u w:val="single"/>
                                        <w:vertAlign w:val="baseline"/>
                                      </w:rPr>
                                      <w:t xml:space="preserve">Dogs</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Arial" w:cs="Arial" w:eastAsia="Arial" w:hAnsi="Arial"/>
                                        <w:b w:val="1"/>
                                        <w:i w:val="0"/>
                                        <w:smallCaps w:val="0"/>
                                        <w:strike w:val="0"/>
                                        <w:color w:val="000000"/>
                                        <w:sz w:val="28"/>
                                        <w:u w:val="single"/>
                                        <w:vertAlign w:val="baseline"/>
                                      </w:rPr>
                                    </w:r>
                                    <w:r w:rsidDel="00000000" w:rsidR="00000000" w:rsidRPr="00000000">
                                      <w:rPr>
                                        <w:rFonts w:ascii="Arial" w:cs="Arial" w:eastAsia="Arial" w:hAnsi="Arial"/>
                                        <w:b w:val="0"/>
                                        <w:i w:val="0"/>
                                        <w:smallCaps w:val="0"/>
                                        <w:strike w:val="0"/>
                                        <w:color w:val="000000"/>
                                        <w:sz w:val="28"/>
                                        <w:vertAlign w:val="baseline"/>
                                      </w:rPr>
                                      <w:t xml:space="preserve">Bark</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Run in circles</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Play during the 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Sleep at </w:t>
                                    </w:r>
                                  </w:p>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Night</w:t>
                                    </w:r>
                                  </w:p>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txBox="1"/>
                              <wps:cNvPr id="11" name="Shape 11"/>
                              <wps:spPr>
                                <a:xfrm>
                                  <a:off x="2881100" y="1652225"/>
                                  <a:ext cx="1141200" cy="196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      </w:t>
                                    </w:r>
                                    <w:r w:rsidDel="00000000" w:rsidR="00000000" w:rsidRPr="00000000">
                                      <w:rPr>
                                        <w:rFonts w:ascii="Arial" w:cs="Arial" w:eastAsia="Arial" w:hAnsi="Arial"/>
                                        <w:b w:val="1"/>
                                        <w:i w:val="0"/>
                                        <w:smallCaps w:val="0"/>
                                        <w:strike w:val="0"/>
                                        <w:color w:val="000000"/>
                                        <w:sz w:val="28"/>
                                        <w:u w:val="single"/>
                                        <w:vertAlign w:val="baseline"/>
                                      </w:rPr>
                                      <w:t xml:space="preserve">Both</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000000"/>
                                        <w:sz w:val="28"/>
                                        <w:u w:val="single"/>
                                        <w:vertAlign w:val="baseline"/>
                                      </w:rPr>
                                    </w:r>
                                    <w:r w:rsidDel="00000000" w:rsidR="00000000" w:rsidRPr="00000000">
                                      <w:rPr>
                                        <w:rFonts w:ascii="Arial" w:cs="Arial" w:eastAsia="Arial" w:hAnsi="Arial"/>
                                        <w:b w:val="0"/>
                                        <w:i w:val="0"/>
                                        <w:smallCaps w:val="0"/>
                                        <w:strike w:val="0"/>
                                        <w:color w:val="000000"/>
                                        <w:sz w:val="28"/>
                                        <w:vertAlign w:val="baseline"/>
                                      </w:rPr>
                                      <w:t xml:space="preserve">Loyal</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Like being bet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Lick owner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4105275</wp:posOffset>
                      </wp:positionH>
                      <wp:positionV relativeFrom="paragraph">
                        <wp:posOffset>137616</wp:posOffset>
                      </wp:positionV>
                      <wp:extent cx="3886200" cy="2402780"/>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3886200" cy="2402780"/>
                              </a:xfrm>
                              <a:prstGeom prst="rect"/>
                              <a:ln/>
                            </pic:spPr>
                          </pic:pic>
                        </a:graphicData>
                      </a:graphic>
                    </wp:anchor>
                  </w:drawing>
                </mc:Fallback>
              </mc:AlternateContent>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64">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Compare and Contrast:</w:t>
            </w:r>
          </w:p>
          <w:p w:rsidR="00000000" w:rsidDel="00000000" w:rsidP="00000000" w:rsidRDefault="00000000" w:rsidRPr="00000000" w14:paraId="00000065">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Select another person and create a Venn Diagram (see example).</w:t>
            </w:r>
          </w:p>
          <w:p w:rsidR="00000000" w:rsidDel="00000000" w:rsidP="00000000" w:rsidRDefault="00000000" w:rsidRPr="00000000" w14:paraId="00000066">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Compare (find the similarities) and Contrast (find the differences) between yourself and this person. Record your reflections according to the example.</w:t>
            </w:r>
          </w:p>
          <w:p w:rsidR="00000000" w:rsidDel="00000000" w:rsidP="00000000" w:rsidRDefault="00000000" w:rsidRPr="00000000" w14:paraId="00000067">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Discuss:</w:t>
            </w:r>
          </w:p>
          <w:p w:rsidR="00000000" w:rsidDel="00000000" w:rsidP="00000000" w:rsidRDefault="00000000" w:rsidRPr="00000000" w14:paraId="00000068">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How is a Venn Diagram structured?</w:t>
            </w:r>
          </w:p>
          <w:p w:rsidR="00000000" w:rsidDel="00000000" w:rsidP="00000000" w:rsidRDefault="00000000" w:rsidRPr="00000000" w14:paraId="00000069">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Why is a Venn Diagram helpful when comparing and contrasting?</w:t>
            </w:r>
          </w:p>
          <w:p w:rsidR="00000000" w:rsidDel="00000000" w:rsidP="00000000" w:rsidRDefault="00000000" w:rsidRPr="00000000" w14:paraId="0000006A">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Today, we will read 2 texts. Based on your warm up, what do you think our purpose will be for reading TWO texts today?</w:t>
            </w:r>
          </w:p>
          <w:p w:rsidR="00000000" w:rsidDel="00000000" w:rsidP="00000000" w:rsidRDefault="00000000" w:rsidRPr="00000000" w14:paraId="0000006B">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Why is it important for good readers to notice similarities and differences in texts? How might this help you as a learner?</w:t>
            </w:r>
          </w:p>
          <w:p w:rsidR="00000000" w:rsidDel="00000000" w:rsidP="00000000" w:rsidRDefault="00000000" w:rsidRPr="00000000" w14:paraId="0000006C">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Set a purpose:</w:t>
            </w:r>
          </w:p>
          <w:p w:rsidR="00000000" w:rsidDel="00000000" w:rsidP="00000000" w:rsidRDefault="00000000" w:rsidRPr="00000000" w14:paraId="0000006D">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Today, we will read two texts. Just like we set a purpose for reading, before writing, every author sets a purpose for their text. The Author’s Purpose is the reason an author wrote- including the selected genre and the information included.</w:t>
            </w:r>
          </w:p>
          <w:p w:rsidR="00000000" w:rsidDel="00000000" w:rsidP="00000000" w:rsidRDefault="00000000" w:rsidRPr="00000000" w14:paraId="0000006E">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After reading, we will identify the purpose of each text by analyzing the details, structure, and word choice. Then, we will compare and contrast the two texts to determine how they are similar and different.</w:t>
            </w:r>
          </w:p>
          <w:p w:rsidR="00000000" w:rsidDel="00000000" w:rsidP="00000000" w:rsidRDefault="00000000" w:rsidRPr="00000000" w14:paraId="0000006F">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Record the following definitions:</w:t>
            </w:r>
          </w:p>
          <w:p w:rsidR="00000000" w:rsidDel="00000000" w:rsidP="00000000" w:rsidRDefault="00000000" w:rsidRPr="00000000" w14:paraId="00000070">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Compare: to identify similarities</w:t>
            </w:r>
          </w:p>
          <w:p w:rsidR="00000000" w:rsidDel="00000000" w:rsidP="00000000" w:rsidRDefault="00000000" w:rsidRPr="00000000" w14:paraId="00000071">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Contrast: to identify difference</w:t>
            </w:r>
          </w:p>
          <w:p w:rsidR="00000000" w:rsidDel="00000000" w:rsidP="00000000" w:rsidRDefault="00000000" w:rsidRPr="00000000" w14:paraId="00000072">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Author’s Purpose: the reason an author wrote- including the selected genre and the information included.</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4">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Examine the Graphic Organizer:</w:t>
            </w:r>
          </w:p>
          <w:p w:rsidR="00000000" w:rsidDel="00000000" w:rsidP="00000000" w:rsidRDefault="00000000" w:rsidRPr="00000000" w14:paraId="00000075">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What information do we need to gather after reading?</w:t>
            </w:r>
          </w:p>
          <w:p w:rsidR="00000000" w:rsidDel="00000000" w:rsidP="00000000" w:rsidRDefault="00000000" w:rsidRPr="00000000" w14:paraId="00000076">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What does ___ mean? How do we find it?</w:t>
            </w:r>
          </w:p>
          <w:p w:rsidR="00000000" w:rsidDel="00000000" w:rsidP="00000000" w:rsidRDefault="00000000" w:rsidRPr="00000000" w14:paraId="00000077">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As you annotate, what will you mark/ notice/ record in the columns?</w:t>
            </w:r>
          </w:p>
          <w:p w:rsidR="00000000" w:rsidDel="00000000" w:rsidP="00000000" w:rsidRDefault="00000000" w:rsidRPr="00000000" w14:paraId="00000078">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Read Text 1 as a class (if one of the texts is a review, this is the suggested text to use first to model the thinking process with the graphic organizer. Teacher models annotations during reading and thinking after reading. To complete the graphic organizer, ask students to try each section first, then check the answer as a class, providing intervention for any section students struggle with.</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9"/>
              <w:gridCol w:w="2159"/>
              <w:tblGridChange w:id="0">
                <w:tblGrid>
                  <w:gridCol w:w="2159"/>
                  <w:gridCol w:w="21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Title: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Genre: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Fiction          Non Fiction          Poem          Drama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Subgenre: (ex: Historical Fiction)</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6"/>
                      <w:szCs w:val="6"/>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mc:AlternateContent>
                      <mc:Choice Requires="wpg">
                        <w:drawing>
                          <wp:inline distB="114300" distT="114300" distL="114300" distR="114300">
                            <wp:extent cx="7843838" cy="2476500"/>
                            <wp:effectExtent b="0" l="0" r="0" t="0"/>
                            <wp:docPr id="3" name=""/>
                            <a:graphic>
                              <a:graphicData uri="http://schemas.microsoft.com/office/word/2010/wordprocessingGroup">
                                <wpg:wgp>
                                  <wpg:cNvGrpSpPr/>
                                  <wpg:grpSpPr>
                                    <a:xfrm>
                                      <a:off x="420725" y="777250"/>
                                      <a:ext cx="7843838" cy="2476500"/>
                                      <a:chOff x="420725" y="777250"/>
                                      <a:chExt cx="6253050" cy="2477825"/>
                                    </a:xfrm>
                                  </wpg:grpSpPr>
                                  <wps:wsp>
                                    <wps:cNvSpPr txBox="1"/>
                                    <wps:cNvPr id="2" name="Shape 2"/>
                                    <wps:spPr>
                                      <a:xfrm>
                                        <a:off x="1996425" y="786775"/>
                                        <a:ext cx="2970000" cy="11409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Main Idea</w:t>
                                          </w:r>
                                        </w:p>
                                      </w:txbxContent>
                                    </wps:txbx>
                                    <wps:bodyPr anchorCtr="0" anchor="t" bIns="91425" lIns="91425" spcFirstLastPara="1" rIns="91425" wrap="square" tIns="91425">
                                      <a:noAutofit/>
                                    </wps:bodyPr>
                                  </wps:wsp>
                                  <wps:wsp>
                                    <wps:cNvSpPr txBox="1"/>
                                    <wps:cNvPr id="3" name="Shape 3"/>
                                    <wps:spPr>
                                      <a:xfrm>
                                        <a:off x="430250" y="2232450"/>
                                        <a:ext cx="1966800" cy="1013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Detail</w:t>
                                          </w:r>
                                        </w:p>
                                      </w:txbxContent>
                                    </wps:txbx>
                                    <wps:bodyPr anchorCtr="0" anchor="t" bIns="91425" lIns="91425" spcFirstLastPara="1" rIns="91425" wrap="square" tIns="91425">
                                      <a:noAutofit/>
                                    </wps:bodyPr>
                                  </wps:wsp>
                                  <wps:wsp>
                                    <wps:cNvSpPr txBox="1"/>
                                    <wps:cNvPr id="4" name="Shape 4"/>
                                    <wps:spPr>
                                      <a:xfrm>
                                        <a:off x="2563850" y="2232450"/>
                                        <a:ext cx="1966800" cy="1013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Detail</w:t>
                                          </w:r>
                                        </w:p>
                                      </w:txbxContent>
                                    </wps:txbx>
                                    <wps:bodyPr anchorCtr="0" anchor="t" bIns="91425" lIns="91425" spcFirstLastPara="1" rIns="91425" wrap="square" tIns="91425">
                                      <a:noAutofit/>
                                    </wps:bodyPr>
                                  </wps:wsp>
                                  <wps:wsp>
                                    <wps:cNvSpPr txBox="1"/>
                                    <wps:cNvPr id="5" name="Shape 5"/>
                                    <wps:spPr>
                                      <a:xfrm>
                                        <a:off x="4697450" y="2232450"/>
                                        <a:ext cx="1966800" cy="1013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Detail</w:t>
                                          </w:r>
                                        </w:p>
                                      </w:txbxContent>
                                    </wps:txbx>
                                    <wps:bodyPr anchorCtr="0" anchor="t" bIns="91425" lIns="91425" spcFirstLastPara="1" rIns="91425" wrap="square" tIns="91425">
                                      <a:noAutofit/>
                                    </wps:bodyPr>
                                  </wps:wsp>
                                  <wps:wsp>
                                    <wps:cNvCnPr/>
                                    <wps:spPr>
                                      <a:xfrm flipH="1" rot="10800000">
                                        <a:off x="1413650" y="1927650"/>
                                        <a:ext cx="2067900" cy="30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81425" y="1927675"/>
                                        <a:ext cx="65700" cy="30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81425" y="1927675"/>
                                        <a:ext cx="2199300" cy="30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7843838" cy="2476500"/>
                            <wp:effectExtent b="0" l="0" r="0" t="0"/>
                            <wp:docPr id="3"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7843838" cy="2476500"/>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Structure:</w:t>
                  </w:r>
                </w:p>
                <w:p w:rsidR="00000000" w:rsidDel="00000000" w:rsidP="00000000" w:rsidRDefault="00000000" w:rsidRPr="00000000" w14:paraId="000000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Compare and Contrast</w:t>
                  </w:r>
                </w:p>
                <w:p w:rsidR="00000000" w:rsidDel="00000000" w:rsidP="00000000" w:rsidRDefault="00000000" w:rsidRPr="00000000" w14:paraId="0000008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Chronological</w:t>
                  </w:r>
                </w:p>
                <w:p w:rsidR="00000000" w:rsidDel="00000000" w:rsidP="00000000" w:rsidRDefault="00000000" w:rsidRPr="00000000" w14:paraId="0000008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Problem and Solution</w:t>
                  </w:r>
                </w:p>
                <w:p w:rsidR="00000000" w:rsidDel="00000000" w:rsidP="00000000" w:rsidRDefault="00000000" w:rsidRPr="00000000" w14:paraId="0000008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Main Idea and Details</w:t>
                  </w:r>
                </w:p>
                <w:p w:rsidR="00000000" w:rsidDel="00000000" w:rsidP="00000000" w:rsidRDefault="00000000" w:rsidRPr="00000000" w14:paraId="0000008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Cause and Effect</w:t>
                  </w:r>
                </w:p>
                <w:p w:rsidR="00000000" w:rsidDel="00000000" w:rsidP="00000000" w:rsidRDefault="00000000" w:rsidRPr="00000000" w14:paraId="0000008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Word Choice/ Tone:</w:t>
                  </w:r>
                </w:p>
                <w:p w:rsidR="00000000" w:rsidDel="00000000" w:rsidP="00000000" w:rsidRDefault="00000000" w:rsidRPr="00000000" w14:paraId="0000008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Is the word choice mainly:</w:t>
                  </w:r>
                </w:p>
                <w:p w:rsidR="00000000" w:rsidDel="00000000" w:rsidP="00000000" w:rsidRDefault="00000000" w:rsidRPr="00000000" w14:paraId="0000008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Positive</w:t>
                  </w:r>
                </w:p>
                <w:p w:rsidR="00000000" w:rsidDel="00000000" w:rsidP="00000000" w:rsidRDefault="00000000" w:rsidRPr="00000000" w14:paraId="0000008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Negative</w:t>
                  </w:r>
                </w:p>
                <w:p w:rsidR="00000000" w:rsidDel="00000000" w:rsidP="00000000" w:rsidRDefault="00000000" w:rsidRPr="00000000" w14:paraId="0000008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Neutral</w:t>
                  </w:r>
                </w:p>
                <w:p w:rsidR="00000000" w:rsidDel="00000000" w:rsidP="00000000" w:rsidRDefault="00000000" w:rsidRPr="00000000" w14:paraId="0000008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Examples of strong words/ phrases that fit the above selection:</w:t>
                  </w:r>
                </w:p>
                <w:p w:rsidR="00000000" w:rsidDel="00000000" w:rsidP="00000000" w:rsidRDefault="00000000" w:rsidRPr="00000000" w14:paraId="0000009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_______________________________________________</w:t>
                  </w:r>
                </w:p>
                <w:p w:rsidR="00000000" w:rsidDel="00000000" w:rsidP="00000000" w:rsidRDefault="00000000" w:rsidRPr="00000000" w14:paraId="0000009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_______________________________________________</w:t>
                  </w:r>
                </w:p>
                <w:p w:rsidR="00000000" w:rsidDel="00000000" w:rsidP="00000000" w:rsidRDefault="00000000" w:rsidRPr="00000000" w14:paraId="0000009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_______________________________________________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Author’s Purpose:</w:t>
                  </w:r>
                </w:p>
                <w:p w:rsidR="00000000" w:rsidDel="00000000" w:rsidP="00000000" w:rsidRDefault="00000000" w:rsidRPr="00000000" w14:paraId="0000009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Persuade</w:t>
                  </w:r>
                </w:p>
                <w:p w:rsidR="00000000" w:rsidDel="00000000" w:rsidP="00000000" w:rsidRDefault="00000000" w:rsidRPr="00000000" w14:paraId="0000009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Inform</w:t>
                  </w:r>
                </w:p>
                <w:p w:rsidR="00000000" w:rsidDel="00000000" w:rsidP="00000000" w:rsidRDefault="00000000" w:rsidRPr="00000000" w14:paraId="0000009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Entertain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Author’s Message/ Theme:</w:t>
                  </w:r>
                </w:p>
              </w:tc>
            </w:tr>
          </w:tbl>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9A">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read and annotate Text 2 individually, as a class or in small groups.</w:t>
            </w:r>
          </w:p>
          <w:p w:rsidR="00000000" w:rsidDel="00000000" w:rsidP="00000000" w:rsidRDefault="00000000" w:rsidRPr="00000000" w14:paraId="0000009B">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complete the Graphic Organizer for Text 2</w:t>
            </w:r>
          </w:p>
          <w:p w:rsidR="00000000" w:rsidDel="00000000" w:rsidP="00000000" w:rsidRDefault="00000000" w:rsidRPr="00000000" w14:paraId="0000009C">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Class discusses Text 2</w:t>
            </w:r>
          </w:p>
          <w:p w:rsidR="00000000" w:rsidDel="00000000" w:rsidP="00000000" w:rsidRDefault="00000000" w:rsidRPr="00000000" w14:paraId="0000009D">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What genre is this text? Subgenre? How do you know?</w:t>
            </w:r>
          </w:p>
          <w:p w:rsidR="00000000" w:rsidDel="00000000" w:rsidP="00000000" w:rsidRDefault="00000000" w:rsidRPr="00000000" w14:paraId="0000009E">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What was the main idea of this text? What details led you to that conclusion?</w:t>
            </w:r>
          </w:p>
          <w:p w:rsidR="00000000" w:rsidDel="00000000" w:rsidP="00000000" w:rsidRDefault="00000000" w:rsidRPr="00000000" w14:paraId="0000009F">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What structure did you notice? What transitions/ clue words led you to this conclusion?</w:t>
            </w:r>
          </w:p>
          <w:p w:rsidR="00000000" w:rsidDel="00000000" w:rsidP="00000000" w:rsidRDefault="00000000" w:rsidRPr="00000000" w14:paraId="000000A0">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What did you notice about the author’s word choice? What words or phrases stood out to you? Are those mostly positive, negative, or neutral? Can you name a more specific feeling you noticed in the text? Was the tone consistent throughout? If not, where did it change?</w:t>
            </w:r>
          </w:p>
          <w:p w:rsidR="00000000" w:rsidDel="00000000" w:rsidP="00000000" w:rsidRDefault="00000000" w:rsidRPr="00000000" w14:paraId="000000A1">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What is the author’s message? Why did the author share that message, do you think?</w:t>
            </w:r>
          </w:p>
          <w:p w:rsidR="00000000" w:rsidDel="00000000" w:rsidP="00000000" w:rsidRDefault="00000000" w:rsidRPr="00000000" w14:paraId="000000A2">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Based on the above analysis, why did the author write this text? What was the overall purpose? How do you know?</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A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Compare and Contrast these two texts:</w:t>
            </w:r>
          </w:p>
          <w:p w:rsidR="00000000" w:rsidDel="00000000" w:rsidP="00000000" w:rsidRDefault="00000000" w:rsidRPr="00000000" w14:paraId="000000A7">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Create a Venn Diagram.</w:t>
            </w:r>
          </w:p>
          <w:p w:rsidR="00000000" w:rsidDel="00000000" w:rsidP="00000000" w:rsidRDefault="00000000" w:rsidRPr="00000000" w14:paraId="000000A8">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Use your Graphic Organizers to list similarities and differences between each text.</w:t>
            </w:r>
          </w:p>
          <w:p w:rsidR="00000000" w:rsidDel="00000000" w:rsidP="00000000" w:rsidRDefault="00000000" w:rsidRPr="00000000" w14:paraId="000000A9">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Notice in the example that each line that shows differences are on the same general idea, for example the first bullet point says that cats “meow”, but dogs “bark”. Keep your Graphic Organizer organized in this same manner. For example, if the texts are different genres, the genre of each text could be your first main point in each of the respective circles.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AD">
            <w:pPr>
              <w:pageBreakBefore w:val="0"/>
              <w:widowControl w:val="0"/>
              <w:numPr>
                <w:ilvl w:val="0"/>
                <w:numId w:val="12"/>
              </w:numPr>
              <w:spacing w:after="0" w:line="276" w:lineRule="auto"/>
              <w:ind w:left="720" w:hanging="360"/>
              <w:rPr>
                <w:sz w:val="20"/>
                <w:szCs w:val="20"/>
                <w:u w:val="none"/>
              </w:rPr>
            </w:pPr>
            <w:r w:rsidDel="00000000" w:rsidR="00000000" w:rsidRPr="00000000">
              <w:rPr>
                <w:sz w:val="20"/>
                <w:szCs w:val="20"/>
                <w:rtl w:val="0"/>
              </w:rPr>
              <w:t xml:space="preserve">Educational- Open Mindedness</w:t>
            </w:r>
          </w:p>
          <w:p w:rsidR="00000000" w:rsidDel="00000000" w:rsidP="00000000" w:rsidRDefault="00000000" w:rsidRPr="00000000" w14:paraId="000000AE">
            <w:pPr>
              <w:pageBreakBefore w:val="0"/>
              <w:widowControl w:val="0"/>
              <w:numPr>
                <w:ilvl w:val="0"/>
                <w:numId w:val="12"/>
              </w:numPr>
              <w:spacing w:after="0" w:line="276" w:lineRule="auto"/>
              <w:ind w:left="720" w:hanging="360"/>
              <w:rPr>
                <w:sz w:val="20"/>
                <w:szCs w:val="20"/>
                <w:u w:val="none"/>
              </w:rPr>
            </w:pPr>
            <w:r w:rsidDel="00000000" w:rsidR="00000000" w:rsidRPr="00000000">
              <w:rPr>
                <w:sz w:val="20"/>
                <w:szCs w:val="20"/>
                <w:rtl w:val="0"/>
              </w:rPr>
              <w:t xml:space="preserve">Social- Connectedness</w:t>
            </w:r>
          </w:p>
          <w:p w:rsidR="00000000" w:rsidDel="00000000" w:rsidP="00000000" w:rsidRDefault="00000000" w:rsidRPr="00000000" w14:paraId="000000AF">
            <w:pPr>
              <w:pageBreakBefore w:val="0"/>
              <w:widowControl w:val="0"/>
              <w:numPr>
                <w:ilvl w:val="0"/>
                <w:numId w:val="12"/>
              </w:numPr>
              <w:spacing w:after="0" w:line="276" w:lineRule="auto"/>
              <w:ind w:left="720" w:hanging="360"/>
              <w:rPr>
                <w:sz w:val="20"/>
                <w:szCs w:val="20"/>
                <w:u w:val="none"/>
              </w:rPr>
            </w:pPr>
            <w:r w:rsidDel="00000000" w:rsidR="00000000" w:rsidRPr="00000000">
              <w:rPr>
                <w:sz w:val="20"/>
                <w:szCs w:val="20"/>
                <w:rtl w:val="0"/>
              </w:rPr>
              <w:t xml:space="preserve">Cultural- Identify connections</w:t>
            </w:r>
          </w:p>
          <w:p w:rsidR="00000000" w:rsidDel="00000000" w:rsidP="00000000" w:rsidRDefault="00000000" w:rsidRPr="00000000" w14:paraId="000000B0">
            <w:pPr>
              <w:pageBreakBefore w:val="0"/>
              <w:widowControl w:val="0"/>
              <w:spacing w:after="0" w:line="276" w:lineRule="auto"/>
              <w:rPr>
                <w:sz w:val="20"/>
                <w:szCs w:val="20"/>
              </w:rPr>
            </w:pPr>
            <w:r w:rsidDel="00000000" w:rsidR="00000000" w:rsidRPr="00000000">
              <w:rPr>
                <w:sz w:val="20"/>
                <w:szCs w:val="20"/>
                <w:rtl w:val="0"/>
              </w:rPr>
              <w:t xml:space="preserve">     Just like with these two texts, when we travel to new places, </w:t>
            </w:r>
            <w:r w:rsidDel="00000000" w:rsidR="00000000" w:rsidRPr="00000000">
              <w:rPr>
                <w:sz w:val="20"/>
                <w:szCs w:val="20"/>
                <w:rtl w:val="0"/>
              </w:rPr>
              <w:t xml:space="preserve">meet</w:t>
            </w:r>
            <w:r w:rsidDel="00000000" w:rsidR="00000000" w:rsidRPr="00000000">
              <w:rPr>
                <w:sz w:val="20"/>
                <w:szCs w:val="20"/>
                <w:rtl w:val="0"/>
              </w:rPr>
              <w:t xml:space="preserve"> new people, or make decisions, in general, we tend to compartmentalize. This means our brains naturally look for similarities and differences. Science shows that we are more likely to make friends with and choose partners with whom we find common ground. The truth is, though, that you have more in common with people than your brain (and you) might initially think. The question is, how do you find those similarities and how do you use the differences to become more informed and open-minded?</w:t>
            </w:r>
          </w:p>
          <w:p w:rsidR="00000000" w:rsidDel="00000000" w:rsidP="00000000" w:rsidRDefault="00000000" w:rsidRPr="00000000" w14:paraId="000000B1">
            <w:pPr>
              <w:pageBreakBefore w:val="0"/>
              <w:widowControl w:val="0"/>
              <w:spacing w:after="0" w:line="276" w:lineRule="auto"/>
              <w:rPr>
                <w:sz w:val="20"/>
                <w:szCs w:val="20"/>
              </w:rPr>
            </w:pPr>
            <w:r w:rsidDel="00000000" w:rsidR="00000000" w:rsidRPr="00000000">
              <w:rPr>
                <w:sz w:val="20"/>
                <w:szCs w:val="20"/>
                <w:rtl w:val="0"/>
              </w:rPr>
              <w:t xml:space="preserve">     Consider the graphic organizer and these two texts. Before reading the two texts- if you were just looking at the titles or the structures of the texts, it was likely hard to guess what the two texts would have in common or what would make them different. Maybe you could conclude the genre or even the general topic of the text at a glance, but it wasn’t until you read deeper and considered ideas like structure and word choice, or even the author’s purpose that you were truly able to get down to the specific similarities and differences. Chances are also likely that you learned something new from at least one of these texts. Maybe you learned about a piece of history you didn’t know, a word in another language, or a tradition that is unfamiliar to you. However, you hopefully were also able to make some connections to yourself. Did you understand any of the characters? Have you ever treated someone in the same way or had someone treat you in this way? The truth is, if we take the time to look, analyze, and really reflect, we can find similarities all around us.</w:t>
            </w:r>
          </w:p>
          <w:p w:rsidR="00000000" w:rsidDel="00000000" w:rsidP="00000000" w:rsidRDefault="00000000" w:rsidRPr="00000000" w14:paraId="000000B2">
            <w:pPr>
              <w:pageBreakBefore w:val="0"/>
              <w:widowControl w:val="0"/>
              <w:spacing w:after="0" w:line="276" w:lineRule="auto"/>
              <w:rPr>
                <w:sz w:val="20"/>
                <w:szCs w:val="20"/>
              </w:rPr>
            </w:pPr>
            <w:r w:rsidDel="00000000" w:rsidR="00000000" w:rsidRPr="00000000">
              <w:rPr>
                <w:sz w:val="20"/>
                <w:szCs w:val="20"/>
                <w:rtl w:val="0"/>
              </w:rPr>
              <w:t xml:space="preserve">     This doesn’t only apply to stories or people, but to places, cultures, languages, and many other concepts as well. Being open-minded and growth oriented means that you are willing to both look for similarities in order to </w:t>
            </w:r>
            <w:r w:rsidDel="00000000" w:rsidR="00000000" w:rsidRPr="00000000">
              <w:rPr>
                <w:sz w:val="20"/>
                <w:szCs w:val="20"/>
                <w:rtl w:val="0"/>
              </w:rPr>
              <w:t xml:space="preserve">find common</w:t>
            </w:r>
            <w:r w:rsidDel="00000000" w:rsidR="00000000" w:rsidRPr="00000000">
              <w:rPr>
                <w:sz w:val="20"/>
                <w:szCs w:val="20"/>
                <w:rtl w:val="0"/>
              </w:rPr>
              <w:t xml:space="preserve"> ground and use the differences you notice to ask questions, learn more, and eventually create new connections and similarities with other people, places, ideas, texts, etc. When we close ourselves off to new people, places, and ideas, we close ourselves off to new possibilities and opportunities. Think about your long-term goal and what you need to do to get there. What are some times along the way that you will need to meet new people, travel to new places, or learn new things? Success does not come with sitting around letting everything stay the same. Success rarely falls in one's lap without hard work and connections. As a student, human, friend, etc, it is your job to identify connections all around you and build those connections when they aren’t yet present. With this mindset, you will learn, grow, and achieve things beyond your wildest dreams!</w:t>
            </w:r>
          </w:p>
        </w:tc>
      </w:tr>
    </w:tbl>
    <w:p w:rsidR="00000000" w:rsidDel="00000000" w:rsidP="00000000" w:rsidRDefault="00000000" w:rsidRPr="00000000" w14:paraId="000000B4">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www.army.mil/americanindians/code_talkers.html" TargetMode="External"/><Relationship Id="rId9" Type="http://schemas.openxmlformats.org/officeDocument/2006/relationships/hyperlink" Target="https://www.btboces.org/Downloads/7_The%20Medicine%20Bag%20by%20Virginia%20Driving%20Hawk%20Sneve.pdf" TargetMode="External"/><Relationship Id="rId5" Type="http://schemas.openxmlformats.org/officeDocument/2006/relationships/styles" Target="styles.xml"/><Relationship Id="rId6" Type="http://schemas.openxmlformats.org/officeDocument/2006/relationships/hyperlink" Target="https://docs.google.com/document/d/1QkrWKqa4HerCvxit6doUOqkufG_MpY7EJxO9hmSl6es/edit" TargetMode="External"/><Relationship Id="rId7" Type="http://schemas.openxmlformats.org/officeDocument/2006/relationships/hyperlink" Target="https://fdocuments.us/document/abuela-invents-the-zero-text.html" TargetMode="External"/><Relationship Id="rId8" Type="http://schemas.openxmlformats.org/officeDocument/2006/relationships/hyperlink" Target="https://www.btboces.org/Downloads/7_The%20Medicine%20Bag%20by%20Virginia%20Driving%20Hawk%20Snev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