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855.0" w:type="dxa"/>
        <w:jc w:val="left"/>
        <w:tblInd w:w="90.0" w:type="dxa"/>
        <w:tblBorders>
          <w:top w:color="000000" w:space="0" w:sz="6" w:val="single"/>
          <w:left w:color="000000" w:space="0" w:sz="6" w:val="single"/>
          <w:bottom w:color="000000" w:space="0" w:sz="6" w:val="single"/>
          <w:right w:color="000000" w:space="0" w:sz="6" w:val="single"/>
        </w:tblBorders>
        <w:tblLayout w:type="fixed"/>
        <w:tblLook w:val="0400"/>
      </w:tblPr>
      <w:tblGrid>
        <w:gridCol w:w="4425"/>
        <w:gridCol w:w="8430"/>
        <w:tblGridChange w:id="0">
          <w:tblGrid>
            <w:gridCol w:w="4425"/>
            <w:gridCol w:w="84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G8 ELAR</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05</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25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w:t>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8.5E</w:t>
            </w:r>
            <w:r w:rsidDel="00000000" w:rsidR="00000000" w:rsidRPr="00000000">
              <w:rPr>
                <w:rtl w:val="0"/>
              </w:rPr>
            </w:r>
          </w:p>
          <w:p w:rsidR="00000000" w:rsidDel="00000000" w:rsidP="00000000" w:rsidRDefault="00000000" w:rsidRPr="00000000" w14:paraId="0000000C">
            <w:pPr>
              <w:pageBreakBefore w:val="0"/>
              <w:spacing w:after="0" w:line="240" w:lineRule="auto"/>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Lesson Part #</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4 of 5</w:t>
            </w:r>
          </w:p>
          <w:p w:rsidR="00000000" w:rsidDel="00000000" w:rsidP="00000000" w:rsidRDefault="00000000" w:rsidRPr="00000000" w14:paraId="00000010">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Topic: Making connections to self, society, and other text (including across genres)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  After the lesson, students will be able to:</w:t>
            </w:r>
          </w:p>
          <w:p w:rsidR="00000000" w:rsidDel="00000000" w:rsidP="00000000" w:rsidRDefault="00000000" w:rsidRPr="00000000" w14:paraId="00000015">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make connections between text and self</w:t>
            </w:r>
          </w:p>
          <w:p w:rsidR="00000000" w:rsidDel="00000000" w:rsidP="00000000" w:rsidRDefault="00000000" w:rsidRPr="00000000" w14:paraId="00000016">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make connections between text and society</w:t>
            </w:r>
          </w:p>
          <w:p w:rsidR="00000000" w:rsidDel="00000000" w:rsidP="00000000" w:rsidRDefault="00000000" w:rsidRPr="00000000" w14:paraId="00000017">
            <w:pPr>
              <w:pageBreakBefore w:val="0"/>
              <w:numPr>
                <w:ilvl w:val="0"/>
                <w:numId w:val="2"/>
              </w:numPr>
              <w:spacing w:after="0" w:line="240" w:lineRule="auto"/>
              <w:ind w:left="720" w:hanging="360"/>
              <w:rPr>
                <w:sz w:val="20"/>
                <w:szCs w:val="20"/>
                <w:u w:val="none"/>
              </w:rPr>
            </w:pPr>
            <w:r w:rsidDel="00000000" w:rsidR="00000000" w:rsidRPr="00000000">
              <w:rPr>
                <w:sz w:val="20"/>
                <w:szCs w:val="20"/>
                <w:rtl w:val="0"/>
              </w:rPr>
              <w:t xml:space="preserve">make connections between text and another text(s)</w:t>
            </w:r>
          </w:p>
          <w:p w:rsidR="00000000" w:rsidDel="00000000" w:rsidP="00000000" w:rsidRDefault="00000000" w:rsidRPr="00000000" w14:paraId="00000018">
            <w:pPr>
              <w:pageBreakBefore w:val="0"/>
              <w:spacing w:after="0" w:line="240" w:lineRule="auto"/>
              <w:ind w:left="0" w:firstLine="0"/>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A">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B">
            <w:pPr>
              <w:pageBreakBefore w:val="0"/>
              <w:spacing w:after="0" w:line="240" w:lineRule="auto"/>
              <w:rPr>
                <w:sz w:val="20"/>
                <w:szCs w:val="20"/>
              </w:rPr>
            </w:pPr>
            <w:r w:rsidDel="00000000" w:rsidR="00000000" w:rsidRPr="00000000">
              <w:rPr>
                <w:sz w:val="20"/>
                <w:szCs w:val="20"/>
                <w:rtl w:val="0"/>
              </w:rPr>
              <w:t xml:space="preserve">Why is it helpful to make multiple connections in and across ideas?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Be (Character/Values/Principles) </w:t>
            </w:r>
            <w:r w:rsidDel="00000000" w:rsidR="00000000" w:rsidRPr="00000000">
              <w:rPr>
                <w:i w:val="1"/>
                <w:iCs w:val="1"/>
                <w:sz w:val="20"/>
                <w:szCs w:val="20"/>
                <w:rtl w:val="0"/>
              </w:rPr>
              <w:t xml:space="preserve">-Social; </w:t>
            </w:r>
            <w:r w:rsidDel="00000000" w:rsidR="00000000" w:rsidRPr="00000000">
              <w:rPr>
                <w:sz w:val="20"/>
                <w:szCs w:val="20"/>
                <w:rtl w:val="0"/>
              </w:rPr>
              <w:t xml:space="preserve">Connectedness</w:t>
            </w:r>
            <w:r w:rsidDel="00000000" w:rsidR="00000000" w:rsidRPr="00000000">
              <w:rPr>
                <w:rtl w:val="0"/>
              </w:rPr>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w:t>
            </w:r>
            <w:r w:rsidDel="00000000" w:rsidR="00000000" w:rsidRPr="00000000">
              <w:rPr>
                <w:i w:val="1"/>
                <w:iCs w:val="1"/>
                <w:sz w:val="20"/>
                <w:szCs w:val="20"/>
                <w:rtl w:val="0"/>
              </w:rPr>
              <w:t xml:space="preserve">Vocational;</w:t>
            </w:r>
            <w:r w:rsidDel="00000000" w:rsidR="00000000" w:rsidRPr="00000000">
              <w:rPr>
                <w:sz w:val="20"/>
                <w:szCs w:val="20"/>
                <w:rtl w:val="0"/>
              </w:rPr>
              <w:t xml:space="preserve"> Cooperation</w:t>
            </w:r>
            <w:r w:rsidDel="00000000" w:rsidR="00000000" w:rsidRPr="00000000">
              <w:rPr>
                <w:rtl w:val="0"/>
              </w:rPr>
            </w:r>
          </w:p>
          <w:p w:rsidR="00000000" w:rsidDel="00000000" w:rsidP="00000000" w:rsidRDefault="00000000" w:rsidRPr="00000000" w14:paraId="00000020">
            <w:pPr>
              <w:pageBreakBefore w:val="0"/>
              <w:widowControl w:val="0"/>
              <w:spacing w:after="0" w:line="276" w:lineRule="auto"/>
              <w:rPr>
                <w:sz w:val="20"/>
                <w:szCs w:val="20"/>
              </w:rPr>
            </w:pPr>
            <w:r w:rsidDel="00000000" w:rsidR="00000000" w:rsidRPr="00000000">
              <w:rPr>
                <w:sz w:val="20"/>
                <w:szCs w:val="20"/>
                <w:rtl w:val="0"/>
              </w:rPr>
              <w:t xml:space="preserve">Do (Execute with Excellence) - </w:t>
            </w:r>
            <w:r w:rsidDel="00000000" w:rsidR="00000000" w:rsidRPr="00000000">
              <w:rPr>
                <w:i w:val="1"/>
                <w:iCs w:val="1"/>
                <w:sz w:val="20"/>
                <w:szCs w:val="20"/>
                <w:rtl w:val="0"/>
              </w:rPr>
              <w:t xml:space="preserve">-Cultural; </w:t>
            </w:r>
            <w:r w:rsidDel="00000000" w:rsidR="00000000" w:rsidRPr="00000000">
              <w:rPr>
                <w:sz w:val="20"/>
                <w:szCs w:val="20"/>
                <w:rtl w:val="0"/>
              </w:rPr>
              <w:t xml:space="preserve">Identify Connections</w:t>
            </w:r>
            <w:r w:rsidDel="00000000" w:rsidR="00000000" w:rsidRPr="00000000">
              <w:rPr>
                <w:rtl w:val="0"/>
              </w:rPr>
            </w:r>
          </w:p>
          <w:p w:rsidR="00000000" w:rsidDel="00000000" w:rsidP="00000000" w:rsidRDefault="00000000" w:rsidRPr="00000000" w14:paraId="00000021">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22">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1155cc"/>
                <w:sz w:val="20"/>
                <w:szCs w:val="20"/>
                <w:u w:val="singl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Langston Hughes/”Thank you M’am” background information if needed for review.Suggested sites are</w:t>
            </w:r>
          </w:p>
          <w:p w:rsidR="00000000" w:rsidDel="00000000" w:rsidP="00000000" w:rsidRDefault="00000000" w:rsidRPr="00000000" w14:paraId="0000002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hyperlink r:id="rId6">
              <w:r w:rsidDel="00000000" w:rsidR="00000000" w:rsidRPr="00000000">
                <w:rPr>
                  <w:color w:val="1155cc"/>
                  <w:u w:val="single"/>
                  <w:rtl w:val="0"/>
                </w:rPr>
                <w:t xml:space="preserve">https://poets.org/poet/langston-hughes</w:t>
              </w:r>
            </w:hyperlink>
            <w:r w:rsidDel="00000000" w:rsidR="00000000" w:rsidRPr="00000000">
              <w:rPr>
                <w:rtl w:val="0"/>
              </w:rPr>
            </w:r>
          </w:p>
          <w:p w:rsidR="00000000" w:rsidDel="00000000" w:rsidP="00000000" w:rsidRDefault="00000000" w:rsidRPr="00000000" w14:paraId="00000027">
            <w:pPr>
              <w:pageBreakBefore w:val="0"/>
              <w:numPr>
                <w:ilvl w:val="1"/>
                <w:numId w:val="7"/>
              </w:numPr>
              <w:spacing w:after="0" w:afterAutospacing="0" w:before="0" w:beforeAutospacing="0" w:line="240" w:lineRule="auto"/>
              <w:ind w:left="1440" w:hanging="360"/>
              <w:rPr>
                <w:sz w:val="20"/>
                <w:szCs w:val="20"/>
              </w:rPr>
            </w:pPr>
            <w:hyperlink r:id="rId7">
              <w:r w:rsidDel="00000000" w:rsidR="00000000" w:rsidRPr="00000000">
                <w:rPr>
                  <w:color w:val="1155cc"/>
                  <w:sz w:val="20"/>
                  <w:szCs w:val="20"/>
                  <w:u w:val="single"/>
                  <w:rtl w:val="0"/>
                </w:rPr>
                <w:t xml:space="preserve">http://www.americaslibrary.gov/aa/hughes/aa_hughes_subj.html</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afterAutospacing="0" w:before="0" w:line="240" w:lineRule="auto"/>
              <w:ind w:left="1440" w:right="0" w:hanging="360"/>
              <w:jc w:val="left"/>
              <w:rPr>
                <w:sz w:val="20"/>
                <w:szCs w:val="20"/>
                <w:u w:val="none"/>
              </w:rPr>
            </w:pPr>
            <w:r w:rsidDel="00000000" w:rsidR="00000000" w:rsidRPr="00000000">
              <w:rPr>
                <w:sz w:val="20"/>
                <w:szCs w:val="20"/>
                <w:rtl w:val="0"/>
              </w:rPr>
              <w:t xml:space="preserve"> </w:t>
            </w:r>
            <w:hyperlink r:id="rId8">
              <w:r w:rsidDel="00000000" w:rsidR="00000000" w:rsidRPr="00000000">
                <w:rPr>
                  <w:color w:val="1155cc"/>
                  <w:u w:val="single"/>
                  <w:rtl w:val="0"/>
                </w:rPr>
                <w:t xml:space="preserve">https://www.hinds.k12.ms.us/cms/lib07/MS01001020/Centricity/Domain/131/story%20thank%20you%20maam.pdf</w:t>
              </w:r>
            </w:hyperlink>
            <w:r w:rsidDel="00000000" w:rsidR="00000000" w:rsidRPr="00000000">
              <w:rPr>
                <w:rtl w:val="0"/>
              </w:rPr>
            </w:r>
          </w:p>
          <w:p w:rsidR="00000000" w:rsidDel="00000000" w:rsidP="00000000" w:rsidRDefault="00000000" w:rsidRPr="00000000" w14:paraId="00000029">
            <w:pPr>
              <w:pageBreakBefore w:val="0"/>
              <w:numPr>
                <w:ilvl w:val="1"/>
                <w:numId w:val="7"/>
              </w:numPr>
              <w:spacing w:after="0" w:afterAutospacing="0" w:before="0" w:beforeAutospacing="0" w:line="240" w:lineRule="auto"/>
              <w:ind w:left="1440" w:hanging="360"/>
              <w:rPr>
                <w:sz w:val="20"/>
                <w:szCs w:val="20"/>
              </w:rPr>
            </w:pPr>
            <w:hyperlink r:id="rId9">
              <w:r w:rsidDel="00000000" w:rsidR="00000000" w:rsidRPr="00000000">
                <w:rPr>
                  <w:color w:val="1155cc"/>
                  <w:sz w:val="20"/>
                  <w:szCs w:val="20"/>
                  <w:u w:val="single"/>
                  <w:rtl w:val="0"/>
                </w:rPr>
                <w:t xml:space="preserve">https://www.gradesaver.com/thank-you-maam-and-other-short-stories</w:t>
              </w:r>
            </w:hyperlink>
            <w:r w:rsidDel="00000000" w:rsidR="00000000" w:rsidRPr="00000000">
              <w:rPr>
                <w:rtl w:val="0"/>
              </w:rPr>
            </w:r>
          </w:p>
          <w:p w:rsidR="00000000" w:rsidDel="00000000" w:rsidP="00000000" w:rsidRDefault="00000000" w:rsidRPr="00000000" w14:paraId="0000002A">
            <w:pPr>
              <w:pageBreakBefore w:val="0"/>
              <w:numPr>
                <w:ilvl w:val="1"/>
                <w:numId w:val="7"/>
              </w:numPr>
              <w:spacing w:after="0" w:afterAutospacing="0" w:before="0" w:beforeAutospacing="0" w:line="240" w:lineRule="auto"/>
              <w:ind w:left="1440" w:hanging="360"/>
              <w:rPr>
                <w:color w:val="1155cc"/>
                <w:sz w:val="20"/>
                <w:szCs w:val="20"/>
                <w:u w:val="none"/>
              </w:rPr>
            </w:pPr>
            <w:hyperlink r:id="rId10">
              <w:r w:rsidDel="00000000" w:rsidR="00000000" w:rsidRPr="00000000">
                <w:rPr>
                  <w:color w:val="1155cc"/>
                  <w:sz w:val="20"/>
                  <w:szCs w:val="20"/>
                  <w:u w:val="single"/>
                  <w:rtl w:val="0"/>
                </w:rPr>
                <w:t xml:space="preserve">https://americanliterature.com/author/langston-hughes</w:t>
              </w:r>
            </w:hyperlink>
            <w:r w:rsidDel="00000000" w:rsidR="00000000" w:rsidRPr="00000000">
              <w:rPr>
                <w:rtl w:val="0"/>
              </w:rPr>
            </w:r>
          </w:p>
          <w:p w:rsidR="00000000" w:rsidDel="00000000" w:rsidP="00000000" w:rsidRDefault="00000000" w:rsidRPr="00000000" w14:paraId="0000002B">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Copy of or access to “Thank you, M’am” by Langston Hughes. Please not this is not in the public domain, but is readily available free of charge in several places online, such as the sites listed above and this one:</w:t>
            </w:r>
          </w:p>
          <w:p w:rsidR="00000000" w:rsidDel="00000000" w:rsidP="00000000" w:rsidRDefault="00000000" w:rsidRPr="00000000" w14:paraId="0000002C">
            <w:pPr>
              <w:pageBreakBefore w:val="0"/>
              <w:numPr>
                <w:ilvl w:val="1"/>
                <w:numId w:val="7"/>
              </w:numPr>
              <w:spacing w:after="0" w:line="240" w:lineRule="auto"/>
              <w:ind w:left="1440" w:hanging="360"/>
              <w:rPr>
                <w:sz w:val="20"/>
                <w:szCs w:val="20"/>
              </w:rPr>
            </w:pPr>
            <w:hyperlink r:id="rId11">
              <w:r w:rsidDel="00000000" w:rsidR="00000000" w:rsidRPr="00000000">
                <w:rPr>
                  <w:color w:val="1155cc"/>
                  <w:sz w:val="20"/>
                  <w:szCs w:val="20"/>
                  <w:u w:val="single"/>
                  <w:rtl w:val="0"/>
                </w:rPr>
                <w:t xml:space="preserve">https://shortstoryamerica.com/pdf_classics/hughes_thank_you_maam.pdf</w:t>
              </w:r>
            </w:hyperlink>
            <w:r w:rsidDel="00000000" w:rsidR="00000000" w:rsidRPr="00000000">
              <w:rPr>
                <w:rtl w:val="0"/>
              </w:rPr>
            </w:r>
          </w:p>
          <w:p w:rsidR="00000000" w:rsidDel="00000000" w:rsidP="00000000" w:rsidRDefault="00000000" w:rsidRPr="00000000" w14:paraId="0000002D">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Previous work with this story if students need to review it.</w:t>
            </w:r>
          </w:p>
          <w:p w:rsidR="00000000" w:rsidDel="00000000" w:rsidP="00000000" w:rsidRDefault="00000000" w:rsidRPr="00000000" w14:paraId="0000002E">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Two (or more) poems from Langston Hughes. You can find several at this site. It is recommended to find one that is appropriate for the classroom culture, maturity, and abilities of your class and not choosing them randomly. Some material may be difficult or sensitive.</w:t>
            </w:r>
            <w:hyperlink r:id="rId12">
              <w:r w:rsidDel="00000000" w:rsidR="00000000" w:rsidRPr="00000000">
                <w:rPr>
                  <w:color w:val="1155cc"/>
                  <w:sz w:val="20"/>
                  <w:szCs w:val="20"/>
                  <w:u w:val="single"/>
                  <w:rtl w:val="0"/>
                </w:rPr>
                <w:t xml:space="preserve">https://poets.org/poems/langston-hughes</w:t>
              </w:r>
            </w:hyperlink>
            <w:r w:rsidDel="00000000" w:rsidR="00000000" w:rsidRPr="00000000">
              <w:rPr>
                <w:rtl w:val="0"/>
              </w:rPr>
            </w:r>
          </w:p>
          <w:p w:rsidR="00000000" w:rsidDel="00000000" w:rsidP="00000000" w:rsidRDefault="00000000" w:rsidRPr="00000000" w14:paraId="0000002F">
            <w:pPr>
              <w:pageBreakBefore w:val="0"/>
              <w:numPr>
                <w:ilvl w:val="0"/>
                <w:numId w:val="7"/>
              </w:numPr>
              <w:spacing w:after="0" w:line="240" w:lineRule="auto"/>
              <w:ind w:left="720" w:hanging="360"/>
              <w:rPr>
                <w:sz w:val="20"/>
                <w:szCs w:val="20"/>
                <w:u w:val="none"/>
              </w:rPr>
            </w:pPr>
            <w:r w:rsidDel="00000000" w:rsidR="00000000" w:rsidRPr="00000000">
              <w:rPr>
                <w:sz w:val="20"/>
                <w:szCs w:val="20"/>
                <w:rtl w:val="0"/>
              </w:rPr>
              <w:t xml:space="preserve">A way to track text connections such as: </w:t>
            </w:r>
            <w:hyperlink r:id="rId13">
              <w:r w:rsidDel="00000000" w:rsidR="00000000" w:rsidRPr="00000000">
                <w:rPr>
                  <w:color w:val="1155cc"/>
                  <w:u w:val="single"/>
                  <w:rtl w:val="0"/>
                </w:rPr>
                <w:t xml:space="preserve">http://www.readwritethink.org/files/resources/printouts/MakingConnections.pdf</w:t>
              </w:r>
            </w:hyperlink>
            <w:r w:rsidDel="00000000" w:rsidR="00000000" w:rsidRPr="00000000">
              <w:rPr>
                <w:rtl w:val="0"/>
              </w:rPr>
            </w:r>
          </w:p>
          <w:p w:rsidR="00000000" w:rsidDel="00000000" w:rsidP="00000000" w:rsidRDefault="00000000" w:rsidRPr="00000000" w14:paraId="00000030">
            <w:pPr>
              <w:pageBreakBefore w:val="0"/>
              <w:spacing w:after="0" w:line="240" w:lineRule="auto"/>
              <w:ind w:left="720" w:firstLine="0"/>
              <w:rPr>
                <w:color w:val="1155cc"/>
                <w:sz w:val="20"/>
                <w:szCs w:val="20"/>
                <w:u w:val="singl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Asynchronous situations may require the teacher to provide a video going through the steps of this lesson for greatest understanding. A discussion board may be helpful.</w:t>
            </w:r>
          </w:p>
          <w:p w:rsidR="00000000" w:rsidDel="00000000" w:rsidP="00000000" w:rsidRDefault="00000000" w:rsidRPr="00000000" w14:paraId="0000003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Reflect on the lesson from yesterday. How do you think your life experiences or previous knowledge affected the inferences we made with the Hungarian Shadow Dance or the Silent Short Film? How do you think it affects our understanding of things we read?</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Provide your first chosen Hughes poem. Read it for the students.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Show how you make one connection. Show your thought process. Did you choose to connect text to self? To text? To society/world?</w:t>
            </w:r>
          </w:p>
          <w:p w:rsidR="00000000" w:rsidDel="00000000" w:rsidP="00000000" w:rsidRDefault="00000000" w:rsidRPr="00000000" w14:paraId="0000003C">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40">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Refer to the same poem. Have students read it with you. Discuss some connections such as:</w:t>
            </w:r>
          </w:p>
          <w:p w:rsidR="00000000" w:rsidDel="00000000" w:rsidP="00000000" w:rsidRDefault="00000000" w:rsidRPr="00000000" w14:paraId="00000041">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How can this poem connect to you? What personal beliefs, fears, or experiences felt most awakened by the poem?</w:t>
            </w:r>
          </w:p>
          <w:p w:rsidR="00000000" w:rsidDel="00000000" w:rsidP="00000000" w:rsidRDefault="00000000" w:rsidRPr="00000000" w14:paraId="00000042">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How does this poem connect to our Hughes short story? It is a different genre, but there is a connection. What is it?</w:t>
            </w:r>
          </w:p>
          <w:p w:rsidR="00000000" w:rsidDel="00000000" w:rsidP="00000000" w:rsidRDefault="00000000" w:rsidRPr="00000000" w14:paraId="00000043">
            <w:pPr>
              <w:pageBreakBefore w:val="0"/>
              <w:numPr>
                <w:ilvl w:val="1"/>
                <w:numId w:val="8"/>
              </w:numPr>
              <w:spacing w:after="0" w:line="240" w:lineRule="auto"/>
              <w:ind w:left="1440" w:hanging="360"/>
              <w:rPr>
                <w:sz w:val="20"/>
                <w:szCs w:val="20"/>
                <w:u w:val="none"/>
              </w:rPr>
            </w:pPr>
            <w:r w:rsidDel="00000000" w:rsidR="00000000" w:rsidRPr="00000000">
              <w:rPr>
                <w:sz w:val="20"/>
                <w:szCs w:val="20"/>
                <w:rtl w:val="0"/>
              </w:rPr>
              <w:t xml:space="preserve">How does this poem connect to our world or society? What has happened or is happening now that might reflect in this poem?</w:t>
            </w:r>
          </w:p>
          <w:p w:rsidR="00000000" w:rsidDel="00000000" w:rsidP="00000000" w:rsidRDefault="00000000" w:rsidRPr="00000000" w14:paraId="00000044">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Now provide the second poem. You can choose to read this aloud if you would like.</w:t>
            </w:r>
          </w:p>
          <w:p w:rsidR="00000000" w:rsidDel="00000000" w:rsidP="00000000" w:rsidRDefault="00000000" w:rsidRPr="00000000" w14:paraId="00000045">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Provide the “Connections” chart or whatever means you are using to track student connections.</w:t>
            </w:r>
          </w:p>
          <w:p w:rsidR="00000000" w:rsidDel="00000000" w:rsidP="00000000" w:rsidRDefault="00000000" w:rsidRPr="00000000" w14:paraId="00000046">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Remind students they can access all previous work on “Thank you,M’am” if needed.</w:t>
            </w:r>
          </w:p>
          <w:p w:rsidR="00000000" w:rsidDel="00000000" w:rsidP="00000000" w:rsidRDefault="00000000" w:rsidRPr="00000000" w14:paraId="00000047">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Explain that they will be making connections using both the short story from previous lessons and these new Hughes poems.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using analysis and evaluation, determine what connections they can make between the three Hughes pieces (the short story and the two poems). They will attempt to make connections to other texts they have read if possible. This is a text-to-text connection.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using the same sets of skills, find connections between the three Hughes pieces and themselves. (text to self)</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using the same sets of skills, find connections between the three Hughes pieces and the world/our society (text to world/societal ideas)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use the chart to track and explain (or whatever mode of delivery you have chosen)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56">
            <w:pPr>
              <w:pageBreakBefore w:val="0"/>
              <w:numPr>
                <w:ilvl w:val="0"/>
                <w:numId w:val="4"/>
              </w:numPr>
              <w:spacing w:after="0" w:line="240" w:lineRule="auto"/>
              <w:ind w:left="720" w:hanging="360"/>
              <w:rPr>
                <w:sz w:val="20"/>
                <w:szCs w:val="20"/>
              </w:rPr>
            </w:pPr>
            <w:r w:rsidDel="00000000" w:rsidR="00000000" w:rsidRPr="00000000">
              <w:rPr>
                <w:sz w:val="20"/>
                <w:szCs w:val="20"/>
                <w:rtl w:val="0"/>
              </w:rPr>
              <w:t xml:space="preserve">Reflect on the lesson from yesterday. How do you think your life experiences or previous knowledge affected the inferences we made with the Hungarian Shadow Dance or the Silent Short Film? How do you think it affects our understanding of things we read?</w:t>
            </w:r>
          </w:p>
          <w:p w:rsidR="00000000" w:rsidDel="00000000" w:rsidP="00000000" w:rsidRDefault="00000000" w:rsidRPr="00000000" w14:paraId="0000005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9">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Provide your first chosen Hughes poem. Read it for the students.</w:t>
            </w:r>
          </w:p>
          <w:p w:rsidR="00000000" w:rsidDel="00000000" w:rsidP="00000000" w:rsidRDefault="00000000" w:rsidRPr="00000000" w14:paraId="0000005A">
            <w:pPr>
              <w:pageBreakBefore w:val="0"/>
              <w:numPr>
                <w:ilvl w:val="0"/>
                <w:numId w:val="5"/>
              </w:numPr>
              <w:spacing w:after="0" w:line="240" w:lineRule="auto"/>
              <w:ind w:left="720" w:hanging="360"/>
              <w:rPr>
                <w:sz w:val="20"/>
                <w:szCs w:val="20"/>
                <w:u w:val="none"/>
              </w:rPr>
            </w:pPr>
            <w:r w:rsidDel="00000000" w:rsidR="00000000" w:rsidRPr="00000000">
              <w:rPr>
                <w:sz w:val="20"/>
                <w:szCs w:val="20"/>
                <w:rtl w:val="0"/>
              </w:rPr>
              <w:t xml:space="preserve">Show how you make one connection. Show your thought process. Did you choose to connect text to self? To text? To society/world?</w:t>
            </w:r>
          </w:p>
          <w:p w:rsidR="00000000" w:rsidDel="00000000" w:rsidP="00000000" w:rsidRDefault="00000000" w:rsidRPr="00000000" w14:paraId="0000005B">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D">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5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Refer to the same poem. Have students read it with you. Discuss some connections such as:</w:t>
            </w:r>
          </w:p>
          <w:p w:rsidR="00000000" w:rsidDel="00000000" w:rsidP="00000000" w:rsidRDefault="00000000" w:rsidRPr="00000000" w14:paraId="00000060">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How can this poem connect to you? What personal beliefs, fears, or experiences felt most awakened by the poem?</w:t>
            </w:r>
          </w:p>
          <w:p w:rsidR="00000000" w:rsidDel="00000000" w:rsidP="00000000" w:rsidRDefault="00000000" w:rsidRPr="00000000" w14:paraId="00000061">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How does this poem connect to our Hughes short story? It is a different genre, but there is a connection. What is it?</w:t>
            </w:r>
          </w:p>
          <w:p w:rsidR="00000000" w:rsidDel="00000000" w:rsidP="00000000" w:rsidRDefault="00000000" w:rsidRPr="00000000" w14:paraId="00000062">
            <w:pPr>
              <w:pageBreakBefore w:val="0"/>
              <w:numPr>
                <w:ilvl w:val="1"/>
                <w:numId w:val="8"/>
              </w:numPr>
              <w:spacing w:after="0" w:line="240" w:lineRule="auto"/>
              <w:ind w:left="1440" w:hanging="360"/>
              <w:rPr>
                <w:sz w:val="20"/>
                <w:szCs w:val="20"/>
              </w:rPr>
            </w:pPr>
            <w:r w:rsidDel="00000000" w:rsidR="00000000" w:rsidRPr="00000000">
              <w:rPr>
                <w:sz w:val="20"/>
                <w:szCs w:val="20"/>
                <w:rtl w:val="0"/>
              </w:rPr>
              <w:t xml:space="preserve">How does this poem connect to our world or society? What has happened or is happening now that might reflect in this poem?</w:t>
            </w:r>
          </w:p>
          <w:p w:rsidR="00000000" w:rsidDel="00000000" w:rsidP="00000000" w:rsidRDefault="00000000" w:rsidRPr="00000000" w14:paraId="00000063">
            <w:pPr>
              <w:pageBreakBefore w:val="0"/>
              <w:spacing w:after="0" w:line="240" w:lineRule="auto"/>
              <w:ind w:left="0" w:firstLine="0"/>
              <w:rPr>
                <w:sz w:val="20"/>
                <w:szCs w:val="20"/>
              </w:rPr>
            </w:pPr>
            <w:r w:rsidDel="00000000" w:rsidR="00000000" w:rsidRPr="00000000">
              <w:rPr>
                <w:sz w:val="20"/>
                <w:szCs w:val="20"/>
                <w:rtl w:val="0"/>
              </w:rPr>
              <w:t xml:space="preserve">      2.       Now provide the second poem. You can choose to read this aloud if you would like.</w:t>
            </w:r>
          </w:p>
          <w:p w:rsidR="00000000" w:rsidDel="00000000" w:rsidP="00000000" w:rsidRDefault="00000000" w:rsidRPr="00000000" w14:paraId="00000064">
            <w:pPr>
              <w:pageBreakBefore w:val="0"/>
              <w:spacing w:after="0" w:line="240" w:lineRule="auto"/>
              <w:ind w:left="0" w:firstLine="0"/>
              <w:rPr>
                <w:sz w:val="20"/>
                <w:szCs w:val="20"/>
              </w:rPr>
            </w:pPr>
            <w:r w:rsidDel="00000000" w:rsidR="00000000" w:rsidRPr="00000000">
              <w:rPr>
                <w:sz w:val="20"/>
                <w:szCs w:val="20"/>
                <w:rtl w:val="0"/>
              </w:rPr>
              <w:t xml:space="preserve">      3.       Provide the “Connections” chart or whatever means you are using to track student connections.</w:t>
            </w:r>
          </w:p>
          <w:p w:rsidR="00000000" w:rsidDel="00000000" w:rsidP="00000000" w:rsidRDefault="00000000" w:rsidRPr="00000000" w14:paraId="00000065">
            <w:pPr>
              <w:pageBreakBefore w:val="0"/>
              <w:spacing w:after="0" w:line="240" w:lineRule="auto"/>
              <w:ind w:left="0" w:firstLine="0"/>
              <w:rPr>
                <w:sz w:val="20"/>
                <w:szCs w:val="20"/>
              </w:rPr>
            </w:pPr>
            <w:r w:rsidDel="00000000" w:rsidR="00000000" w:rsidRPr="00000000">
              <w:rPr>
                <w:sz w:val="20"/>
                <w:szCs w:val="20"/>
                <w:rtl w:val="0"/>
              </w:rPr>
              <w:t xml:space="preserve">      4.       Remind students they can access all previous work on “Thank you,M’am” if needed.</w:t>
            </w:r>
          </w:p>
          <w:p w:rsidR="00000000" w:rsidDel="00000000" w:rsidP="00000000" w:rsidRDefault="00000000" w:rsidRPr="00000000" w14:paraId="00000066">
            <w:pPr>
              <w:pageBreakBefore w:val="0"/>
              <w:spacing w:after="0" w:line="240" w:lineRule="auto"/>
              <w:ind w:left="0" w:firstLine="0"/>
              <w:rPr>
                <w:sz w:val="20"/>
                <w:szCs w:val="20"/>
              </w:rPr>
            </w:pPr>
            <w:r w:rsidDel="00000000" w:rsidR="00000000" w:rsidRPr="00000000">
              <w:rPr>
                <w:sz w:val="20"/>
                <w:szCs w:val="20"/>
                <w:rtl w:val="0"/>
              </w:rPr>
              <w:t xml:space="preserve">      5.       Explain that they will be making connections using both the short story from previous lessons and these new Hughes poems.</w:t>
            </w:r>
          </w:p>
          <w:p w:rsidR="00000000" w:rsidDel="00000000" w:rsidP="00000000" w:rsidRDefault="00000000" w:rsidRPr="00000000" w14:paraId="00000067">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w:t>
            </w:r>
          </w:p>
          <w:p w:rsidR="00000000" w:rsidDel="00000000" w:rsidP="00000000" w:rsidRDefault="00000000" w:rsidRPr="00000000" w14:paraId="00000069">
            <w:pPr>
              <w:pageBreakBefore w:val="0"/>
              <w:spacing w:after="0" w:line="240" w:lineRule="auto"/>
              <w:ind w:left="720" w:firstLine="0"/>
              <w:rPr>
                <w:sz w:val="20"/>
                <w:szCs w:val="20"/>
              </w:rPr>
            </w:pPr>
            <w:r w:rsidDel="00000000" w:rsidR="00000000" w:rsidRPr="00000000">
              <w:rPr>
                <w:sz w:val="20"/>
                <w:szCs w:val="20"/>
                <w:rtl w:val="0"/>
              </w:rPr>
              <w:t xml:space="preserve">Students should do the following:</w:t>
            </w:r>
          </w:p>
          <w:p w:rsidR="00000000" w:rsidDel="00000000" w:rsidP="00000000" w:rsidRDefault="00000000" w:rsidRPr="00000000" w14:paraId="0000006A">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using analysis and evaluation, determine what connections they can make between the three Hughes pieces (the short story and the two poems). They will attempt to make connections to other texts they have read if possible. This is a text-to-text connection.</w:t>
            </w:r>
          </w:p>
          <w:p w:rsidR="00000000" w:rsidDel="00000000" w:rsidP="00000000" w:rsidRDefault="00000000" w:rsidRPr="00000000" w14:paraId="0000006B">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using the same sets of skills, find connections between the three Hughes pieces and themselves. (text to self)</w:t>
            </w:r>
          </w:p>
          <w:p w:rsidR="00000000" w:rsidDel="00000000" w:rsidP="00000000" w:rsidRDefault="00000000" w:rsidRPr="00000000" w14:paraId="0000006C">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using the same sets of skills, find connections between the three Hughes pieces and the world/our society (text to world/societal ideas)</w:t>
            </w:r>
          </w:p>
          <w:p w:rsidR="00000000" w:rsidDel="00000000" w:rsidP="00000000" w:rsidRDefault="00000000" w:rsidRPr="00000000" w14:paraId="0000006D">
            <w:pPr>
              <w:pageBreakBefore w:val="0"/>
              <w:numPr>
                <w:ilvl w:val="0"/>
                <w:numId w:val="1"/>
              </w:numPr>
              <w:spacing w:after="0" w:line="240" w:lineRule="auto"/>
              <w:ind w:left="1440" w:hanging="360"/>
              <w:rPr>
                <w:sz w:val="20"/>
                <w:szCs w:val="20"/>
              </w:rPr>
            </w:pPr>
            <w:r w:rsidDel="00000000" w:rsidR="00000000" w:rsidRPr="00000000">
              <w:rPr>
                <w:sz w:val="20"/>
                <w:szCs w:val="20"/>
                <w:rtl w:val="0"/>
              </w:rPr>
              <w:t xml:space="preserve">use the chart to track and explain (or whatever mode of delivery you have chosen).</w:t>
            </w:r>
          </w:p>
          <w:p w:rsidR="00000000" w:rsidDel="00000000" w:rsidP="00000000" w:rsidRDefault="00000000" w:rsidRPr="00000000" w14:paraId="0000006E">
            <w:pPr>
              <w:pageBreakBefore w:val="0"/>
              <w:spacing w:after="0" w:line="240" w:lineRule="auto"/>
              <w:ind w:left="0" w:firstLine="0"/>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ind w:left="2160" w:firstLine="0"/>
              <w:rPr>
                <w:sz w:val="20"/>
                <w:szCs w:val="20"/>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Independent practice: completed Connections chart (or mode you have chosen)</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076">
            <w:pPr>
              <w:pageBreakBefore w:val="0"/>
              <w:widowControl w:val="0"/>
              <w:spacing w:after="0" w:line="276" w:lineRule="auto"/>
              <w:rPr>
                <w:sz w:val="20"/>
                <w:szCs w:val="20"/>
              </w:rPr>
            </w:pPr>
            <w:r w:rsidDel="00000000" w:rsidR="00000000" w:rsidRPr="00000000">
              <w:rPr>
                <w:rtl w:val="0"/>
              </w:rPr>
            </w:r>
          </w:p>
          <w:p w:rsidR="00000000" w:rsidDel="00000000" w:rsidP="00000000" w:rsidRDefault="00000000" w:rsidRPr="00000000" w14:paraId="00000077">
            <w:pPr>
              <w:pageBreakBefore w:val="0"/>
              <w:widowControl w:val="0"/>
              <w:spacing w:after="0" w:line="276" w:lineRule="auto"/>
              <w:rPr>
                <w:i w:val="1"/>
                <w:iCs w:val="1"/>
                <w:sz w:val="20"/>
                <w:szCs w:val="20"/>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Social? </w:t>
            </w:r>
            <w:r w:rsidDel="00000000" w:rsidR="00000000" w:rsidRPr="00000000">
              <w:rPr>
                <w:sz w:val="20"/>
                <w:szCs w:val="20"/>
                <w:rtl w:val="0"/>
              </w:rPr>
              <w:t xml:space="preserve">With activities such as this, you make connections in a variety of ways. This is also how we solidify and expand our social circles. Or, we may see that the connections are not as strong as we thought and choose to make our social circle smaller. Either way, paying attention to how things are connected in various ways will help you to grow and change when needed.</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Vocational? </w:t>
            </w:r>
            <w:r w:rsidDel="00000000" w:rsidR="00000000" w:rsidRPr="00000000">
              <w:rPr>
                <w:sz w:val="20"/>
                <w:szCs w:val="20"/>
                <w:rtl w:val="0"/>
              </w:rPr>
              <w:t xml:space="preserve">Making a multitude of connections will begin to reveal opportunities for cooperation. When you see how several roles at a workplace actually come together to make the business successful, you will realize you are part of a team. Cooperation doesn’t have to be a direct “work side by side” interaction. Sometimes it is up to us to find those cooperative connections to understand how our jobs fit into the big picture.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b w:val="1"/>
                <w:bCs w:val="1"/>
                <w:sz w:val="20"/>
                <w:szCs w:val="20"/>
                <w:rtl w:val="0"/>
              </w:rPr>
              <w:t xml:space="preserve">Cultural? </w:t>
            </w:r>
            <w:r w:rsidDel="00000000" w:rsidR="00000000" w:rsidRPr="00000000">
              <w:rPr>
                <w:sz w:val="20"/>
                <w:szCs w:val="20"/>
                <w:rtl w:val="0"/>
              </w:rPr>
              <w:t xml:space="preserve">Identifying connections will help you to feel like a larger part of your culture and the culture of others. Seeing the many ways things intersect can help you understand your classroom culture, work culture, and society as a whole.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rtl w:val="0"/>
              </w:rPr>
            </w:r>
          </w:p>
        </w:tc>
      </w:tr>
    </w:tbl>
    <w:p w:rsidR="00000000" w:rsidDel="00000000" w:rsidP="00000000" w:rsidRDefault="00000000" w:rsidRPr="00000000" w14:paraId="00000082">
      <w:pPr>
        <w:pageBreakBefore w:val="0"/>
        <w:rPr/>
      </w:pPr>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r>
    </w:p>
    <w:p w:rsidR="00000000" w:rsidDel="00000000" w:rsidP="00000000" w:rsidRDefault="00000000" w:rsidRPr="00000000" w14:paraId="00000085">
      <w:pPr>
        <w:pageBreakBefore w:val="0"/>
        <w:rPr/>
      </w:pPr>
      <w:r w:rsidDel="00000000" w:rsidR="00000000" w:rsidRPr="00000000">
        <w:rPr>
          <w:rtl w:val="0"/>
        </w:rPr>
      </w:r>
    </w:p>
    <w:p w:rsidR="00000000" w:rsidDel="00000000" w:rsidP="00000000" w:rsidRDefault="00000000" w:rsidRPr="00000000" w14:paraId="00000086">
      <w:pPr>
        <w:pageBreakBefore w:val="0"/>
        <w:rPr/>
      </w:pPr>
      <w:r w:rsidDel="00000000" w:rsidR="00000000" w:rsidRPr="00000000">
        <w:rPr>
          <w:rtl w:val="0"/>
        </w:rPr>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p w:rsidR="00000000" w:rsidDel="00000000" w:rsidP="00000000" w:rsidRDefault="00000000" w:rsidRPr="00000000" w14:paraId="00000090">
      <w:pPr>
        <w:pageBreakBefore w:val="0"/>
        <w:rPr/>
      </w:pPr>
      <w:r w:rsidDel="00000000" w:rsidR="00000000" w:rsidRPr="00000000">
        <w:rPr>
          <w:rtl w:val="0"/>
        </w:rPr>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r>
    </w:p>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hortstoryamerica.com/pdf_classics/hughes_thank_you_maam.pdf" TargetMode="External"/><Relationship Id="rId10" Type="http://schemas.openxmlformats.org/officeDocument/2006/relationships/hyperlink" Target="https://americanliterature.com/author/langston-hughes" TargetMode="External"/><Relationship Id="rId13" Type="http://schemas.openxmlformats.org/officeDocument/2006/relationships/hyperlink" Target="http://www.readwritethink.org/files/resources/printouts/MakingConnections.pdf" TargetMode="External"/><Relationship Id="rId12" Type="http://schemas.openxmlformats.org/officeDocument/2006/relationships/hyperlink" Target="https://poets.org/poems/langston-hugh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radesaver.com/thank-you-maam-and-other-short-stories" TargetMode="External"/><Relationship Id="rId5" Type="http://schemas.openxmlformats.org/officeDocument/2006/relationships/styles" Target="styles.xml"/><Relationship Id="rId6" Type="http://schemas.openxmlformats.org/officeDocument/2006/relationships/hyperlink" Target="https://poets.org/poet/langston-hughes" TargetMode="External"/><Relationship Id="rId7" Type="http://schemas.openxmlformats.org/officeDocument/2006/relationships/hyperlink" Target="http://www.americaslibrary.gov/aa/hughes/aa_hughes_subj.html" TargetMode="External"/><Relationship Id="rId8" Type="http://schemas.openxmlformats.org/officeDocument/2006/relationships/hyperlink" Target="https://www.hinds.k12.ms.us/cms/lib07/MS01001020/Centricity/Domain/131/story%20thank%20you%20maam.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