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0" w:line="276" w:lineRule="auto"/>
        <w:rPr>
          <w:rFonts w:ascii="Arial" w:cs="Arial" w:eastAsia="Arial" w:hAnsi="Arial"/>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N/A</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Day 7</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Math</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w:t>
            </w:r>
            <w:r w:rsidDel="00000000" w:rsidR="00000000" w:rsidRPr="00000000">
              <w:rPr>
                <w:sz w:val="20"/>
                <w:szCs w:val="20"/>
                <w:rtl w:val="0"/>
              </w:rPr>
              <w:t xml:space="preserve">Equivalent Forms of Fractions, Decimals, and Percents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10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6.1A, 6.1B, 6.1C, 6.1D</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Topic: Review + Online Quiz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503.281249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numPr>
                <w:ilvl w:val="0"/>
                <w:numId w:val="5"/>
              </w:numPr>
              <w:spacing w:after="0" w:afterAutospacing="0" w:before="240" w:line="276" w:lineRule="auto"/>
              <w:ind w:left="720" w:hanging="360"/>
              <w:rPr>
                <w:color w:val="2a2a2a"/>
                <w:sz w:val="20"/>
                <w:szCs w:val="20"/>
              </w:rPr>
            </w:pPr>
            <w:r w:rsidDel="00000000" w:rsidR="00000000" w:rsidRPr="00000000">
              <w:rPr>
                <w:color w:val="2a2a2a"/>
                <w:sz w:val="20"/>
                <w:szCs w:val="20"/>
                <w:rtl w:val="0"/>
              </w:rPr>
              <w:t xml:space="preserve">SWBAT use the percent equation strategy to solve percent problems.</w:t>
            </w:r>
          </w:p>
          <w:p w:rsidR="00000000" w:rsidDel="00000000" w:rsidP="00000000" w:rsidRDefault="00000000" w:rsidRPr="00000000" w14:paraId="00000012">
            <w:pPr>
              <w:numPr>
                <w:ilvl w:val="0"/>
                <w:numId w:val="5"/>
              </w:numPr>
              <w:spacing w:after="0" w:before="0" w:beforeAutospacing="0" w:line="276" w:lineRule="auto"/>
              <w:ind w:left="720" w:hanging="360"/>
              <w:rPr>
                <w:color w:val="2a2a2a"/>
                <w:sz w:val="20"/>
                <w:szCs w:val="20"/>
              </w:rPr>
            </w:pPr>
            <w:r w:rsidDel="00000000" w:rsidR="00000000" w:rsidRPr="00000000">
              <w:rPr>
                <w:color w:val="2a2a2a"/>
                <w:sz w:val="20"/>
                <w:szCs w:val="20"/>
                <w:rtl w:val="0"/>
              </w:rPr>
              <w:t xml:space="preserve">SWBAT use multiple strategies to solve percent problems and identify the strategy that is most efficient for a particular problem. </w:t>
            </w:r>
          </w:p>
          <w:p w:rsidR="00000000" w:rsidDel="00000000" w:rsidP="00000000" w:rsidRDefault="00000000" w:rsidRPr="00000000" w14:paraId="00000013">
            <w:pPr>
              <w:numPr>
                <w:ilvl w:val="0"/>
                <w:numId w:val="5"/>
              </w:numPr>
              <w:spacing w:after="0" w:line="276" w:lineRule="auto"/>
              <w:ind w:left="720" w:hanging="360"/>
              <w:rPr>
                <w:color w:val="2a2a2a"/>
                <w:sz w:val="20"/>
                <w:szCs w:val="20"/>
              </w:rPr>
            </w:pPr>
            <w:r w:rsidDel="00000000" w:rsidR="00000000" w:rsidRPr="00000000">
              <w:rPr>
                <w:color w:val="2a2a2a"/>
                <w:sz w:val="20"/>
                <w:szCs w:val="20"/>
                <w:rtl w:val="0"/>
              </w:rPr>
              <w:t xml:space="preserve">SWBAT to take the unit online quiz</w:t>
            </w:r>
            <w:r w:rsidDel="00000000" w:rsidR="00000000" w:rsidRPr="00000000">
              <w:rPr>
                <w:rtl w:val="0"/>
              </w:rPr>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How can I use the percent proportion with real world problems?</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What strategies can I use to find the different parts of a percent proportion?</w:t>
            </w:r>
          </w:p>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What strategies can I use to take an online quiz?</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pageBreakBefore w:val="0"/>
              <w:spacing w:after="0" w:line="240" w:lineRule="auto"/>
              <w:rPr>
                <w:b w:val="1"/>
                <w:bCs w:val="1"/>
                <w:sz w:val="20"/>
                <w:szCs w:val="20"/>
                <w:highlight w:val="yellow"/>
              </w:rPr>
            </w:pPr>
            <w:r w:rsidDel="00000000" w:rsidR="00000000" w:rsidRPr="00000000">
              <w:rPr>
                <w:b w:val="1"/>
                <w:bCs w:val="1"/>
                <w:sz w:val="20"/>
                <w:szCs w:val="20"/>
                <w:rtl w:val="0"/>
              </w:rPr>
              <w:t xml:space="preserve"> </w:t>
            </w:r>
            <w:r w:rsidDel="00000000" w:rsidR="00000000" w:rsidRPr="00000000">
              <w:rPr>
                <w:b w:val="1"/>
                <w:bCs w:val="1"/>
                <w:sz w:val="20"/>
                <w:szCs w:val="20"/>
                <w:highlight w:val="yellow"/>
                <w:rtl w:val="0"/>
              </w:rPr>
              <w:t xml:space="preserve">LYS Methodology</w:t>
            </w:r>
          </w:p>
          <w:p w:rsidR="00000000" w:rsidDel="00000000" w:rsidP="00000000" w:rsidRDefault="00000000" w:rsidRPr="00000000" w14:paraId="0000001D">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Financial, Vocational, Spiritual, Cultural - How can I use the strategies in a percent proportion to figure out how to find other connected, responsible, and curious mentors in my life? </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Educational and Health - How can I learn strategies for technological learning and apply those when networking or applying for internships/jobs in the future?</w:t>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sz w:val="20"/>
                <w:szCs w:val="20"/>
                <w:rtl w:val="0"/>
              </w:rPr>
              <w:t xml:space="preserve">Do (Execute with Excellence) - Educational, Financial and Spiritual - How does tech knowledge best prepare me to be independent, resourceful, and professional in all future endeavors I decide to take on? Especially in this day in age. </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Resources (Include Technology):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spacing w:after="0" w:line="240" w:lineRule="auto"/>
              <w:rPr>
                <w:sz w:val="20"/>
                <w:szCs w:val="20"/>
              </w:rPr>
            </w:pPr>
            <w:r w:rsidDel="00000000" w:rsidR="00000000" w:rsidRPr="00000000">
              <w:rPr>
                <w:sz w:val="20"/>
                <w:szCs w:val="20"/>
                <w:highlight w:val="yellow"/>
                <w:rtl w:val="0"/>
              </w:rPr>
              <w:t xml:space="preserve">Instructional Input - Asynchronous</w:t>
            </w:r>
            <w:r w:rsidDel="00000000" w:rsidR="00000000" w:rsidRPr="00000000">
              <w:rPr>
                <w:sz w:val="20"/>
                <w:szCs w:val="20"/>
                <w:rtl w:val="0"/>
              </w:rPr>
              <w:t xml:space="preserve"> </w:t>
            </w:r>
          </w:p>
          <w:p w:rsidR="00000000" w:rsidDel="00000000" w:rsidP="00000000" w:rsidRDefault="00000000" w:rsidRPr="00000000" w14:paraId="0000002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29">
            <w:pPr>
              <w:numPr>
                <w:ilvl w:val="0"/>
                <w:numId w:val="1"/>
              </w:numPr>
              <w:spacing w:after="0" w:line="240" w:lineRule="auto"/>
              <w:ind w:left="720" w:hanging="360"/>
              <w:rPr>
                <w:sz w:val="20"/>
                <w:szCs w:val="20"/>
              </w:rPr>
            </w:pPr>
            <w:r w:rsidDel="00000000" w:rsidR="00000000" w:rsidRPr="00000000">
              <w:rPr>
                <w:sz w:val="20"/>
                <w:szCs w:val="20"/>
                <w:rtl w:val="0"/>
              </w:rPr>
              <w:t xml:space="preserve">Students warm up practice how to convert and compare percents, decimals and fractions</w:t>
            </w:r>
          </w:p>
          <w:p w:rsidR="00000000" w:rsidDel="00000000" w:rsidP="00000000" w:rsidRDefault="00000000" w:rsidRPr="00000000" w14:paraId="0000002A">
            <w:pPr>
              <w:numPr>
                <w:ilvl w:val="0"/>
                <w:numId w:val="1"/>
              </w:numPr>
              <w:spacing w:after="0" w:line="240" w:lineRule="auto"/>
              <w:ind w:left="720" w:hanging="360"/>
              <w:rPr>
                <w:sz w:val="20"/>
                <w:szCs w:val="20"/>
                <w:u w:val="none"/>
              </w:rPr>
            </w:pPr>
            <w:hyperlink r:id="rId6">
              <w:r w:rsidDel="00000000" w:rsidR="00000000" w:rsidRPr="00000000">
                <w:rPr>
                  <w:color w:val="1155cc"/>
                  <w:sz w:val="20"/>
                  <w:szCs w:val="20"/>
                  <w:u w:val="single"/>
                  <w:rtl w:val="0"/>
                </w:rPr>
                <w:t xml:space="preserve">Day7 Warm Up</w:t>
              </w:r>
            </w:hyperlink>
            <w:r w:rsidDel="00000000" w:rsidR="00000000" w:rsidRPr="00000000">
              <w:rPr>
                <w:rtl w:val="0"/>
              </w:rPr>
            </w:r>
          </w:p>
          <w:p w:rsidR="00000000" w:rsidDel="00000000" w:rsidP="00000000" w:rsidRDefault="00000000" w:rsidRPr="00000000" w14:paraId="0000002B">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C">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D">
            <w:pPr>
              <w:spacing w:after="0" w:line="240" w:lineRule="auto"/>
              <w:ind w:left="0" w:firstLine="0"/>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E">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Teacher models 1-2 problems from the following sets </w:t>
            </w:r>
          </w:p>
          <w:p w:rsidR="00000000" w:rsidDel="00000000" w:rsidP="00000000" w:rsidRDefault="00000000" w:rsidRPr="00000000" w14:paraId="0000002F">
            <w:pPr>
              <w:pageBreakBefore w:val="0"/>
              <w:numPr>
                <w:ilvl w:val="0"/>
                <w:numId w:val="6"/>
              </w:numPr>
              <w:spacing w:after="0" w:line="240" w:lineRule="auto"/>
              <w:ind w:left="720" w:hanging="360"/>
              <w:rPr>
                <w:sz w:val="20"/>
                <w:szCs w:val="20"/>
                <w:u w:val="none"/>
              </w:rPr>
            </w:pPr>
            <w:r w:rsidDel="00000000" w:rsidR="00000000" w:rsidRPr="00000000">
              <w:rPr>
                <w:sz w:val="20"/>
                <w:szCs w:val="20"/>
              </w:rPr>
              <w:drawing>
                <wp:inline distB="114300" distT="114300" distL="114300" distR="114300">
                  <wp:extent cx="4095750" cy="2336899"/>
                  <wp:effectExtent b="0" l="0" r="0" t="0"/>
                  <wp:docPr id="3" name="image3.png"/>
                  <a:graphic>
                    <a:graphicData uri="http://schemas.openxmlformats.org/drawingml/2006/picture">
                      <pic:pic>
                        <pic:nvPicPr>
                          <pic:cNvPr id="0" name="image3.png"/>
                          <pic:cNvPicPr preferRelativeResize="0"/>
                        </pic:nvPicPr>
                        <pic:blipFill>
                          <a:blip r:embed="rId7"/>
                          <a:srcRect b="23090" l="0" r="0" t="0"/>
                          <a:stretch>
                            <a:fillRect/>
                          </a:stretch>
                        </pic:blipFill>
                        <pic:spPr>
                          <a:xfrm>
                            <a:off x="0" y="0"/>
                            <a:ext cx="4095750" cy="2336899"/>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Students complete the rest of the problems with their elbow partner </w:t>
            </w:r>
          </w:p>
          <w:p w:rsidR="00000000" w:rsidDel="00000000" w:rsidP="00000000" w:rsidRDefault="00000000" w:rsidRPr="00000000" w14:paraId="00000031">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Teacher bring back students to review answers </w:t>
            </w:r>
          </w:p>
          <w:p w:rsidR="00000000" w:rsidDel="00000000" w:rsidP="00000000" w:rsidRDefault="00000000" w:rsidRPr="00000000" w14:paraId="00000032">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34">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Teacher reviews MC strategies with students BEFORE taking quiz</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color w:val="202124"/>
                <w:sz w:val="20"/>
                <w:szCs w:val="20"/>
              </w:rPr>
            </w:pPr>
            <w:r w:rsidDel="00000000" w:rsidR="00000000" w:rsidRPr="00000000">
              <w:rPr>
                <w:color w:val="202124"/>
                <w:sz w:val="20"/>
                <w:szCs w:val="20"/>
                <w:rtl w:val="0"/>
              </w:rPr>
              <w:t xml:space="preserve">Underline important words.</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color w:val="202124"/>
                <w:sz w:val="20"/>
                <w:szCs w:val="20"/>
              </w:rPr>
            </w:pPr>
            <w:r w:rsidDel="00000000" w:rsidR="00000000" w:rsidRPr="00000000">
              <w:rPr>
                <w:color w:val="202124"/>
                <w:sz w:val="20"/>
                <w:szCs w:val="20"/>
                <w:rtl w:val="0"/>
              </w:rPr>
              <w:t xml:space="preserve">Restate the question in your own words.</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color w:val="202124"/>
                <w:sz w:val="20"/>
                <w:szCs w:val="20"/>
              </w:rPr>
            </w:pPr>
            <w:r w:rsidDel="00000000" w:rsidR="00000000" w:rsidRPr="00000000">
              <w:rPr>
                <w:color w:val="202124"/>
                <w:sz w:val="20"/>
                <w:szCs w:val="20"/>
                <w:rtl w:val="0"/>
              </w:rPr>
              <w:t xml:space="preserve">Reread the test item, including all answer choices.</w:t>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color w:val="202124"/>
                <w:sz w:val="20"/>
                <w:szCs w:val="20"/>
              </w:rPr>
            </w:pPr>
            <w:r w:rsidDel="00000000" w:rsidR="00000000" w:rsidRPr="00000000">
              <w:rPr>
                <w:color w:val="202124"/>
                <w:sz w:val="20"/>
                <w:szCs w:val="20"/>
                <w:rtl w:val="0"/>
              </w:rPr>
              <w:t xml:space="preserve">Analyze and eliminate answer choices.</w:t>
            </w:r>
          </w:p>
          <w:p w:rsidR="00000000" w:rsidDel="00000000" w:rsidP="00000000" w:rsidRDefault="00000000" w:rsidRPr="00000000" w14:paraId="00000039">
            <w:pPr>
              <w:numPr>
                <w:ilvl w:val="0"/>
                <w:numId w:val="2"/>
              </w:numPr>
              <w:pBdr>
                <w:top w:color="auto" w:space="0" w:sz="0" w:val="none"/>
                <w:bottom w:color="auto" w:space="0" w:sz="0" w:val="none"/>
                <w:right w:color="auto" w:space="0" w:sz="0" w:val="none"/>
                <w:between w:color="auto" w:space="0" w:sz="0" w:val="none"/>
              </w:pBdr>
              <w:shd w:fill="ffffff" w:val="clear"/>
              <w:spacing w:after="60" w:line="240" w:lineRule="auto"/>
              <w:ind w:left="720" w:hanging="360"/>
              <w:rPr>
                <w:color w:val="202124"/>
                <w:sz w:val="20"/>
                <w:szCs w:val="20"/>
              </w:rPr>
            </w:pPr>
            <w:r w:rsidDel="00000000" w:rsidR="00000000" w:rsidRPr="00000000">
              <w:rPr>
                <w:color w:val="202124"/>
                <w:sz w:val="20"/>
                <w:szCs w:val="20"/>
                <w:rtl w:val="0"/>
              </w:rPr>
              <w:t xml:space="preserve">Check your answer in the context of the problem.</w:t>
            </w:r>
            <w:r w:rsidDel="00000000" w:rsidR="00000000" w:rsidRPr="00000000">
              <w:rPr>
                <w:rtl w:val="0"/>
              </w:rPr>
            </w:r>
          </w:p>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D">
            <w:pPr>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E">
            <w:pPr>
              <w:numPr>
                <w:ilvl w:val="0"/>
                <w:numId w:val="1"/>
              </w:numPr>
              <w:spacing w:after="0" w:line="240" w:lineRule="auto"/>
              <w:ind w:left="720" w:hanging="360"/>
              <w:rPr>
                <w:sz w:val="20"/>
                <w:szCs w:val="20"/>
              </w:rPr>
            </w:pPr>
            <w:r w:rsidDel="00000000" w:rsidR="00000000" w:rsidRPr="00000000">
              <w:rPr>
                <w:sz w:val="20"/>
                <w:szCs w:val="20"/>
                <w:rtl w:val="0"/>
              </w:rPr>
              <w:t xml:space="preserve">Students warm up practice how to convert and compare percents, decimals and fractions</w:t>
            </w:r>
          </w:p>
          <w:p w:rsidR="00000000" w:rsidDel="00000000" w:rsidP="00000000" w:rsidRDefault="00000000" w:rsidRPr="00000000" w14:paraId="0000003F">
            <w:pPr>
              <w:numPr>
                <w:ilvl w:val="0"/>
                <w:numId w:val="1"/>
              </w:numPr>
              <w:spacing w:after="0" w:line="240" w:lineRule="auto"/>
              <w:ind w:left="720" w:hanging="360"/>
              <w:rPr>
                <w:sz w:val="20"/>
                <w:szCs w:val="20"/>
              </w:rPr>
            </w:pPr>
            <w:hyperlink r:id="rId8">
              <w:r w:rsidDel="00000000" w:rsidR="00000000" w:rsidRPr="00000000">
                <w:rPr>
                  <w:color w:val="1155cc"/>
                  <w:sz w:val="20"/>
                  <w:szCs w:val="20"/>
                  <w:u w:val="single"/>
                  <w:rtl w:val="0"/>
                </w:rPr>
                <w:t xml:space="preserve">Day7 Warm Up</w:t>
              </w:r>
            </w:hyperlink>
            <w:r w:rsidDel="00000000" w:rsidR="00000000" w:rsidRPr="00000000">
              <w:rPr>
                <w:rtl w:val="0"/>
              </w:rPr>
            </w:r>
          </w:p>
          <w:p w:rsidR="00000000" w:rsidDel="00000000" w:rsidP="00000000" w:rsidRDefault="00000000" w:rsidRPr="00000000" w14:paraId="00000040">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1">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2">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3">
            <w:pPr>
              <w:numPr>
                <w:ilvl w:val="0"/>
                <w:numId w:val="4"/>
              </w:numPr>
              <w:spacing w:after="0" w:line="240" w:lineRule="auto"/>
              <w:ind w:left="720" w:hanging="360"/>
              <w:rPr>
                <w:sz w:val="20"/>
                <w:szCs w:val="20"/>
              </w:rPr>
            </w:pPr>
            <w:r w:rsidDel="00000000" w:rsidR="00000000" w:rsidRPr="00000000">
              <w:rPr>
                <w:sz w:val="20"/>
                <w:szCs w:val="20"/>
                <w:rtl w:val="0"/>
              </w:rPr>
              <w:t xml:space="preserve">Teacher models 1-2 problems from the following sets </w:t>
            </w:r>
          </w:p>
          <w:p w:rsidR="00000000" w:rsidDel="00000000" w:rsidP="00000000" w:rsidRDefault="00000000" w:rsidRPr="00000000" w14:paraId="00000044">
            <w:pPr>
              <w:numPr>
                <w:ilvl w:val="0"/>
                <w:numId w:val="4"/>
              </w:numPr>
              <w:spacing w:after="0" w:line="240" w:lineRule="auto"/>
              <w:ind w:left="720" w:hanging="360"/>
              <w:rPr>
                <w:sz w:val="20"/>
                <w:szCs w:val="20"/>
              </w:rPr>
            </w:pPr>
            <w:r w:rsidDel="00000000" w:rsidR="00000000" w:rsidRPr="00000000">
              <w:rPr>
                <w:sz w:val="20"/>
                <w:szCs w:val="20"/>
              </w:rPr>
              <w:drawing>
                <wp:inline distB="114300" distT="114300" distL="114300" distR="114300">
                  <wp:extent cx="4090988" cy="3037619"/>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090988" cy="303761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4"/>
              </w:numPr>
              <w:spacing w:after="0" w:line="240" w:lineRule="auto"/>
              <w:ind w:left="720" w:hanging="360"/>
              <w:rPr>
                <w:sz w:val="20"/>
                <w:szCs w:val="20"/>
              </w:rPr>
            </w:pPr>
            <w:r w:rsidDel="00000000" w:rsidR="00000000" w:rsidRPr="00000000">
              <w:rPr>
                <w:sz w:val="20"/>
                <w:szCs w:val="20"/>
                <w:rtl w:val="0"/>
              </w:rPr>
              <w:t xml:space="preserve">Students complete the rest of the problems with their elbow partner </w:t>
            </w:r>
          </w:p>
          <w:p w:rsidR="00000000" w:rsidDel="00000000" w:rsidP="00000000" w:rsidRDefault="00000000" w:rsidRPr="00000000" w14:paraId="00000046">
            <w:pPr>
              <w:numPr>
                <w:ilvl w:val="0"/>
                <w:numId w:val="4"/>
              </w:numPr>
              <w:spacing w:after="0" w:line="240" w:lineRule="auto"/>
              <w:rPr>
                <w:sz w:val="20"/>
                <w:szCs w:val="20"/>
              </w:rPr>
            </w:pPr>
            <w:r w:rsidDel="00000000" w:rsidR="00000000" w:rsidRPr="00000000">
              <w:rPr>
                <w:sz w:val="20"/>
                <w:szCs w:val="20"/>
                <w:rtl w:val="0"/>
              </w:rPr>
              <w:t xml:space="preserve">Teacher bring back students to review answers </w:t>
            </w:r>
            <w:r w:rsidDel="00000000" w:rsidR="00000000" w:rsidRPr="00000000">
              <w:rPr>
                <w:rtl w:val="0"/>
              </w:rPr>
            </w:r>
          </w:p>
          <w:p w:rsidR="00000000" w:rsidDel="00000000" w:rsidP="00000000" w:rsidRDefault="00000000" w:rsidRPr="00000000" w14:paraId="00000047">
            <w:pPr>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48">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Independent Practice/ Homework</w:t>
            </w:r>
          </w:p>
          <w:p w:rsidR="00000000" w:rsidDel="00000000" w:rsidP="00000000" w:rsidRDefault="00000000" w:rsidRPr="00000000" w14:paraId="0000004B">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Students complete online quiz that contains problems such as the following </w:t>
            </w:r>
          </w:p>
          <w:p w:rsidR="00000000" w:rsidDel="00000000" w:rsidP="00000000" w:rsidRDefault="00000000" w:rsidRPr="00000000" w14:paraId="0000004C">
            <w:pPr>
              <w:pageBreakBefore w:val="0"/>
              <w:numPr>
                <w:ilvl w:val="0"/>
                <w:numId w:val="3"/>
              </w:numPr>
              <w:spacing w:after="0" w:line="240" w:lineRule="auto"/>
              <w:ind w:left="720" w:hanging="360"/>
              <w:rPr>
                <w:sz w:val="20"/>
                <w:szCs w:val="20"/>
                <w:u w:val="none"/>
              </w:rPr>
            </w:pPr>
            <w:r w:rsidDel="00000000" w:rsidR="00000000" w:rsidRPr="00000000">
              <w:rPr>
                <w:rtl w:val="0"/>
              </w:rPr>
            </w:r>
          </w:p>
          <w:p w:rsidR="00000000" w:rsidDel="00000000" w:rsidP="00000000" w:rsidRDefault="00000000" w:rsidRPr="00000000" w14:paraId="0000004D">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4F">
            <w:pPr>
              <w:pageBreakBefore w:val="0"/>
              <w:numPr>
                <w:ilvl w:val="0"/>
                <w:numId w:val="3"/>
              </w:numPr>
              <w:spacing w:after="0" w:line="240" w:lineRule="auto"/>
              <w:ind w:left="0" w:firstLine="0"/>
              <w:rPr>
                <w:sz w:val="20"/>
                <w:szCs w:val="20"/>
              </w:rPr>
            </w:pPr>
            <w:r w:rsidDel="00000000" w:rsidR="00000000" w:rsidRPr="00000000">
              <w:rPr>
                <w:sz w:val="20"/>
                <w:szCs w:val="20"/>
              </w:rPr>
              <w:drawing>
                <wp:inline distB="114300" distT="114300" distL="114300" distR="114300">
                  <wp:extent cx="3014663" cy="2104353"/>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14663" cy="2104353"/>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ind w:left="0" w:firstLine="0"/>
              <w:rPr>
                <w:sz w:val="20"/>
                <w:szCs w:val="20"/>
              </w:rPr>
            </w:pPr>
            <w:r w:rsidDel="00000000" w:rsidR="00000000" w:rsidRPr="00000000">
              <w:rPr>
                <w:sz w:val="20"/>
                <w:szCs w:val="20"/>
              </w:rPr>
              <w:drawing>
                <wp:inline distB="114300" distT="114300" distL="114300" distR="114300">
                  <wp:extent cx="3704548" cy="2489696"/>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704548" cy="248969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Spiritual</w:t>
            </w:r>
          </w:p>
          <w:p w:rsidR="00000000" w:rsidDel="00000000" w:rsidP="00000000" w:rsidRDefault="00000000" w:rsidRPr="00000000" w14:paraId="0000005D">
            <w:pPr>
              <w:pageBreakBefore w:val="0"/>
              <w:spacing w:after="0" w:line="240" w:lineRule="auto"/>
              <w:rPr>
                <w:color w:val="2a2a2a"/>
                <w:sz w:val="20"/>
                <w:szCs w:val="20"/>
              </w:rPr>
            </w:pPr>
            <w:r w:rsidDel="00000000" w:rsidR="00000000" w:rsidRPr="00000000">
              <w:rPr>
                <w:color w:val="2a2a2a"/>
                <w:sz w:val="20"/>
                <w:szCs w:val="20"/>
                <w:rtl w:val="0"/>
              </w:rPr>
              <w:t xml:space="preserve">“</w:t>
            </w:r>
            <w:r w:rsidDel="00000000" w:rsidR="00000000" w:rsidRPr="00000000">
              <w:rPr>
                <w:color w:val="2a2a2a"/>
                <w:sz w:val="20"/>
                <w:szCs w:val="20"/>
                <w:highlight w:val="white"/>
                <w:rtl w:val="0"/>
              </w:rPr>
              <w:t xml:space="preserve">Technology is a useful servant but a dangerous master.</w:t>
            </w:r>
            <w:r w:rsidDel="00000000" w:rsidR="00000000" w:rsidRPr="00000000">
              <w:rPr>
                <w:color w:val="2a2a2a"/>
                <w:sz w:val="20"/>
                <w:szCs w:val="20"/>
                <w:rtl w:val="0"/>
              </w:rPr>
              <w:t xml:space="preserve"> ” - Christain Lous Lange</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widowControl w:val="0"/>
              <w:spacing w:after="0" w:line="276" w:lineRule="auto"/>
              <w:rPr>
                <w:sz w:val="20"/>
                <w:szCs w:val="20"/>
              </w:rPr>
            </w:pPr>
            <w:r w:rsidDel="00000000" w:rsidR="00000000" w:rsidRPr="00000000">
              <w:rPr>
                <w:sz w:val="20"/>
                <w:szCs w:val="20"/>
                <w:rtl w:val="0"/>
              </w:rPr>
              <w:t xml:space="preserve">How can I learn strategies for technological learning and apply those when networking or applying for internships/jobs in the future?</w:t>
            </w:r>
          </w:p>
          <w:p w:rsidR="00000000" w:rsidDel="00000000" w:rsidP="00000000" w:rsidRDefault="00000000" w:rsidRPr="00000000" w14:paraId="00000060">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1">
            <w:pPr>
              <w:widowControl w:val="0"/>
              <w:spacing w:after="0" w:line="276" w:lineRule="auto"/>
              <w:rPr>
                <w:sz w:val="20"/>
                <w:szCs w:val="20"/>
              </w:rPr>
            </w:pPr>
            <w:r w:rsidDel="00000000" w:rsidR="00000000" w:rsidRPr="00000000">
              <w:rPr>
                <w:sz w:val="20"/>
                <w:szCs w:val="20"/>
                <w:rtl w:val="0"/>
              </w:rPr>
              <w:t xml:space="preserve">Technology will be inevitable in this day in age. It will be important to learn how to navigate through various systems whether that is at school, home, socially and professionally. Most of your early technological usage will come from your house and your peers and teachers. There are many pitfalls when learning how to navigate various learning platforms. It will be important to learn these early on in order to be independent, resourceful and professional, especially when trying to find mentors, internships or scholarships for future goals. </w:t>
            </w:r>
          </w:p>
          <w:p w:rsidR="00000000" w:rsidDel="00000000" w:rsidP="00000000" w:rsidRDefault="00000000" w:rsidRPr="00000000" w14:paraId="00000062">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3">
            <w:pPr>
              <w:widowControl w:val="0"/>
              <w:spacing w:after="0" w:line="276" w:lineRule="auto"/>
              <w:rPr>
                <w:sz w:val="20"/>
                <w:szCs w:val="20"/>
                <w:highlight w:val="white"/>
              </w:rPr>
            </w:pPr>
            <w:r w:rsidDel="00000000" w:rsidR="00000000" w:rsidRPr="00000000">
              <w:rPr>
                <w:rtl w:val="0"/>
              </w:rPr>
            </w:r>
          </w:p>
        </w:tc>
      </w:tr>
    </w:tbl>
    <w:p w:rsidR="00000000" w:rsidDel="00000000" w:rsidP="00000000" w:rsidRDefault="00000000" w:rsidRPr="00000000" w14:paraId="00000065">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quizizz.com/admin/quiz/5d8b494b6ad3fd001a0fee63" TargetMode="External"/><Relationship Id="rId7" Type="http://schemas.openxmlformats.org/officeDocument/2006/relationships/image" Target="media/image3.png"/><Relationship Id="rId8" Type="http://schemas.openxmlformats.org/officeDocument/2006/relationships/hyperlink" Target="https://quizizz.com/admin/quiz/5d8b494b6ad3fd001a0fee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