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8.0" w:type="dxa"/>
        <w:jc w:val="left"/>
        <w:tblInd w:w="0.0" w:type="dxa"/>
        <w:tblBorders>
          <w:left w:color="4f81bd" w:space="0" w:sz="18" w:val="single"/>
        </w:tblBorders>
        <w:tblLayout w:type="fixed"/>
        <w:tblLook w:val="0400"/>
      </w:tblPr>
      <w:tblGrid>
        <w:gridCol w:w="7668"/>
        <w:tblGridChange w:id="0">
          <w:tblGrid>
            <w:gridCol w:w="7668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Navicon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4f81bd"/>
                <w:sz w:val="80"/>
                <w:szCs w:val="80"/>
                <w:rtl w:val="0"/>
              </w:rPr>
              <w:t xml:space="preserve">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рограмма обучения MSCRM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освоения и задачи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68.0" w:type="dxa"/>
        <w:jc w:val="left"/>
        <w:tblInd w:w="0.0" w:type="dxa"/>
        <w:tblLayout w:type="fixed"/>
        <w:tblLook w:val="0400"/>
      </w:tblPr>
      <w:tblGrid>
        <w:gridCol w:w="7668"/>
        <w:tblGridChange w:id="0">
          <w:tblGrid>
            <w:gridCol w:w="7668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01.03.2016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прохождению испытательного срока.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 задач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Разработать кастомизацию системы.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Программирование кастомизации ч.1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Программирование кастомизации ч.2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Интеграция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Программирование серверных расширений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Создание бизнес-процессов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прохождению испытательного срока.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успешного прохождения испытательного срока кандидат должен свободно владеть следующими вопросами: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организация и знакомство с Deployment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Представление о стандартной конфигурации MS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Понятие о Solution(решение).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Уметь создавать объекты, атрибуты, связи с другими объектами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Уметь создавать формы, представления.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Кастомизация системы навигации(Ribbon, SiteMap)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ресурсами и написание javascript кода для 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Написание обработчиков на загрузку страницы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Написание обработчиков на сохранение страницы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  <w:tab/>
        <w:t xml:space="preserve">Написание обработчиков на изменение значения поля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Скрытие полей, вкладок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  <w:tab/>
        <w:t xml:space="preserve">Скрытие связанных меню связанных элементов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  <w:tab/>
      </w:r>
      <w:r w:rsidDel="00000000" w:rsidR="00000000" w:rsidRPr="00000000">
        <w:rPr>
          <w:b w:val="0"/>
          <w:rtl w:val="0"/>
        </w:rPr>
        <w:t xml:space="preserve">Изучить средства отладки Chrome\Firefox\IE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Изучить средство перехвата трафика Fiddler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консольных приложений, работающих к MSCRM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и установка плагинов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Особенности создания плагина на Create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Особенности создания плагина на Update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Особенности создания плагина на Delete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Настройка плагинов с использованием Plugin Registrator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бизнес-процессов в интерфейсе MSCRM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Конечное решение, предоставленное на ревью должно включать:</w:t>
      </w:r>
    </w:p>
    <w:p w:rsidR="00000000" w:rsidDel="00000000" w:rsidP="00000000" w:rsidRDefault="00000000" w:rsidRPr="00000000" w14:paraId="00000034">
      <w:pPr>
        <w:keepNext w:val="1"/>
        <w:spacing w:after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1.</w:t>
        <w:tab/>
        <w:t xml:space="preserve">Код на javascript, разбитый по модулям</w:t>
      </w:r>
    </w:p>
    <w:p w:rsidR="00000000" w:rsidDel="00000000" w:rsidP="00000000" w:rsidRDefault="00000000" w:rsidRPr="00000000" w14:paraId="00000035">
      <w:pPr>
        <w:keepNext w:val="1"/>
        <w:spacing w:after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2.</w:t>
        <w:tab/>
        <w:t xml:space="preserve">Консольное приложение</w:t>
      </w:r>
    </w:p>
    <w:p w:rsidR="00000000" w:rsidDel="00000000" w:rsidP="00000000" w:rsidRDefault="00000000" w:rsidRPr="00000000" w14:paraId="00000036">
      <w:pPr>
        <w:keepNext w:val="1"/>
        <w:spacing w:after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3. </w:t>
        <w:tab/>
        <w:t xml:space="preserve">Код плагинов в отдельной сборке</w:t>
      </w:r>
    </w:p>
    <w:p w:rsidR="00000000" w:rsidDel="00000000" w:rsidP="00000000" w:rsidRDefault="00000000" w:rsidRPr="00000000" w14:paraId="00000037">
      <w:pPr>
        <w:keepNext w:val="1"/>
        <w:spacing w:after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4. </w:t>
        <w:tab/>
        <w:t xml:space="preserve">Код БД в отдельной сборке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0"/>
          <w:rtl w:val="0"/>
        </w:rPr>
        <w:t xml:space="preserve">Код должен соответствовать коде стайл, методы и классы должны иметь осмысленные названия. Код должен предусматривать обработку ошибок.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Сроки выполнения задач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6204"/>
        <w:gridCol w:w="3367"/>
        <w:tblGridChange w:id="0">
          <w:tblGrid>
            <w:gridCol w:w="6204"/>
            <w:gridCol w:w="3367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Время на изучение, дней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Знакомство с системой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Программирование кастомизации - 1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Программирование кастомизации - 2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Интеграция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Программирование серверных расширений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0"/>
              </w:rPr>
            </w:pPr>
            <w:bookmarkStart w:colFirst="0" w:colLast="0" w:name="_2s8eyo1" w:id="2"/>
            <w:bookmarkEnd w:id="2"/>
            <w:r w:rsidDel="00000000" w:rsidR="00000000" w:rsidRPr="00000000">
              <w:rPr>
                <w:b w:val="0"/>
                <w:rtl w:val="0"/>
              </w:rPr>
              <w:t xml:space="preserve">Создание бизнес-процессов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Подготовка к сертификации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Сдача экзамена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кастомизацию системы.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Компании ООО “АвтоДилер”, занимающаяся продажей автомобилей, решила использовать систему MS CRM для автоматизации своего бизнеса и предоставило перечень доработок, которые необходимо сделать. </w:t>
      </w:r>
    </w:p>
    <w:p w:rsidR="00000000" w:rsidDel="00000000" w:rsidP="00000000" w:rsidRDefault="00000000" w:rsidRPr="00000000" w14:paraId="00000054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Необходимо реализовать кастомизацию системы для хранения данных об автомобилях. Все изменения собрать в отдельное решение Auto.</w:t>
      </w:r>
    </w:p>
    <w:p w:rsidR="00000000" w:rsidDel="00000000" w:rsidP="00000000" w:rsidRDefault="00000000" w:rsidRPr="00000000" w14:paraId="00000056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Описание объектов приведено с использованием префикса new_. При реализации решения необходимо использовать собственный префикс для создаваемых объектов.</w:t>
      </w:r>
    </w:p>
    <w:p w:rsidR="00000000" w:rsidDel="00000000" w:rsidP="00000000" w:rsidRDefault="00000000" w:rsidRPr="00000000" w14:paraId="00000058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* - поля, обязательные для заполнения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17dp8vu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Марка – new_brand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tbl>
      <w:tblPr>
        <w:tblStyle w:val="Table4"/>
        <w:tblW w:w="957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Название*  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New_name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3rdcrjn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Модель – new_model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9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921"/>
        <w:gridCol w:w="2749"/>
        <w:gridCol w:w="3509"/>
        <w:tblGridChange w:id="0">
          <w:tblGrid>
            <w:gridCol w:w="2921"/>
            <w:gridCol w:w="2749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Название*  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New_name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Марка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  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New_brandid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бренд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Объем двигателя*  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New_volume  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Год выпуска  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New_year  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Коробка передач*  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New_kp  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Picklist: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Автоматическая  = 1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Механическая  = 2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Цвет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New_color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Комплектация*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New_details 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Стоимость*  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New_recommendedamount 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Валюта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26in1rg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Автомобиль – new_auto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921"/>
        <w:gridCol w:w="2421"/>
        <w:gridCol w:w="3509"/>
        <w:tblGridChange w:id="0">
          <w:tblGrid>
            <w:gridCol w:w="2921"/>
            <w:gridCol w:w="2421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Название*  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New_name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Марка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  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New_brandid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бренд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Модель*  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New_modelid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модель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VIN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New_vin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Номер двигателя*  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New_vechclenumber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Комплектация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New_details  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 пробегом  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New_used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Количество владельцев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New_ownerscount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Пробег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New_km  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Дробное число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Был в ДТП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new_isdamaged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Стоимость*  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New_amount  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Валюта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Настроить представление для отображения следующих полей </w:t>
      </w:r>
      <w:r w:rsidDel="00000000" w:rsidR="00000000" w:rsidRPr="00000000">
        <w:rPr>
          <w:b w:val="0"/>
          <w:rtl w:val="0"/>
        </w:rPr>
        <w:t xml:space="preserve">объекта Автомобиль</w:t>
      </w:r>
      <w:r w:rsidDel="00000000" w:rsidR="00000000" w:rsidRPr="00000000">
        <w:rPr>
          <w:rtl w:val="0"/>
        </w:rPr>
      </w:r>
    </w:p>
    <w:tbl>
      <w:tblPr>
        <w:tblStyle w:val="Table7"/>
        <w:tblW w:w="957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1914"/>
        <w:gridCol w:w="1914"/>
        <w:gridCol w:w="1914"/>
        <w:gridCol w:w="1914"/>
        <w:gridCol w:w="1915"/>
        <w:tblGridChange w:id="0">
          <w:tblGrid>
            <w:gridCol w:w="1914"/>
            <w:gridCol w:w="1914"/>
            <w:gridCol w:w="1914"/>
            <w:gridCol w:w="1914"/>
            <w:gridCol w:w="1915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Марка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Объем двигателя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 выпуска  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Стоимость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lnxbz9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Договор – new_agreement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921"/>
        <w:gridCol w:w="2421"/>
        <w:gridCol w:w="3509"/>
        <w:tblGridChange w:id="0">
          <w:tblGrid>
            <w:gridCol w:w="2921"/>
            <w:gridCol w:w="2421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Название*  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New_name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Автомобиль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  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New_autoid  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автомобиль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Контакт*  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New_contact  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Ccылка на контакт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Дата договора*  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New_date  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Сумма*  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New_summa  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Валюта 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Оплачен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New_fact  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Битовое поле, Только для чтения 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Кредитная программа  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New_creditid  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 кредита (лет)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New_creditperiod  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Число, разместить на отдельной вкладке с названием [Кредит]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кредита  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New_creditamount 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Валюта, разместить на отдельной вкладке с названием [Кредит]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Полная стоимость кредита  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New_fullcreditamount 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Валюта, разместить на отдельной вкладке с названием [Кредит]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Первоначальный взнос  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New_initialfee  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Валюта, разместить на отдельной вкладке с названием [Кредит]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Оплаченная сумма  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New_factsumma  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Валюта, Только для чтения , разместить на отдельной вкладке с названием [Кредит]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графика платежей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New_paymentplandate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Дата, Только для чтения , разместить на отдельной вкладке с названием [Кредит]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Поля, связанные с кредитом, должны находиться на отдельной вкладке формы.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Настроить представление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Активные договоры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отображения следующих полей</w:t>
      </w:r>
    </w:p>
    <w:tbl>
      <w:tblPr>
        <w:tblStyle w:val="Table9"/>
        <w:tblW w:w="957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914"/>
        <w:gridCol w:w="1914"/>
        <w:gridCol w:w="1914"/>
        <w:gridCol w:w="1914"/>
        <w:gridCol w:w="1915"/>
        <w:tblGridChange w:id="0">
          <w:tblGrid>
            <w:gridCol w:w="1914"/>
            <w:gridCol w:w="1914"/>
            <w:gridCol w:w="1914"/>
            <w:gridCol w:w="1914"/>
            <w:gridCol w:w="1915"/>
          </w:tblGrid>
        </w:tblGridChange>
      </w:tblGrid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договора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Оплачен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представление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Оплаченные договоры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которое будет отображать только оплаченные договоры.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представление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оплаченные договоры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которое будет отображать только не оплаченные договоры.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35nku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1ksv4uv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Контакт – contact (необходимо использовать стандартный объект)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первого договора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New_date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Дата, только для чтения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44sinio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Кредитная программа – new_credit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921"/>
        <w:gridCol w:w="2421"/>
        <w:gridCol w:w="3509"/>
        <w:tblGridChange w:id="0">
          <w:tblGrid>
            <w:gridCol w:w="2921"/>
            <w:gridCol w:w="2421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Название*  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New_name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начала*    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New_datestart  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Банк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new_bank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Строка 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окончания*  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New_dateend  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Ставка в год*  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New_percent  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 кредита  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New_creditperiod  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Число, разместить на отдельной вкладке с названием [Кредит]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Настроить отношение N:N между кредитной программой и объектом автомобиль.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Настроить представление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Активные кредитные программы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отображения следующих полей</w:t>
      </w:r>
    </w:p>
    <w:tbl>
      <w:tblPr>
        <w:tblStyle w:val="Table12"/>
        <w:tblW w:w="7326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791"/>
        <w:gridCol w:w="1754"/>
        <w:gridCol w:w="1807"/>
        <w:gridCol w:w="1974"/>
        <w:tblGridChange w:id="0">
          <w:tblGrid>
            <w:gridCol w:w="1791"/>
            <w:gridCol w:w="1754"/>
            <w:gridCol w:w="1807"/>
            <w:gridCol w:w="1974"/>
          </w:tblGrid>
        </w:tblGridChange>
      </w:tblGrid>
      <w:t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окончания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Ставка в </w:t>
            </w:r>
            <w:r w:rsidDel="00000000" w:rsidR="00000000" w:rsidRPr="00000000">
              <w:rPr>
                <w:b w:val="0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2jxsxqh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Счета – new_invoice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1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921"/>
        <w:gridCol w:w="2421"/>
        <w:gridCol w:w="3509"/>
        <w:tblGridChange w:id="0">
          <w:tblGrid>
            <w:gridCol w:w="2921"/>
            <w:gridCol w:w="2421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Логическое имя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Название*  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New_name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Дата*  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New_date  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оплаты*  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New_paydate  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Договор*  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New_dogovorid  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Ссылка 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Оплачен  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New_fact  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Битовое поле 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Тип счета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New_type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Picklist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 – Ручное создание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 – Автоматическое создание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Сумма  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New_amount  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Валюта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Настроить представление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Активные счета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отображения следующих полей</w:t>
      </w:r>
    </w:p>
    <w:tbl>
      <w:tblPr>
        <w:tblStyle w:val="Table14"/>
        <w:tblW w:w="7326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791"/>
        <w:gridCol w:w="1754"/>
        <w:gridCol w:w="1807"/>
        <w:gridCol w:w="1974"/>
        <w:tblGridChange w:id="0">
          <w:tblGrid>
            <w:gridCol w:w="1791"/>
            <w:gridCol w:w="1754"/>
            <w:gridCol w:w="1807"/>
            <w:gridCol w:w="1974"/>
          </w:tblGrid>
        </w:tblGridChange>
      </w:tblGrid>
      <w:t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Договор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 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Настроить представление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Оплаченные счета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отображения следующих полей</w:t>
      </w:r>
    </w:p>
    <w:tbl>
      <w:tblPr>
        <w:tblStyle w:val="Table15"/>
        <w:tblW w:w="7326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791"/>
        <w:gridCol w:w="1754"/>
        <w:gridCol w:w="1807"/>
        <w:gridCol w:w="1974"/>
        <w:tblGridChange w:id="0">
          <w:tblGrid>
            <w:gridCol w:w="1791"/>
            <w:gridCol w:w="1754"/>
            <w:gridCol w:w="1807"/>
            <w:gridCol w:w="1974"/>
          </w:tblGrid>
        </w:tblGridChange>
      </w:tblGrid>
      <w:t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Договор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 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Представление должно отображать счета, у которых значение в поле Оплачен=Да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08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z337ya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Средство Связи new_communication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объект, вывести поля на форму, вывести поля в представление.</w:t>
      </w:r>
    </w:p>
    <w:tbl>
      <w:tblPr>
        <w:tblStyle w:val="Table16"/>
        <w:tblW w:w="8897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943"/>
        <w:gridCol w:w="2410"/>
        <w:gridCol w:w="3544"/>
        <w:tblGridChange w:id="0">
          <w:tblGrid>
            <w:gridCol w:w="2943"/>
            <w:gridCol w:w="2410"/>
            <w:gridCol w:w="3544"/>
          </w:tblGrid>
        </w:tblGridChange>
      </w:tblGrid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new_phone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new_email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Контакт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new_contactid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контакт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New_type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Picklist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1 - Телефон,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2- E-mail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Nav_main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Битовое поле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2.  Программирование кастомизации ч.1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Необходимо реализовать доработки, использую клиентскую модель Xrm.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При создании объекта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сразу после открытия карточки доступны для редактирования поля: номер, дата договора, контакт и модель. Остальные поля - скрыты. Вкладка с данными по кредиту скрыта.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выбора значения </w:t>
      </w:r>
      <w:r w:rsidDel="00000000" w:rsidR="00000000" w:rsidRPr="00000000">
        <w:rPr>
          <w:rtl w:val="0"/>
        </w:rPr>
        <w:t xml:space="preserve">в полях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контакт и автомобил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становиться доступной вкладка кредитная программа.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выбора кредитной программы, становятся доступными для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редактирования поля, связанные с расчетом кредита.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поскольку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кредитные программы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связаны с объектом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отношением N:N то в договоре при выборе кредитной программы в списке лукап поля должны быть доступны только программы, связанные  с выбранным объектом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Кредитная программа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необходимо проверять, чтобы дата окончания была больше даты начала, не менее, чем на год. В случае невыполнения условия, показывать информационное сообщение и блокировать сохранение формы.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реализовать функцию для поля номер договора - по завершении ввода, оставлять только цифры и тире.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696" w:firstLine="0"/>
        <w:rPr>
          <w:b w:val="0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0"/>
          <w:rtl w:val="0"/>
        </w:rPr>
        <w:t xml:space="preserve">. На форме объекта Средство связи, при создании поля Телефон и Email скрыты. При выборе пользователем значения в поле Тип, необходимо отображать соответствующее поле: </w:t>
      </w:r>
    </w:p>
    <w:p w:rsidR="00000000" w:rsidDel="00000000" w:rsidP="00000000" w:rsidRDefault="00000000" w:rsidRPr="00000000" w14:paraId="00000193">
      <w:pPr>
        <w:spacing w:after="0" w:lineRule="auto"/>
        <w:ind w:left="1134" w:firstLine="12.000000000000028"/>
        <w:rPr/>
      </w:pPr>
      <w:r w:rsidDel="00000000" w:rsidR="00000000" w:rsidRPr="00000000">
        <w:rPr>
          <w:rtl w:val="0"/>
        </w:rPr>
        <w:t xml:space="preserve">Если тип = Телефон, отображать поле Телефон</w:t>
      </w:r>
    </w:p>
    <w:p w:rsidR="00000000" w:rsidDel="00000000" w:rsidP="00000000" w:rsidRDefault="00000000" w:rsidRPr="00000000" w14:paraId="00000194">
      <w:pPr>
        <w:ind w:left="1134" w:firstLine="12.000000000000028"/>
        <w:rPr/>
      </w:pPr>
      <w:r w:rsidDel="00000000" w:rsidR="00000000" w:rsidRPr="00000000">
        <w:rPr>
          <w:rtl w:val="0"/>
        </w:rPr>
        <w:t xml:space="preserve">Если тип = E-mail, отображать поле Email.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Поля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new_auto: Пробег, Количество владельцев, был в ДТП отображаются только при значении в поле С пробегом(new_used)=true.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При разработке следует выполнять задачи с использованием веб-ресурсов типа javascript, подключая ресурсы к форме. Код на javascript должен использовать объектную модель Xrm. Все поля должны проверяться на наличие данных. При возникновении ошибки пользователю должен показываться сообщения с описание ошибки.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Во всех ситуациях, требующих отладки, необходимо записывать дополнительную информацию в console.log</w:t>
      </w:r>
    </w:p>
    <w:p w:rsidR="00000000" w:rsidDel="00000000" w:rsidP="00000000" w:rsidRDefault="00000000" w:rsidRPr="00000000" w14:paraId="0000019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3.  Программирование кастомизации ч.2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Создавать модели могут все. Изменять поля в объекте Модель может только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rtl w:val="0"/>
        </w:rPr>
        <w:t xml:space="preserve">пользователь с ролью Системный 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инистратор.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после выбора значения в поле кредитная программа, проверять ее срок действия относительно даты договора. Если срок истек, система должна показывать пользователю сообщение и блокировать сохранение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после выбора значения в поле кредитная программа, срок кредита должен подставляться из выбранной кредитной программы в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При выборе объекта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стоимость должна подставляться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Автоматически в соответствии с правилом: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автомобиль с пробегом, стоимость берется из поля Сумма на объекте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автомобиль без пробега, стоимость берется из поля сумма объекта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указанной на Автомобиле.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На карточку объекта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поместить кнопку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Пересчитать кредит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». При нажатии на кнопку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Пересчитывать поле сумма кредита.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 кредита = [Договор].[</w:t>
      </w:r>
      <w:r w:rsidDel="00000000" w:rsidR="00000000" w:rsidRPr="00000000">
        <w:rPr>
          <w:i w:val="1"/>
          <w:rtl w:val="0"/>
        </w:rPr>
        <w:t xml:space="preserve">Сумма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– [Договор].[Первоначальный взнос]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Пересчитать поле полная стоимость кредита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полная стоимость кредита = ([Кредитная Программа].[Ставка]/100 *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[Договор].[Срок кредита]  * [Договор].[ Сумма кредита] ) + [Договор].[ Сумма кредита]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на Javascript должен использовать объектную модель Xrm. Все поля должны проверяться на наличие данных. При возникновении ошибки пользователю должен показываться alert с описание ошибки. Запросы к серверу должны быть выполнены с использованием REST endpoint CRM.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4.  Интеграция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1.  Работа с веб-ресурсами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rtl w:val="0"/>
        </w:rPr>
        <w:t xml:space="preserve">Создать В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еб-ресурс </w:t>
      </w:r>
      <w:r w:rsidDel="00000000" w:rsidR="00000000" w:rsidRPr="00000000">
        <w:rPr>
          <w:b w:val="0"/>
          <w:rtl w:val="0"/>
        </w:rPr>
        <w:t xml:space="preserve">и расположить его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форме марки автомобиля Iframe. В Iframe отображать все кредитные программы, в которых участвуют </w:t>
      </w:r>
      <w:r w:rsidDel="00000000" w:rsidR="00000000" w:rsidRPr="00000000">
        <w:rPr>
          <w:b w:val="0"/>
          <w:rtl w:val="0"/>
        </w:rPr>
        <w:t xml:space="preserve">автомобили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этой марки. </w:t>
      </w:r>
      <w:r w:rsidDel="00000000" w:rsidR="00000000" w:rsidRPr="00000000">
        <w:rPr>
          <w:b w:val="0"/>
          <w:rtl w:val="0"/>
        </w:rPr>
        <w:t xml:space="preserve">Дублирующие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записи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не должны отображаться в гриде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вид должен быть похож интерфейсу CRM (Цвета. Шрифты).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В гриде должны отображаться: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Кредитная программа, Модель, Срок кредита.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При клике по названию кредитной программы или модели, должны открываться соответствующие объекты в отдельном окне.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Грид может быть реализован с использованием любого клиентского фреймворка или библиотеки. Все артефакты должны храниться как веб-ресурсы и быть частью решения.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0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18"/>
      <w:bookmarkEnd w:id="1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2. Написать консольное приложение, которое реализует следующую логику:</w:t>
      </w:r>
    </w:p>
    <w:p w:rsidR="00000000" w:rsidDel="00000000" w:rsidP="00000000" w:rsidRDefault="00000000" w:rsidRPr="00000000" w14:paraId="000001BF">
      <w:pPr>
        <w:ind w:left="708.0000000000001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1.</w:t>
        <w:tab/>
        <w:t xml:space="preserve">Выбирает все объекты средства связи, где поле [основной]=Да, и устанавливает значения на связанном объекте Контакт значения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Telephone1 – значение из найденного объекта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Средство Связи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где основной=Да и Тип=Телефон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emailaddress1 – значение из найденного объекта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Средство Связи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где основной=Да и Тип=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не должно обновлять запись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Контакт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если необходимые данные уже записаны в его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2.</w:t>
        <w:tab/>
        <w:t xml:space="preserve">Выбирает объекты Контакт, для которых заполнено поле telephone1  или emailaddress1 и нет связанных объектов Контактная информация с указанными значениями. Для каждого найденного Контакта, система создает новый объект в соответствии с правилами: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Если указан только telephone1, то создается объект средство связи с заполненным номером телефона и типом Тип=Телефон, значением в поле основной=Да и названием=”Телефон”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spacing w:after="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Если указан только emailaddress1 , то создается объект средство связи с заполненным адресом электронной почты и типом Тип=Email, значением в поле основной=Нет и названием=”Email”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spacing w:after="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Если указаны оба значения, система :</w:t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spacing w:after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создает объект средство связи с заполненным номером телефона и типом Тип=Телефон, значением в поле основной=Да и названием=”Телефон”</w:t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spacing w:after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создает объект средство связи с заполненным адресом электронной почты  и типом Тип=Email, значением в поле основной=Нет и названием=”Email”</w:t>
      </w:r>
    </w:p>
    <w:p w:rsidR="00000000" w:rsidDel="00000000" w:rsidP="00000000" w:rsidRDefault="00000000" w:rsidRPr="00000000" w14:paraId="000001CB">
      <w:pPr>
        <w:spacing w:after="0" w:lineRule="auto"/>
        <w:ind w:left="1068" w:firstLine="0"/>
        <w:rPr>
          <w:rFonts w:ascii="Cambria" w:cs="Cambria" w:eastAsia="Cambria" w:hAnsi="Cambria"/>
          <w:b w:val="0"/>
          <w:color w:val="366091"/>
          <w:sz w:val="28"/>
          <w:szCs w:val="28"/>
        </w:rPr>
      </w:pPr>
      <w:r w:rsidDel="00000000" w:rsidR="00000000" w:rsidRPr="00000000">
        <w:rPr>
          <w:b w:val="0"/>
          <w:rtl w:val="0"/>
        </w:rPr>
        <w:t xml:space="preserve">К приложению должна быть подключена библиотека log4net. Все действия и ошибки должны писаться в лог.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5.  Программирование серверных расширений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создании объекта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проверять заполненность поля Тип Счета. Если [Тип счета] не задан, устанавливать значение Тип счета = [Вручную].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плагин, который бы автоматически заполнял поле [Дата первого договора]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Контакт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Поле </w:t>
      </w:r>
      <w:r w:rsidDel="00000000" w:rsidR="00000000" w:rsidRPr="00000000">
        <w:rPr>
          <w:b w:val="0"/>
          <w:rtl w:val="0"/>
        </w:rPr>
        <w:t xml:space="preserve">заполняется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датой договора из объекта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при условии, что создаваемый договор – первый.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Написать плагин, который бы автоматически пересчитывал поле [Оплаченная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Сумма] в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при создании счета со статусом оплачено, изменении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поля [Оплачено] на значение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Оплачено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удалении оплаченного счета.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ук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азании на счете статуса со значением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оплачено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или при переводе счета в состояние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оплачено: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проверять не превысила ли общая сумма всех оплаченных сче</w:t>
      </w:r>
      <w:r w:rsidDel="00000000" w:rsidR="00000000" w:rsidRPr="00000000">
        <w:rPr>
          <w:rtl w:val="0"/>
        </w:rPr>
        <w:t xml:space="preserve">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общей суммы в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Если превысила, показывать сообщение об ошибке с соответствующим сообщением.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сохранение успешно, проставлять в поле Дата Оплаты текущую дату.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Если значение в поле [Оплаченная сумма] на объекте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равна значению в поле Сумма на договоре – автоматически проставлять значение=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поле [Оплачен].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объекта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Средство связи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реализовать логику, которая позволяет иметь только один объект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Средство связи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контакта с Типом=Телефон и Основной=Да.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1068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Реализовать логику, которая позволяет иметь только один объект Средство связи для организации с Типом=E-mail и Основной=Да</w:t>
      </w:r>
    </w:p>
    <w:p w:rsidR="00000000" w:rsidDel="00000000" w:rsidP="00000000" w:rsidRDefault="00000000" w:rsidRPr="00000000" w14:paraId="000001DF">
      <w:pPr>
        <w:ind w:left="1068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0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Код плагинов должен быть написан с использованием конструкции try…catch. Ошибки должны отображаться пользователю в приемлемом виде. Ошибки должны логгироваться с использованием ITracingService.</w:t>
      </w:r>
    </w:p>
    <w:p w:rsidR="00000000" w:rsidDel="00000000" w:rsidP="00000000" w:rsidRDefault="00000000" w:rsidRPr="00000000" w14:paraId="000001E1">
      <w:pPr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При возникновении исключения, пользователю должно быть показано сообщение с использованием класса InvalidPluginExecutionException.</w:t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6. Создание бизнес-процессов</w:t>
      </w:r>
    </w:p>
    <w:p w:rsidR="00000000" w:rsidDel="00000000" w:rsidP="00000000" w:rsidRDefault="00000000" w:rsidRPr="00000000" w14:paraId="000001E4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84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bookmarkStart w:colFirst="0" w:colLast="0" w:name="_1ci93xb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синхронного процесса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синхронный бизнес-процесс “Cчет на полную оплату”, запускающийся с формы договора </w:t>
      </w:r>
      <w:r w:rsidDel="00000000" w:rsidR="00000000" w:rsidRPr="00000000">
        <w:rPr>
          <w:b w:val="0"/>
          <w:rtl w:val="0"/>
        </w:rPr>
        <w:t xml:space="preserve">вручную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Бизнес-процесс должен позволять выставить счет по договору в размере суммы договора.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Последовательность шагов: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 договоре не стоит галочка «Оплачен»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 договором не связан счет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счет, связанный с договором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 связанном с договором контакте указан адрес электронной почты (emailaddress1)  и не стоит галочка «Запретить рассылку по электронной почте» (donotbulkemail) отправить письмо контакту с уведомлением о выставлении 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 договором связан счет –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 договоре стоит галочка Оплачен -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Шаг проверки наличия связанного с договором счета должен быть выполнен в виде  кастомного шага БП.</w:t>
      </w:r>
    </w:p>
    <w:p w:rsidR="00000000" w:rsidDel="00000000" w:rsidP="00000000" w:rsidRDefault="00000000" w:rsidRPr="00000000" w14:paraId="000001F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Текст уведомления: </w:t>
      </w:r>
    </w:p>
    <w:p w:rsidR="00000000" w:rsidDel="00000000" w:rsidP="00000000" w:rsidRDefault="00000000" w:rsidRPr="00000000" w14:paraId="000001F1">
      <w:pPr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Уважаемый(ая) &lt;ФИО контакта&gt;. По вашему договору &lt;Номер договора&gt; выставлен счет на сумму &lt;Сумма счета&gt;.</w:t>
      </w:r>
    </w:p>
    <w:p w:rsidR="00000000" w:rsidDel="00000000" w:rsidP="00000000" w:rsidRDefault="00000000" w:rsidRPr="00000000" w14:paraId="000001F2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84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асинхронного проекта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создать асинхронный бизнес-процесс “Создать график платежей”, запускающийся с формы договора вручную.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Бизнес-процесс должен позволять создать ежемесячные счета на сумму кредита.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счетов должно создаваться исходя из срока кредита. Первый счет должен создаваться первым числом следующего месяца от текущей даты.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Последовательность шагов: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 договоре не установлен статус «Оплачен»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 договором связан </w:t>
      </w:r>
      <w:r w:rsidDel="00000000" w:rsidR="00000000" w:rsidRPr="00000000">
        <w:rPr>
          <w:b w:val="0"/>
          <w:rtl w:val="0"/>
        </w:rPr>
        <w:t xml:space="preserve">любой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 со статусом оплачено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 договором связан счет с типом= [Вручную]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условия выше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b w:val="0"/>
          <w:rtl w:val="0"/>
        </w:rPr>
        <w:t xml:space="preserve">выполнились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все связанные с договором счета с типом=[Автоматически]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Сформировать график платежей на каждый месяц. График должен рассчитываться исходя из поля [Срок Кредита] в годах. Сумма на счете рассчитывается как [Сумма кредита], разделенный на [срок кредита], переведенный в месяцы. Для каждого счета указывать тип=Автоматически.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на договоре поле [Дата графика платежей] =Текущей датой + 1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 договоре статус=[Оплачен] –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Удаление и создание объектов счет должно быть выполнена в виде кастомного шага БП.</w:t>
      </w:r>
    </w:p>
    <w:p w:rsidR="00000000" w:rsidDel="00000000" w:rsidP="00000000" w:rsidRDefault="00000000" w:rsidRPr="00000000" w14:paraId="000002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Приложение для добавления кнопок на формы и представления</w:t>
      </w:r>
    </w:p>
    <w:p w:rsidR="00000000" w:rsidDel="00000000" w:rsidP="00000000" w:rsidRDefault="00000000" w:rsidRPr="00000000" w14:paraId="00000206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https://www.develop1.net/public/rwb/ribbonworkbench.aspx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Набор утилит для работы с MS CRM</w:t>
      </w:r>
    </w:p>
    <w:p w:rsidR="00000000" w:rsidDel="00000000" w:rsidP="00000000" w:rsidRDefault="00000000" w:rsidRPr="00000000" w14:paraId="00000209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http://xrmtoolbox.com/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21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elop1.net/public/rwb/ribbonworkbench.aspx" TargetMode="External"/><Relationship Id="rId7" Type="http://schemas.openxmlformats.org/officeDocument/2006/relationships/hyperlink" Target="http://xrmtool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