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Ирландия: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Redmond v Tallaght University Hospital [2024] IEHC 167 (13 March 2024)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Ирландия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 Court of Ireland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Redmond v Tallaght University Hospital [2024] IEHC 167 (13 March 2024)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в споре по ОТ суд проверяет реальность и предметность обучения, а не форму журнала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Стерилизационный техник получила травму пальца при работе с лотками. Спор шёл о системе работы, оценке рисков и обучении manual handling. Работодатель представлял доказательства регулярного, не «общего», а departmental training.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Суд принял, что обучение проводилось (в т.ч. раз в три года, с привязкой к операциям отделения) и что оценка рисков существовала, но нашёл её недостаточной именно на этапе хранения. Ответственность работодателя + 1/3 вины истицы. Носитель записей об обучении (бумага/электроника) не был решающим вопросом.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Аналогия: «дело про ЭДО в ОТ» здесь — про доказательство обучения как элемента обязанности безопасности.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Электронный журнал, который фиксирует только факт явки, в такой логике так же слаб, как бумажный листок, если содержание курса не покрывает операцию.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Полезно для гл. 2 НИР: процесс инструктажа/обучения, а не страна ради страны.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[2024] IEHC 167 (BAILII):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ilii.org/ie/cases/IEHC/2024/2024IEHC16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