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РХТУ им. Д. И. Менделеева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Общая химическая технология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Контрольная работа. Вариант 19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Физико-химические основы химико-технологических процессов</w:t>
      </w:r>
    </w:p>
    <w:p>
      <w:pPr>
        <w:spacing w:after="200" w:before="200" w:line="276" w:lineRule="auto"/>
      </w:pPr>
      <w:r>
        <w:rPr>
          <w:rFonts w:ascii="Times New Roman" w:hAnsi="Times New Roman" w:eastAsia="Times New Roman"/>
          <w:b w:val="0"/>
          <w:i/>
          <w:sz w:val="26"/>
        </w:rPr>
        <w:t>Задачи 1 и 2 решены по конспекту семинара (стехиометрия, выход, селективность; равновесие Kc = k1/k−1) и по Бескову. Объём жидкой фазы постоянен: концентрации в кмоль/м³ можно подставлять вместо количеств вещества. R = 8,314 Дж/(моль·К).</w:t>
      </w:r>
    </w:p>
    <w:p>
      <w:pPr>
        <w:spacing w:after="160" w:before="280" w:line="276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Задача 1. Стехиометрия сложного процесса</w:t>
      </w:r>
    </w:p>
    <w:p>
      <w:pPr>
        <w:spacing w:after="40" w:before="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Жидкофазный процесс: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(1)  A + 3B → C + S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(2)  2C + A → D + 2S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(3)  3A + 2B → 4P     (целевая)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C_A0 = 36 кмоль/м³;  C_B0 = 24 кмоль/м³;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C_A = 12;  C_S = 14;  C_P = 5 кмоль/м³;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C_D0 = C_S0 = C_P0 = 0  (C и D в начале тоже отсутствуют).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x_B,  E_P,  S_P(A).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Обозначим ξ1, ξ2, ξ3 — степени протекания реакций (1)–(3), кмоль/м³. Тогда (V = const):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C_A = C_A0 − ξ1 − ξ2 − 3ξ3,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C_B = C_B0 − 3ξ1 − 2ξ3,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C_C = ξ1 − 2ξ2,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C_D = ξ2,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C_S = ξ1 + 2ξ2,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C_P = 4ξ3.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Из C_P = 5: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ξ3 = 5 / 4 = 1,25 кмоль/м³.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Из C_A = 12: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ξ1 + ξ2 + 3·1,25 = 36 − 12 = 24  ⇒  ξ1 + ξ2 = 20,25.     (а)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Из C_S = 14: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ξ1 + 2ξ2 = 14.                                            (б)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(б) − (а):  ξ2 = 14 − 20,25 = −6,25 кмоль/м³,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 ξ1 = 20,25 − (−6,25) = 26,50 кмоль/м³.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Отрицательное ξ2 означает, что тройка чисел (C_A, C_S, C_P) линейно несовместима с необратимой схемой (1)–(3) при неотрицательных концентрациях C и D. Ниже считаем показатели, которые от ξ2 не зависят, — они однозначны.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Целевой продукт P образуется только в реакции (3). Поэтому расход A на P и выход P фиксируются одним C_P (формулы семинара, Бесков):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ΔC_A→P = (ν_A(3) / ν_P) · C_P = (3/4) · 5 = 3,75 кмоль/м³.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Прореагировало A: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ΔC_A = C_A0 − C_A = 36 − 12 = 24 кмоль/м³,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x_A = ΔC_A / C_A0 = 24 / 36 = 0,667.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Интегральная селективность P по исходному A: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S_P(A) = ΔC_A→P / ΔC_A = 3,75 / 24 = 0,156.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Выход P (доля A, ушедшего в целевой продукт, от загруженного A; эквивалентно C_P / C_P^max при x_A = 1 и S_P = 1):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C_P^max = (4/3) C_A0 = 48 кмоль/м³,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E_P = C_P / C_P^max = 5 / 48 = 0,104.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Проверка связи семинара E = x · S: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E_P = x_A · S_P(A) = 0,667 · 0,156 = 0,104.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Степень превращения B. По определению x_B = ΔC_B / C_B0, ΔC_B = 3ξ1 + 2ξ3. Подстановка формального решения системы даёт x_B &gt; 1 (нефизично) из‑за ξ2 &lt; 0.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>Поэтому x_B из бланка однозначно не восстанавливается: для B не хватает согласованного C_D (или C_C). В типовой задаче кафедры 1.2 как раз задают C_D, а C_P находят из баланса.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>Если принять, что в бланке вместо C_P указан C_D = 5 кмоль/м³ (как в задаче 1.2), то ξ2 = 5, ξ1 = 14 − 10 = 4, ξ3 = (24 − 4 − 5)/3 = 5, C_P = 20, C_B = 24 − 12 − 10 = 2,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   x_B = (24 − 2) / 24 = 0,917,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   S_P(A) = 3·5 / 24 = 0,625,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   E_P = 15 / 36 = 0,417,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>но тогда C_C = 4 − 10 = −6 &lt; 0 — тоже нефизично.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>В ответ по тексту задания (дан C_P = 5) записываем однозначные E_P и S_P(A); x_B по согласованному балансу B в бланке не определяется.</w:t>
      </w:r>
    </w:p>
    <w:p>
      <w:pPr>
        <w:spacing w:after="240" w:before="120" w:line="276" w:lineRule="auto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E_P = 0,104;   S_P(A) = 0,156.   x_B по данным бланка однозначно не находится (несовместны C_A, C_S и C_P).</w:t>
      </w:r>
    </w:p>
    <w:p>
      <w:pPr>
        <w:spacing w:after="160" w:before="280" w:line="276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Задача 2. Равновесие A  ↔  2B</w:t>
      </w:r>
    </w:p>
    <w:p>
      <w:pPr>
        <w:spacing w:after="40" w:before="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Жидкофазная обратимая реакция A ↔ 2B, t = 40 °C (T = 313,15 К).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C_A0 = 3 кмоль/м³,  C_B0 = 0.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k1  = 5·10³ exp(−15000 / RT)   [мин⁻¹],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k−1 = 2·10³ exp(−27000 / RT)   [л/(моль·мин)].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R = 8,314 Дж/(моль·К).  1 кмоль/м³ = 1 моль/л.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Равновесный состав C_A*, C_B*.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Прямая реакция 1-го порядка, обратная — 2-го (по двум молекулам B). Константа равновесия по концентрациям (семинар 2, Бесков):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K_c = k1 / k−1 = C_B*² / C_A*     [моль/л].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Считаем константы при T = 313,15 К: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15000 / (R T) = 15000 / (8,314 · 313,15) = 5,761,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k1  = 5·10³ · e^(−5,761) = 5·10³ · 0,003147 = 15,73 мин⁻¹.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27000 / (R T) = 27000 / (8,314 · 313,15) = 10,370,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k−1 = 2·10³ · e^(−10,370) = 2·10³ · 3,134·10⁻⁵ = 0,0627 л/(моль·мин).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K_c = 15,73 / 0,0627 = 251,0 моль/л.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Материальный баланс (C_B0 = 0):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C_A* = C_A0 − ξ* = 3 − ξ*,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C_B* = 2ξ* = 2 (3 − C_A*).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Подстановка в K_c: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4 (3 − C_A*)² / C_A* = 251,0,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4 C_A*² − (24 + 251) C_A* + 36 = 0,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4 C_A*² − 275 C_A* + 36 = 0.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D = 275² − 4·4·36 = 75625 − 576 = 75049,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C_A* = [275 − √75049] / 8.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Физический корень на (0; 3):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C_A* = 0,131 кмоль/м³,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C_B* = 2 (3 − 0,131) = 5,74 кмоль/м³.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Проверка:  C_B*² / C_A* = 5,74² / 0,131 = 251 = K_c.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Равновесная степень превращения A:  x_A* = 1 − 0,131/3 = 0,956.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Большое K_c (энергия активации обратной реакции выше) смещает равновесие вправо, почти весь A превращается в B.</w:t>
      </w:r>
    </w:p>
    <w:p>
      <w:pPr>
        <w:spacing w:after="240" w:before="120" w:line="276" w:lineRule="auto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C_A* = 0,131 кмоль/м³;   C_B* = 5,74 кмоль/м³.</w:t>
      </w:r>
    </w:p>
    <w:p>
      <w:pPr>
        <w:spacing w:after="80" w:before="160" w:line="276" w:lineRule="auto"/>
      </w:pPr>
      <w:r>
        <w:rPr>
          <w:rFonts w:ascii="Times New Roman" w:hAnsi="Times New Roman" w:eastAsia="Times New Roman"/>
          <w:b w:val="0"/>
          <w:i/>
          <w:sz w:val="24"/>
        </w:rPr>
        <w:t>Примечание. Вопросы 3 (структура ХП) и 4 (кинетические закономерности) в расчёт не входят — по условию пользователя решены только две задачи.</w:t>
      </w:r>
    </w:p>
    <w:sectPr w:rsidR="00FC693F" w:rsidRPr="0006063C" w:rsidSect="00034616">
      <w:pgSz w:w="12240" w:h="15840"/>
      <w:pgMar w:top="1020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