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sz w:val="32"/>
        </w:rPr>
        <w:t>Лабораторная работа «Реакторные системы». Изотермические процессы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sz w:val="28"/>
        </w:rPr>
        <w:t>Вариант 2. n1 = n2 = 1.  CA0 = 30 моль/л, V = 100 л, v0 = 50 л/мин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/>
          <w:sz w:val="28"/>
        </w:rPr>
        <w:t>Пункт 2. Таблица с результатами моделирования для каждого реактора каждой системы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По методичке: отдельная таблица на каждый аппарат. Колонки как в бланке. На экране у каждого реактора две строки: τ = 0 (вход) и τ = 0,5 мин (выход). CA = 30·(1−X), CR = 30·Y, CS = 30·Z. Жёлтая строка — выход реактора.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Система 1. Четыре последовательно соединённых РИС-н одинакового объёма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50 л/мин, τi = 0,5 мин. Данные с экрана программы.</w:t>
      </w:r>
    </w:p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0,2308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23,08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0,1923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5,77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0,0385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1,16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0,2308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23,08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0,1923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5,77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0,0385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1,16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0,4083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17,75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0,3082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9,25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0,1001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3,00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0,4083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17,75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0,3082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9,25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0,1001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0,5448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13,66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0,3706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11,12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0,1742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5,23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0,5448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13,66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0,3706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11,12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0,1742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5,23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0,6498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10,51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0,3964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11,89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0,2535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7,61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Система 2. Четыре параллельно соединённых РИС-н одинакового объёма, одинаковая нагрузка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л. На экране две строки: τ = 0 и τ = 0,5 мин. Все четыре аппарата одинаковы.</w:t>
      </w:r>
    </w:p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0,5454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13,64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0,3030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9,09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0,2424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7,27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0,5454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13,64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0,3030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9,09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0,2424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7,27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0,5454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13,64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0,3030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9,09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0,2424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7,27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0,5454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13,64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0,3030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9,09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0,2424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7,27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Система 3. Четыре последовательно соединённых РИВ одинакового объёма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50 л/мин, τi = 0,5 мин. Вход следующего = выход предыдущего.</w:t>
      </w:r>
    </w:p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0,2592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22,22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0,2337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7,01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0,0254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0,76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0,2592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22,22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0,2337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7,01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0,0254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0,76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0,4512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16,46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0,3645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10,94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0,0867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2,60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0,4512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16,46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0,3645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10,94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0,0867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2,60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0,5934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12,20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0,4267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12,80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0,1667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5,00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0,5934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12,20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0,4267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12,80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0,1667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Система 4. Четыре параллельно соединённых РИВ одинакового объёма, одинаковая нагрузка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л. На экране две строки: τ = 0 и τ = 0,5 мин. Все четыре аппарата одинаковы.</w:t>
      </w:r>
    </w:p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Тау, мин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14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sectPr w:rsidR="00FC693F" w:rsidRPr="0006063C" w:rsidSect="00034616">
      <w:pgSz w:w="11906" w:h="16838"/>
      <w:pgMar w:top="850" w:right="85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