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cs="Times New Roman" w:eastAsia="Times New Roman"/>
          <w:b/>
          <w:i w:val="0"/>
          <w:sz w:val="36"/>
        </w:rPr>
        <w:t>ПАО «ТГК-1»</w:t>
      </w:r>
    </w:p>
    <w:p>
      <w:pPr>
        <w:spacing w:before="0" w:after="120" w:line="240" w:lineRule="auto"/>
      </w:pPr>
      <w:r>
        <w:rPr>
          <w:rFonts w:ascii="Times New Roman" w:hAnsi="Times New Roman" w:cs="Times New Roman" w:eastAsia="Times New Roman"/>
          <w:b/>
          <w:i w:val="0"/>
          <w:sz w:val="24"/>
        </w:rPr>
        <w:t>Ответы на вопросы интервью «Исследование практики применения ЭДО по охране труда»</w:t>
      </w:r>
    </w:p>
    <w:p>
      <w:pPr>
        <w:spacing w:before="0" w:after="80" w:line="240" w:lineRule="auto"/>
      </w:pPr>
      <w:r>
        <w:rPr>
          <w:rFonts w:ascii="Times New Roman" w:hAnsi="Times New Roman" w:cs="Times New Roman" w:eastAsia="Times New Roman"/>
          <w:b w:val="0"/>
          <w:i w:val="0"/>
          <w:sz w:val="24"/>
        </w:rPr>
        <w:t>Хромов Станислав Владимирович, руководитель службы охраны труда управления эксплуатации электростанций (должность — из списка интервью). Имя в записи не слышно. Встреча отнесена к компании по отрасли: Минэнерго, котловое оборудование, филиалы, в том числе Кольский.</w:t>
      </w:r>
    </w:p>
    <w:p>
      <w:pPr>
        <w:spacing w:before="0" w:after="80" w:line="240" w:lineRule="auto"/>
      </w:pPr>
      <w:r>
        <w:rPr>
          <w:rFonts w:ascii="Times New Roman" w:hAnsi="Times New Roman" w:cs="Times New Roman" w:eastAsia="Times New Roman"/>
          <w:b w:val="0"/>
          <w:i w:val="0"/>
          <w:sz w:val="24"/>
        </w:rPr>
        <w:t>Источники: Новая запись 66. Текст: расшифровка ASR. Большой кусок записи — обсуждение спецоценки, культуры безопасности и микрообучения, его ведёт в основном исследователь.</w:t>
      </w:r>
    </w:p>
    <w:p>
      <w:pPr>
        <w:spacing w:before="0" w:after="80" w:line="240" w:lineRule="auto"/>
      </w:pPr>
      <w:r>
        <w:rPr>
          <w:rFonts w:ascii="Times New Roman" w:hAnsi="Times New Roman" w:cs="Times New Roman" w:eastAsia="Times New Roman"/>
          <w:b w:val="0"/>
          <w:i w:val="0"/>
          <w:sz w:val="24"/>
        </w:rPr>
        <w:t>Практики «той компании», азотного предприятия и кейс, который рассказчик сам относит к другому месту (в расшифровке звучит как Балтасовск), в ответы ТГК-1 не включены.</w:t>
      </w:r>
    </w:p>
    <w:p>
      <w:pPr>
        <w:spacing w:before="0" w:after="240" w:line="240" w:lineRule="auto"/>
      </w:pPr>
      <w:r>
        <w:rPr>
          <w:rFonts w:ascii="Times New Roman" w:hAnsi="Times New Roman" w:cs="Times New Roman" w:eastAsia="Times New Roman"/>
          <w:b w:val="0"/>
          <w:i w:val="0"/>
          <w:sz w:val="24"/>
        </w:rPr>
        <w:t>Текст ответов сжат по расшифровке и не додумывает факты. Если вопроса в разговоре не было и темы в записи нет, стоит «без ответа». Неразобранные места расшифровки отмечены прямо в ответе.</w:t>
      </w:r>
    </w:p>
    <w:p>
      <w:pPr>
        <w:spacing w:before="200" w:after="40" w:line="240" w:lineRule="auto"/>
      </w:pPr>
      <w:r>
        <w:rPr>
          <w:rFonts w:ascii="Times New Roman" w:hAnsi="Times New Roman" w:cs="Times New Roman" w:eastAsia="Times New Roman"/>
          <w:b/>
          <w:i w:val="0"/>
          <w:sz w:val="24"/>
        </w:rPr>
        <w:t>1. Блок 1. Роль респондента</w:t>
      </w:r>
    </w:p>
    <w:p>
      <w:pPr>
        <w:spacing w:before="0" w:after="40" w:line="240" w:lineRule="auto"/>
      </w:pPr>
      <w:r>
        <w:rPr>
          <w:rFonts w:ascii="Times New Roman" w:hAnsi="Times New Roman" w:cs="Times New Roman" w:eastAsia="Times New Roman"/>
          <w:b w:val="0"/>
          <w:i w:val="0"/>
          <w:sz w:val="24"/>
        </w:rPr>
        <w:t>Расскажите, пожалуйста, о вашей роли в работе с документами по охране труда и ЭДО.</w:t>
      </w:r>
    </w:p>
    <w:p>
      <w:pPr>
        <w:spacing w:before="0" w:after="40" w:line="240" w:lineRule="auto"/>
      </w:pPr>
      <w:r>
        <w:rPr>
          <w:rFonts w:ascii="Times New Roman" w:hAnsi="Times New Roman" w:cs="Times New Roman" w:eastAsia="Times New Roman"/>
          <w:b w:val="0"/>
          <w:i/>
          <w:sz w:val="24"/>
        </w:rPr>
        <w:t>Уточнения: За какие документы или направления вы отвечаете? Насколько участвуете в принятии решений по ЭДО? Участвовали ли во внедрении СЭД? С какими подразделениями взаимодействуете?</w:t>
      </w:r>
    </w:p>
    <w:p>
      <w:pPr>
        <w:spacing w:before="0" w:after="160" w:line="240" w:lineRule="auto"/>
      </w:pPr>
      <w:r>
        <w:rPr>
          <w:rFonts w:ascii="Times New Roman" w:hAnsi="Times New Roman" w:cs="Times New Roman" w:eastAsia="Times New Roman"/>
          <w:b w:val="0"/>
          <w:i w:val="0"/>
          <w:sz w:val="24"/>
        </w:rPr>
        <w:t>Ответ: Собеседник ведёт охрану труда по электростанциям и филиалам и говорит от первого лица про мобильное приложение, наряды-допуски и решение не отказываться от бумаги. Имя в записи не слышно. В выборе «уйти с бумаги целиком» ключ, по его словам, у первого лица: надо принять ответственность. С информационной безопасностью он согласовывал вход в приложение. Учебный центр, филиалы, в том числе Кольский, и подрядчики в записи есть. Кадрового ЭДО у них нет, и это не его внедрение.</w:t>
      </w:r>
    </w:p>
    <w:p>
      <w:pPr>
        <w:spacing w:before="200" w:after="40" w:line="240" w:lineRule="auto"/>
      </w:pPr>
      <w:r>
        <w:rPr>
          <w:rFonts w:ascii="Times New Roman" w:hAnsi="Times New Roman" w:cs="Times New Roman" w:eastAsia="Times New Roman"/>
          <w:b/>
          <w:i w:val="0"/>
          <w:sz w:val="24"/>
        </w:rPr>
        <w:t>2. Блок 2. Как в организации появился ЭДО по ОТ</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началось применение электронного документооборота в отношении документов по охране труда.</w:t>
      </w:r>
    </w:p>
    <w:p>
      <w:pPr>
        <w:spacing w:before="0" w:after="40" w:line="240" w:lineRule="auto"/>
      </w:pPr>
      <w:r>
        <w:rPr>
          <w:rFonts w:ascii="Times New Roman" w:hAnsi="Times New Roman" w:cs="Times New Roman" w:eastAsia="Times New Roman"/>
          <w:b w:val="0"/>
          <w:i/>
          <w:sz w:val="24"/>
        </w:rPr>
        <w:t>Уточнения: Когда это началось? С каких документов начали? Почему начали именно с них? Кто выступил инициатором? Что стало причиной внедрения? Было ли это отдельное решение службы ОТ или часть общей цифровизации организации?</w:t>
      </w:r>
    </w:p>
    <w:p>
      <w:pPr>
        <w:spacing w:before="0" w:after="160" w:line="240" w:lineRule="auto"/>
      </w:pPr>
      <w:r>
        <w:rPr>
          <w:rFonts w:ascii="Times New Roman" w:hAnsi="Times New Roman" w:cs="Times New Roman" w:eastAsia="Times New Roman"/>
          <w:b w:val="0"/>
          <w:i w:val="0"/>
          <w:sz w:val="24"/>
        </w:rPr>
        <w:t>Ответ: Отдельного старта ЭДО охраны труда нет. Зона документов есть, но она не стала, по смыслу фразы, полноценным электронным документооборотом; предыдущее название системы в расшифровке не восстановить. Кадровый ЭДО не внедрён и в ближайшие пару лет не планируется: группа переходит на другую версию платформы, название версии разобрать нельзя. Электронный допуск смотрели и бумагу не убрали, в историю «не дублируем» не пошли. Вводный инструктаж заносят в систему и печатают на живую подпись; ориентир по времени в записи — 2021 год, фраза шумная. Инициатор не назван. Причина осторожности — норму можно прочитать по-разному, плюс режим объекта и связь.</w:t>
      </w:r>
    </w:p>
    <w:p>
      <w:pPr>
        <w:spacing w:before="200" w:after="40" w:line="240" w:lineRule="auto"/>
      </w:pPr>
      <w:r>
        <w:rPr>
          <w:rFonts w:ascii="Times New Roman" w:hAnsi="Times New Roman" w:cs="Times New Roman" w:eastAsia="Times New Roman"/>
          <w:b/>
          <w:i w:val="0"/>
          <w:sz w:val="24"/>
        </w:rPr>
        <w:t>3.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Какую систему вы используете? Когда и в связи с чем она появилась? Для каких задач первоначально внедрялась?</w:t>
      </w:r>
    </w:p>
    <w:p>
      <w:pPr>
        <w:spacing w:before="0" w:after="160" w:line="240" w:lineRule="auto"/>
      </w:pPr>
      <w:r>
        <w:rPr>
          <w:rFonts w:ascii="Times New Roman" w:hAnsi="Times New Roman" w:cs="Times New Roman" w:eastAsia="Times New Roman"/>
          <w:b w:val="0"/>
          <w:i w:val="0"/>
          <w:sz w:val="24"/>
        </w:rPr>
        <w:t>Ответ: Имени СЭД охраны труда нет. Есть система видеоинструктажа: вводный туда заносят и печатают. С 2025 года есть мобильное приложение и смартфоны, которые выдают на смену, не в личное пользование. Вход — учётная запись и пароль, для наряда-допуска носитель и пропуск информационная безопасность отклонила. Телефон пишет лог у себя и отдаёт его, когда появляется связь. Кадрового ЭДО нет. Старая система названа неразборчиво.</w:t>
      </w:r>
    </w:p>
    <w:p>
      <w:pPr>
        <w:spacing w:before="200" w:after="40" w:line="240" w:lineRule="auto"/>
      </w:pPr>
      <w:r>
        <w:rPr>
          <w:rFonts w:ascii="Times New Roman" w:hAnsi="Times New Roman" w:cs="Times New Roman" w:eastAsia="Times New Roman"/>
          <w:b/>
          <w:i w:val="0"/>
          <w:sz w:val="24"/>
        </w:rPr>
        <w:t>4.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 принималось решение о выборе системы? Что было наиболее важным при выборе? Учитывались ли при выборе или внедрении системы особенности документов по охране труда? Какие именно?</w:t>
      </w:r>
    </w:p>
    <w:p>
      <w:pPr>
        <w:spacing w:before="0" w:after="160" w:line="240" w:lineRule="auto"/>
      </w:pPr>
      <w:r>
        <w:rPr>
          <w:rFonts w:ascii="Times New Roman" w:hAnsi="Times New Roman" w:cs="Times New Roman" w:eastAsia="Times New Roman"/>
          <w:b w:val="0"/>
          <w:i w:val="0"/>
          <w:sz w:val="24"/>
        </w:rPr>
        <w:t>Ответ: Закупку отдельной СЭД под охрану труда не описывали. Выбор, который реально проговаривался, — с информационной безопасностью: для наряда оставили ввод пароля, без физической карты и без пропуска, хотя пароль можно передать. Корпоративный смартфон вместо личного — из-за данных и потому, что объект критический. Особенности охраны труда учтены так: подпись на месте, а не в кабинете, и работа без постоянного интернета. Когда появилась платформа, не сказано.</w:t>
      </w:r>
    </w:p>
    <w:p>
      <w:pPr>
        <w:spacing w:before="200" w:after="40" w:line="240" w:lineRule="auto"/>
      </w:pPr>
      <w:r>
        <w:rPr>
          <w:rFonts w:ascii="Times New Roman" w:hAnsi="Times New Roman" w:cs="Times New Roman" w:eastAsia="Times New Roman"/>
          <w:b/>
          <w:i w:val="0"/>
          <w:sz w:val="24"/>
        </w:rPr>
        <w:t>5.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Все документы по охране труда проходят через эту систему или для отдельных документов используются другие информационные системы? Какие?</w:t>
      </w:r>
    </w:p>
    <w:p>
      <w:pPr>
        <w:spacing w:before="0" w:after="160" w:line="240" w:lineRule="auto"/>
      </w:pPr>
      <w:r>
        <w:rPr>
          <w:rFonts w:ascii="Times New Roman" w:hAnsi="Times New Roman" w:cs="Times New Roman" w:eastAsia="Times New Roman"/>
          <w:b w:val="0"/>
          <w:i w:val="0"/>
          <w:sz w:val="24"/>
        </w:rPr>
        <w:t>Ответ: Нет одной системы. Видеоинструктаж, приложение нарядов, бумажные журналы и сканы спецоценки живут рядом. Кадровый ЭДО документы охраны труда не покрывает. Интеграции «системы объезда» не достроены, фраза об этом обрывочная. Другие имена он не называет.</w:t>
      </w:r>
    </w:p>
    <w:p>
      <w:pPr>
        <w:spacing w:before="200" w:after="40" w:line="240" w:lineRule="auto"/>
      </w:pPr>
      <w:r>
        <w:rPr>
          <w:rFonts w:ascii="Times New Roman" w:hAnsi="Times New Roman" w:cs="Times New Roman" w:eastAsia="Times New Roman"/>
          <w:b/>
          <w:i w:val="0"/>
          <w:sz w:val="24"/>
        </w:rPr>
        <w:t>6.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Есть ли документы, которые вы хотели бы перевести в электронный формат, но система пока не позволяет этого сделать? Были ли документы, которые наоборот удалось перевести в ЭДО именно благодаря возможностям системы?</w:t>
      </w:r>
    </w:p>
    <w:p>
      <w:pPr>
        <w:spacing w:before="0" w:after="160" w:line="240" w:lineRule="auto"/>
      </w:pPr>
      <w:r>
        <w:rPr>
          <w:rFonts w:ascii="Times New Roman" w:hAnsi="Times New Roman" w:cs="Times New Roman" w:eastAsia="Times New Roman"/>
          <w:b w:val="0"/>
          <w:i w:val="0"/>
          <w:sz w:val="24"/>
        </w:rPr>
        <w:t>Ответ: Хотели бы не дублировать допуск, но не вошли в эту схему: смотрели опыт, где бумагу уже не ведут, и сами туда не пошли. Вводный можно было бы не печатать, но они печатают и подписывают от руки. Система видеоинструктажа как раз позволила заносить вводный и печатать его из системы, а не вести только журнал. Кадровые документы система не возьмёт ещё несколько лет из-за смены версии. Цифровизацию как тему он в разговоре про обучение готов отложить, хотя именно из-за неё встреча и собиралась.</w:t>
      </w:r>
    </w:p>
    <w:p>
      <w:pPr>
        <w:spacing w:before="200" w:after="40" w:line="240" w:lineRule="auto"/>
      </w:pPr>
      <w:r>
        <w:rPr>
          <w:rFonts w:ascii="Times New Roman" w:hAnsi="Times New Roman" w:cs="Times New Roman" w:eastAsia="Times New Roman"/>
          <w:b/>
          <w:i w:val="0"/>
          <w:sz w:val="24"/>
        </w:rPr>
        <w:t>7. Блок 3. СЭД и информационная среда</w:t>
      </w:r>
    </w:p>
    <w:p>
      <w:pPr>
        <w:spacing w:before="0" w:after="40" w:line="240" w:lineRule="auto"/>
      </w:pPr>
      <w:r>
        <w:rPr>
          <w:rFonts w:ascii="Times New Roman" w:hAnsi="Times New Roman" w:cs="Times New Roman" w:eastAsia="Times New Roman"/>
          <w:b w:val="0"/>
          <w:i w:val="0"/>
          <w:sz w:val="24"/>
        </w:rPr>
        <w:t>Расскажите, пожалуйста, как в вашей организации устроена работа с СЭД, которую вы используете для документов по охране труда.</w:t>
      </w:r>
    </w:p>
    <w:p>
      <w:pPr>
        <w:spacing w:before="0" w:after="40" w:line="240" w:lineRule="auto"/>
      </w:pPr>
      <w:r>
        <w:rPr>
          <w:rFonts w:ascii="Times New Roman" w:hAnsi="Times New Roman" w:cs="Times New Roman" w:eastAsia="Times New Roman"/>
          <w:b w:val="0"/>
          <w:i/>
          <w:sz w:val="24"/>
        </w:rPr>
        <w:t>Уточнения: Что в СЭД сегодня больше всего помогает работе с документами по ОТ, а что создаёт сложности? Можете привести конкретный пример?</w:t>
      </w:r>
    </w:p>
    <w:p>
      <w:pPr>
        <w:spacing w:before="0" w:after="160" w:line="240" w:lineRule="auto"/>
      </w:pPr>
      <w:r>
        <w:rPr>
          <w:rFonts w:ascii="Times New Roman" w:hAnsi="Times New Roman" w:cs="Times New Roman" w:eastAsia="Times New Roman"/>
          <w:b w:val="0"/>
          <w:i w:val="0"/>
          <w:sz w:val="24"/>
        </w:rPr>
        <w:t>Ответ: Помогает фиксация на месте: инструктор не кабинетный, отметка пишется в телефон и уходит в систему, когда аппарат попадает в сеть. Это для него надёжнее журнала, который потом уничтожают по сроку. Мешает отсутствие интернета и даже электричества на объекте, один объект Кольского филиала без нормальной связи, сменный телефон и пароль, который можно сказать другому, и то, что кадрового ЭДО не будет, пока группа меняет платформу. Юридически «можно и так, и по-другому» не даёт опереться на систему и выкинуть бумагу.</w:t>
      </w:r>
    </w:p>
    <w:p>
      <w:pPr>
        <w:spacing w:before="200" w:after="40" w:line="240" w:lineRule="auto"/>
      </w:pPr>
      <w:r>
        <w:rPr>
          <w:rFonts w:ascii="Times New Roman" w:hAnsi="Times New Roman" w:cs="Times New Roman" w:eastAsia="Times New Roman"/>
          <w:b/>
          <w:i w:val="0"/>
          <w:sz w:val="24"/>
        </w:rPr>
        <w:t>8.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по ОТ у вас сегодня полностью существуют и обращаются в электронной форме?</w:t>
      </w:r>
    </w:p>
    <w:p>
      <w:pPr>
        <w:spacing w:before="0" w:after="40" w:line="240" w:lineRule="auto"/>
      </w:pPr>
      <w:r>
        <w:rPr>
          <w:rFonts w:ascii="Times New Roman" w:hAnsi="Times New Roman" w:cs="Times New Roman" w:eastAsia="Times New Roman"/>
          <w:b w:val="0"/>
          <w:i/>
          <w:sz w:val="24"/>
        </w:rPr>
        <w:t>Уточнения: Почему именно эти документы?</w:t>
      </w:r>
    </w:p>
    <w:p>
      <w:pPr>
        <w:spacing w:before="0" w:after="160" w:line="240" w:lineRule="auto"/>
      </w:pPr>
      <w:r>
        <w:rPr>
          <w:rFonts w:ascii="Times New Roman" w:hAnsi="Times New Roman" w:cs="Times New Roman" w:eastAsia="Times New Roman"/>
          <w:b w:val="0"/>
          <w:i w:val="0"/>
          <w:sz w:val="24"/>
        </w:rPr>
        <w:t>Ответ: Полностью электронных документов охраны труда он не назвал. Вводный есть в системе и всё равно печатается на подпись. Наряд в приложении бумагу не заменил. Спецоценку подписывали в классическом виде и сканировали.</w:t>
      </w:r>
    </w:p>
    <w:p>
      <w:pPr>
        <w:spacing w:before="200" w:after="40" w:line="240" w:lineRule="auto"/>
      </w:pPr>
      <w:r>
        <w:rPr>
          <w:rFonts w:ascii="Times New Roman" w:hAnsi="Times New Roman" w:cs="Times New Roman" w:eastAsia="Times New Roman"/>
          <w:b/>
          <w:i w:val="0"/>
          <w:sz w:val="24"/>
        </w:rPr>
        <w:t>9.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остаются исключительно на бумаге?</w:t>
      </w:r>
    </w:p>
    <w:p>
      <w:pPr>
        <w:spacing w:before="0" w:after="40" w:line="240" w:lineRule="auto"/>
      </w:pPr>
      <w:r>
        <w:rPr>
          <w:rFonts w:ascii="Times New Roman" w:hAnsi="Times New Roman" w:cs="Times New Roman" w:eastAsia="Times New Roman"/>
          <w:b w:val="0"/>
          <w:i/>
          <w:sz w:val="24"/>
        </w:rPr>
        <w:t>Уточнения: Почему именно эти документы?</w:t>
      </w:r>
    </w:p>
    <w:p>
      <w:pPr>
        <w:spacing w:before="0" w:after="160" w:line="240" w:lineRule="auto"/>
      </w:pPr>
      <w:r>
        <w:rPr>
          <w:rFonts w:ascii="Times New Roman" w:hAnsi="Times New Roman" w:cs="Times New Roman" w:eastAsia="Times New Roman"/>
          <w:b w:val="0"/>
          <w:i w:val="0"/>
          <w:sz w:val="24"/>
        </w:rPr>
        <w:t>Ответ: На бумаге остаются подпись вводного, наряды-допуски и спецоценка. Обязательную форму наряда он выделяет только для одного вида работ, в расшифровке это звучит как правила при эксплуатации, точное имя правил не разобрать; остальные формы, по его словам, рекомендательные. Почему бумага: нет однозначного разрешения, первое лицо не взяло схему без дубля, связь на объекте не гарантирована.</w:t>
      </w:r>
    </w:p>
    <w:p>
      <w:pPr>
        <w:spacing w:before="200" w:after="40" w:line="240" w:lineRule="auto"/>
      </w:pPr>
      <w:r>
        <w:rPr>
          <w:rFonts w:ascii="Times New Roman" w:hAnsi="Times New Roman" w:cs="Times New Roman" w:eastAsia="Times New Roman"/>
          <w:b/>
          <w:i w:val="0"/>
          <w:sz w:val="24"/>
        </w:rPr>
        <w:t>10. Блок 4. Общая карта документов</w:t>
      </w:r>
    </w:p>
    <w:p>
      <w:pPr>
        <w:spacing w:before="0" w:after="40" w:line="240" w:lineRule="auto"/>
      </w:pPr>
      <w:r>
        <w:rPr>
          <w:rFonts w:ascii="Times New Roman" w:hAnsi="Times New Roman" w:cs="Times New Roman" w:eastAsia="Times New Roman"/>
          <w:b w:val="0"/>
          <w:i w:val="0"/>
          <w:sz w:val="24"/>
        </w:rPr>
        <w:t>Какие документы существуют одновременно в электронной и бумажной форме?</w:t>
      </w:r>
    </w:p>
    <w:p>
      <w:pPr>
        <w:spacing w:before="0" w:after="40" w:line="240" w:lineRule="auto"/>
      </w:pPr>
      <w:r>
        <w:rPr>
          <w:rFonts w:ascii="Times New Roman" w:hAnsi="Times New Roman" w:cs="Times New Roman" w:eastAsia="Times New Roman"/>
          <w:b w:val="0"/>
          <w:i/>
          <w:sz w:val="24"/>
        </w:rPr>
        <w:t>Уточнения: Бывает ли, что полностью оформленный электронный документ всё равно распечатывается? Зачем? Кто принимает решение?</w:t>
      </w:r>
    </w:p>
    <w:p>
      <w:pPr>
        <w:spacing w:before="0" w:after="160" w:line="240" w:lineRule="auto"/>
      </w:pPr>
      <w:r>
        <w:rPr>
          <w:rFonts w:ascii="Times New Roman" w:hAnsi="Times New Roman" w:cs="Times New Roman" w:eastAsia="Times New Roman"/>
          <w:b w:val="0"/>
          <w:i w:val="0"/>
          <w:sz w:val="24"/>
        </w:rPr>
        <w:t>Ответ: Да. Вводный заносят электронно и печатают на живую подпись. Наряд смотрели в электронном виде и дублируют бумагой. Спецоценка — живые подписи и скан. Кто утверждает печать, не сказано: для вводного печать встроена в порядок, для наряда они сознательно не перешли к чужому опыту без бумаги.</w:t>
      </w:r>
    </w:p>
    <w:p>
      <w:pPr>
        <w:spacing w:before="200" w:after="40" w:line="240" w:lineRule="auto"/>
      </w:pPr>
      <w:r>
        <w:rPr>
          <w:rFonts w:ascii="Times New Roman" w:hAnsi="Times New Roman" w:cs="Times New Roman" w:eastAsia="Times New Roman"/>
          <w:b/>
          <w:i w:val="0"/>
          <w:sz w:val="24"/>
        </w:rPr>
        <w:t>11. Блок 4. Общая карта документов</w:t>
      </w:r>
    </w:p>
    <w:p>
      <w:pPr>
        <w:spacing w:before="0" w:after="40" w:line="240" w:lineRule="auto"/>
      </w:pPr>
      <w:r>
        <w:rPr>
          <w:rFonts w:ascii="Times New Roman" w:hAnsi="Times New Roman" w:cs="Times New Roman" w:eastAsia="Times New Roman"/>
          <w:b w:val="0"/>
          <w:i w:val="0"/>
          <w:sz w:val="24"/>
        </w:rPr>
        <w:t>Есть ли документы по охране труда, которые вы хотели бы перевести в электронную форму, но пока не смогли?</w:t>
      </w:r>
    </w:p>
    <w:p>
      <w:pPr>
        <w:spacing w:before="0" w:after="40" w:line="240" w:lineRule="auto"/>
      </w:pPr>
      <w:r>
        <w:rPr>
          <w:rFonts w:ascii="Times New Roman" w:hAnsi="Times New Roman" w:cs="Times New Roman" w:eastAsia="Times New Roman"/>
          <w:b w:val="0"/>
          <w:i/>
          <w:sz w:val="24"/>
        </w:rPr>
        <w:t>Уточнения: Расскажите о таком документе. Что именно не позволяет перевести его в электронную форму (НПА, вид ЭП, СЭД, интеграция, организационные причины)? Что должно измениться, чтобы этот документ можно было полностью перевести в электронную форму?</w:t>
      </w:r>
    </w:p>
    <w:p>
      <w:pPr>
        <w:spacing w:before="0" w:after="160" w:line="240" w:lineRule="auto"/>
      </w:pPr>
      <w:r>
        <w:rPr>
          <w:rFonts w:ascii="Times New Roman" w:hAnsi="Times New Roman" w:cs="Times New Roman" w:eastAsia="Times New Roman"/>
          <w:b w:val="0"/>
          <w:i w:val="0"/>
          <w:sz w:val="24"/>
        </w:rPr>
        <w:t>Ответ: Массовые инструктажи и наряд без бумажного дубля. Мешают неоднозначные разъяснения («можно и так, и иначе»), ответственность первого лица, отсутствие кадрового ЭДО на ближайшие годы, режим критической инфраструктуры и связь. Должно измениться правило: электронная фиксация достаточна, а не один из вариантов. Плюс устройство и канал, которые информационная безопасность пустит на объект.</w:t>
      </w:r>
    </w:p>
    <w:p>
      <w:pPr>
        <w:spacing w:before="200" w:after="40" w:line="240" w:lineRule="auto"/>
      </w:pPr>
      <w:r>
        <w:rPr>
          <w:rFonts w:ascii="Times New Roman" w:hAnsi="Times New Roman" w:cs="Times New Roman" w:eastAsia="Times New Roman"/>
          <w:b/>
          <w:i w:val="0"/>
          <w:sz w:val="24"/>
        </w:rPr>
        <w:t>12. Блок 5. Глубокий разбор конкретных документов</w:t>
      </w:r>
    </w:p>
    <w:p>
      <w:pPr>
        <w:spacing w:before="0" w:after="40" w:line="240" w:lineRule="auto"/>
      </w:pPr>
      <w:r>
        <w:rPr>
          <w:rFonts w:ascii="Times New Roman" w:hAnsi="Times New Roman" w:cs="Times New Roman" w:eastAsia="Times New Roman"/>
          <w:b w:val="0"/>
          <w:i w:val="0"/>
          <w:sz w:val="24"/>
        </w:rPr>
        <w:t>Давайте на примере документа разберём весь его путь от создания до хранения. Расскажите, пожалуйста, как это происходит у вас на практике.</w:t>
      </w:r>
    </w:p>
    <w:p>
      <w:pPr>
        <w:spacing w:before="0" w:after="40" w:line="240" w:lineRule="auto"/>
      </w:pPr>
      <w:r>
        <w:rPr>
          <w:rFonts w:ascii="Times New Roman" w:hAnsi="Times New Roman" w:cs="Times New Roman" w:eastAsia="Times New Roman"/>
          <w:b w:val="0"/>
          <w:i/>
          <w:sz w:val="24"/>
        </w:rPr>
        <w:t>Уточнения: Кто инициирует документ? Где он создаётся? Кто его заполняет? Кто проверяет? Кто подписывает? Кому передаётся? Где хранится? Кто имеет доступ? Что происходит, если в документе обнаруживается ошибка? Как оформляется исправление? Что происходит с предыдущей версией?</w:t>
      </w:r>
    </w:p>
    <w:p>
      <w:pPr>
        <w:spacing w:before="0" w:after="160" w:line="240" w:lineRule="auto"/>
      </w:pPr>
      <w:r>
        <w:rPr>
          <w:rFonts w:ascii="Times New Roman" w:hAnsi="Times New Roman" w:cs="Times New Roman" w:eastAsia="Times New Roman"/>
          <w:b w:val="0"/>
          <w:i w:val="0"/>
          <w:sz w:val="24"/>
        </w:rPr>
        <w:t>Ответ: Полной цепочки с проверкой, ошибкой и старой версией нет. Вводный: заносят в систему видеоинструктажа, печатают, подписывают от руки. Наряд: смартфон на смену, работник входит под своей учётной записью паролем, событие пишется логом в телефоне, время прикладывания или отметки хранится в аппарате и синхронизируется, когда телефон попадает в сеть станции или в город. Кто создаёт наряд и кто его проверяет, не разложено. Спецоценка подписывалась на бумаге и сканировалась. Где сервер и кто смотрит архив, не сказано.</w:t>
      </w:r>
    </w:p>
    <w:p>
      <w:pPr>
        <w:spacing w:before="200" w:after="40" w:line="240" w:lineRule="auto"/>
      </w:pPr>
      <w:r>
        <w:rPr>
          <w:rFonts w:ascii="Times New Roman" w:hAnsi="Times New Roman" w:cs="Times New Roman" w:eastAsia="Times New Roman"/>
          <w:b/>
          <w:i w:val="0"/>
          <w:sz w:val="24"/>
        </w:rPr>
        <w:t>13.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Используется ли одинаковый подход для разных документов? Есть ли документы с особым порядком подписания?</w:t>
      </w:r>
    </w:p>
    <w:p>
      <w:pPr>
        <w:spacing w:before="0" w:after="160" w:line="240" w:lineRule="auto"/>
      </w:pPr>
      <w:r>
        <w:rPr>
          <w:rFonts w:ascii="Times New Roman" w:hAnsi="Times New Roman" w:cs="Times New Roman" w:eastAsia="Times New Roman"/>
          <w:b w:val="0"/>
          <w:i w:val="0"/>
          <w:sz w:val="24"/>
        </w:rPr>
        <w:t>Ответ: Одинакового порядка нет. Вводный — рукописная подпись на листе из системы. Наряд в приложении — пароль учётной записи, отдельным видом электронной подписи он это не называет. Спецоценка — живая подпись и скан. Кадровой квалифицированной подписи у них нет, контур не внедрён.</w:t>
      </w:r>
    </w:p>
    <w:p>
      <w:pPr>
        <w:spacing w:before="200" w:after="40" w:line="240" w:lineRule="auto"/>
      </w:pPr>
      <w:r>
        <w:rPr>
          <w:rFonts w:ascii="Times New Roman" w:hAnsi="Times New Roman" w:cs="Times New Roman" w:eastAsia="Times New Roman"/>
          <w:b/>
          <w:i w:val="0"/>
          <w:sz w:val="24"/>
        </w:rPr>
        <w:t>14.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От чего зависит вид ЭП (кто и какие виды ЭП использует)?</w:t>
      </w:r>
    </w:p>
    <w:p>
      <w:pPr>
        <w:spacing w:before="0" w:after="160" w:line="240" w:lineRule="auto"/>
      </w:pPr>
      <w:r>
        <w:rPr>
          <w:rFonts w:ascii="Times New Roman" w:hAnsi="Times New Roman" w:cs="Times New Roman" w:eastAsia="Times New Roman"/>
          <w:b w:val="0"/>
          <w:i w:val="0"/>
          <w:sz w:val="24"/>
        </w:rPr>
        <w:t>Ответ: От процесса и от информационной безопасности, а не от матрицы документов. Для приложения наряда выбрали пароль, физический носитель исключили. Усиленную подпись для охраны труда он не описывает. Живая подпись остаётся там, где они не готовы отвечать за отказ от бумаги.</w:t>
      </w:r>
    </w:p>
    <w:p>
      <w:pPr>
        <w:spacing w:before="200" w:after="40" w:line="240" w:lineRule="auto"/>
      </w:pPr>
      <w:r>
        <w:rPr>
          <w:rFonts w:ascii="Times New Roman" w:hAnsi="Times New Roman" w:cs="Times New Roman" w:eastAsia="Times New Roman"/>
          <w:b/>
          <w:i w:val="0"/>
          <w:sz w:val="24"/>
        </w:rPr>
        <w:t>15.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Если используется ПЭП: в какой форме используется ПЭП (код из СМС или почты, логин и пароль от корпоративной системы, логин и пароль от Госуслуг, другое)?</w:t>
      </w:r>
    </w:p>
    <w:p>
      <w:pPr>
        <w:spacing w:before="0" w:after="160" w:line="240" w:lineRule="auto"/>
      </w:pPr>
      <w:r>
        <w:rPr>
          <w:rFonts w:ascii="Times New Roman" w:hAnsi="Times New Roman" w:cs="Times New Roman" w:eastAsia="Times New Roman"/>
          <w:b w:val="0"/>
          <w:i w:val="0"/>
          <w:sz w:val="24"/>
        </w:rPr>
        <w:t>Ответ: Словом «ПЭП» он пароль не называет. Фактически для наряда это логин и пароль корпоративного приложения на сменном смартфоне. СМС, почта и Госуслуги не используются. Пароль можно передать другому, они это понимают и всё равно остановились на пароле.</w:t>
      </w:r>
    </w:p>
    <w:p>
      <w:pPr>
        <w:spacing w:before="200" w:after="40" w:line="240" w:lineRule="auto"/>
      </w:pPr>
      <w:r>
        <w:rPr>
          <w:rFonts w:ascii="Times New Roman" w:hAnsi="Times New Roman" w:cs="Times New Roman" w:eastAsia="Times New Roman"/>
          <w:b/>
          <w:i w:val="0"/>
          <w:sz w:val="24"/>
        </w:rPr>
        <w:t>16.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Используете ли в качестве ЭП Госключ?</w:t>
      </w:r>
    </w:p>
    <w:p>
      <w:pPr>
        <w:spacing w:before="0" w:after="160" w:line="240" w:lineRule="auto"/>
      </w:pPr>
      <w:r>
        <w:rPr>
          <w:rFonts w:ascii="Times New Roman" w:hAnsi="Times New Roman" w:cs="Times New Roman" w:eastAsia="Times New Roman"/>
          <w:b w:val="0"/>
          <w:i w:val="0"/>
          <w:sz w:val="24"/>
        </w:rPr>
        <w:t>Ответ: Нет. На вопрос про госключ на несменном личном устройстве он отвечает, что схема и так усложнённая: даже корпоративный смартфон дался тяжело, люди на смене меняются, личный телефон они не используют. Внедрения госключа нет.</w:t>
      </w:r>
    </w:p>
    <w:p>
      <w:pPr>
        <w:spacing w:before="200" w:after="40" w:line="240" w:lineRule="auto"/>
      </w:pPr>
      <w:r>
        <w:rPr>
          <w:rFonts w:ascii="Times New Roman" w:hAnsi="Times New Roman" w:cs="Times New Roman" w:eastAsia="Times New Roman"/>
          <w:b/>
          <w:i w:val="0"/>
          <w:sz w:val="24"/>
        </w:rPr>
        <w:t>17. Блок 6. Электронная подпись</w:t>
      </w:r>
    </w:p>
    <w:p>
      <w:pPr>
        <w:spacing w:before="0" w:after="40" w:line="240" w:lineRule="auto"/>
      </w:pPr>
      <w:r>
        <w:rPr>
          <w:rFonts w:ascii="Times New Roman" w:hAnsi="Times New Roman" w:cs="Times New Roman" w:eastAsia="Times New Roman"/>
          <w:b w:val="0"/>
          <w:i w:val="0"/>
          <w:sz w:val="24"/>
        </w:rPr>
        <w:t>Расскажите, пожалуйста, как у вас организовано подписание документов по охране труда электронной подписью.</w:t>
      </w:r>
    </w:p>
    <w:p>
      <w:pPr>
        <w:spacing w:before="0" w:after="40" w:line="240" w:lineRule="auto"/>
      </w:pPr>
      <w:r>
        <w:rPr>
          <w:rFonts w:ascii="Times New Roman" w:hAnsi="Times New Roman" w:cs="Times New Roman" w:eastAsia="Times New Roman"/>
          <w:b w:val="0"/>
          <w:i/>
          <w:sz w:val="24"/>
        </w:rPr>
        <w:t>Уточнения: Возникают ли сложности с подписанием электронных документов ЭП? Есть ли документы, в отношении которых сложности с электронной подписью мешают полностью перейти от бумаги к электронному документообороту? Можете привести пример?</w:t>
      </w:r>
    </w:p>
    <w:p>
      <w:pPr>
        <w:spacing w:before="0" w:after="160" w:line="240" w:lineRule="auto"/>
      </w:pPr>
      <w:r>
        <w:rPr>
          <w:rFonts w:ascii="Times New Roman" w:hAnsi="Times New Roman" w:cs="Times New Roman" w:eastAsia="Times New Roman"/>
          <w:b w:val="0"/>
          <w:i w:val="0"/>
          <w:sz w:val="24"/>
        </w:rPr>
        <w:t>Ответ: Да. Пароль на общем телефоне можно передать, постоянной сети нет, поэтому подпись не онлайн, а отложенным логом, и он сам говорит, что отложенную передачу могут не принять. Пока это не признано, бумажный дубль не снимают. Отдельный пример, почему одной бумаги мало: при расследовании не нашли журнал инструктажа на рабочем месте, его уничтожили по сроку хранения. Это не сбой электронной подписи, но это причина не верить, что бумага сама по себе сохранит факт.</w:t>
      </w:r>
    </w:p>
    <w:p>
      <w:pPr>
        <w:spacing w:before="200" w:after="40" w:line="240" w:lineRule="auto"/>
      </w:pPr>
      <w:r>
        <w:rPr>
          <w:rFonts w:ascii="Times New Roman" w:hAnsi="Times New Roman" w:cs="Times New Roman" w:eastAsia="Times New Roman"/>
          <w:b/>
          <w:i w:val="0"/>
          <w:sz w:val="24"/>
        </w:rPr>
        <w:t>18. Блок 7. Электронное ознакомление</w:t>
      </w:r>
    </w:p>
    <w:p>
      <w:pPr>
        <w:spacing w:before="0" w:after="40" w:line="240" w:lineRule="auto"/>
      </w:pPr>
      <w:r>
        <w:rPr>
          <w:rFonts w:ascii="Times New Roman" w:hAnsi="Times New Roman" w:cs="Times New Roman" w:eastAsia="Times New Roman"/>
          <w:b w:val="0"/>
          <w:i w:val="0"/>
          <w:sz w:val="24"/>
        </w:rPr>
        <w:t>Расскажите, как у вас организовано электронное ознакомление работников с документами по охране труда.</w:t>
      </w:r>
    </w:p>
    <w:p>
      <w:pPr>
        <w:spacing w:before="0" w:after="40" w:line="240" w:lineRule="auto"/>
      </w:pPr>
      <w:r>
        <w:rPr>
          <w:rFonts w:ascii="Times New Roman" w:hAnsi="Times New Roman" w:cs="Times New Roman" w:eastAsia="Times New Roman"/>
          <w:b w:val="0"/>
          <w:i/>
          <w:sz w:val="24"/>
        </w:rPr>
        <w:t>Уточнения: С какими документами знакомятся электронно? Как работник получает документ? Как подтверждается ознакомление? Как фиксируются дата и время? Что происходит, если работник не ознакомился? Как организуется массовое ознакомление? Как работаете с персоналом, который не имеет постоянного доступа к компьютеру? Есть ли документы, с которыми вы не можете организовать полноценное электронное ознакомление, хотя хотели бы это сделать? Почему?</w:t>
      </w:r>
    </w:p>
    <w:p>
      <w:pPr>
        <w:spacing w:before="0" w:after="160" w:line="240" w:lineRule="auto"/>
      </w:pPr>
      <w:r>
        <w:rPr>
          <w:rFonts w:ascii="Times New Roman" w:hAnsi="Times New Roman" w:cs="Times New Roman" w:eastAsia="Times New Roman"/>
          <w:b w:val="0"/>
          <w:i w:val="0"/>
          <w:sz w:val="24"/>
        </w:rPr>
        <w:t>Ответ: С вводным знакомят через видеоинструктаж, подтверждение — подпись на распечатке. На месте отметка может лечь в телефон и уйти позже, когда аппарат в зоне связи; так он описывает и удалённую точку. Дата и время пишутся в лог телефона в момент отметки, на сервер попадают не сразу. Что будет, если человек не отметился, не сказано. Массовое ознакомление не запускали: «зачем мне это вводить», пока инструктаж как электронный процесс не принят. Компьютера у работника на объекте нет, вместо него сменный смартфон. Полноценно не ознакомить электронно те инструктажи, которые они не переводят, и любой факт на Кольском объекте, пока человек не дойдёт до связи.</w:t>
      </w:r>
    </w:p>
    <w:p>
      <w:pPr>
        <w:spacing w:before="200" w:after="40" w:line="240" w:lineRule="auto"/>
      </w:pPr>
      <w:r>
        <w:rPr>
          <w:rFonts w:ascii="Times New Roman" w:hAnsi="Times New Roman" w:cs="Times New Roman" w:eastAsia="Times New Roman"/>
          <w:b/>
          <w:i w:val="0"/>
          <w:sz w:val="24"/>
        </w:rPr>
        <w:t>19. Блок 8. Нормативное регулирование</w:t>
      </w:r>
    </w:p>
    <w:p>
      <w:pPr>
        <w:spacing w:before="0" w:after="40" w:line="240" w:lineRule="auto"/>
      </w:pPr>
      <w:r>
        <w:rPr>
          <w:rFonts w:ascii="Times New Roman" w:hAnsi="Times New Roman" w:cs="Times New Roman" w:eastAsia="Times New Roman"/>
          <w:b w:val="0"/>
          <w:i w:val="0"/>
          <w:sz w:val="24"/>
        </w:rPr>
        <w:t>Были ли случаи, когда нормативное требование не позволяло организовать электронный документооборот так, как вы хотели?</w:t>
      </w:r>
    </w:p>
    <w:p>
      <w:pPr>
        <w:spacing w:before="0" w:after="40" w:line="240" w:lineRule="auto"/>
      </w:pPr>
      <w:r>
        <w:rPr>
          <w:rFonts w:ascii="Times New Roman" w:hAnsi="Times New Roman" w:cs="Times New Roman" w:eastAsia="Times New Roman"/>
          <w:b w:val="0"/>
          <w:i/>
          <w:sz w:val="24"/>
        </w:rPr>
        <w:t>Уточнения: Были ли ситуации, когда было непонятно, допускает ли нормативное регулирование электронную форму конкретного документа? Как решали такую ситуацию?</w:t>
      </w:r>
    </w:p>
    <w:p>
      <w:pPr>
        <w:spacing w:before="0" w:after="160" w:line="240" w:lineRule="auto"/>
      </w:pPr>
      <w:r>
        <w:rPr>
          <w:rFonts w:ascii="Times New Roman" w:hAnsi="Times New Roman" w:cs="Times New Roman" w:eastAsia="Times New Roman"/>
          <w:b w:val="0"/>
          <w:i w:val="0"/>
          <w:sz w:val="24"/>
        </w:rPr>
        <w:t>Ответ: Да. Письмо с разъяснением, по его пересказу, звучало как «можно и так, и по-другому», поэтому на электронный допуск без бумаги они не опёрлись. В правилах по охране труда формулировка про оборот похожая, но этого им мало. Срок хранения журнала инструктажа менялся: он рассказывает про журнал 2008–2009 годов, который при десятилетнем сроке уничтожили, и при несчастном случае подтвердить инструктаж двадцатилетней давности было нечем. Требование хранить бумагу долго не помогло. Про один вид подписи на документе спецоценки он знает, свою действующую схему скана из-за этого порочной прямо не называет.</w:t>
      </w:r>
    </w:p>
    <w:p>
      <w:pPr>
        <w:spacing w:before="200" w:after="40" w:line="240" w:lineRule="auto"/>
      </w:pPr>
      <w:r>
        <w:rPr>
          <w:rFonts w:ascii="Times New Roman" w:hAnsi="Times New Roman" w:cs="Times New Roman" w:eastAsia="Times New Roman"/>
          <w:b/>
          <w:i w:val="0"/>
          <w:sz w:val="24"/>
        </w:rPr>
        <w:t>20. Блок 8. Нормативное регулирование</w:t>
      </w:r>
    </w:p>
    <w:p>
      <w:pPr>
        <w:spacing w:before="0" w:after="40" w:line="240" w:lineRule="auto"/>
      </w:pPr>
      <w:r>
        <w:rPr>
          <w:rFonts w:ascii="Times New Roman" w:hAnsi="Times New Roman" w:cs="Times New Roman" w:eastAsia="Times New Roman"/>
          <w:b w:val="0"/>
          <w:i w:val="0"/>
          <w:sz w:val="24"/>
        </w:rPr>
        <w:t>Какие требования нормативного регулирования сегодня сильнее всего ограничивают применение ЭДО документов по охране труда?</w:t>
      </w:r>
    </w:p>
    <w:p>
      <w:pPr>
        <w:spacing w:before="0" w:after="40" w:line="240" w:lineRule="auto"/>
      </w:pPr>
      <w:r>
        <w:rPr>
          <w:rFonts w:ascii="Times New Roman" w:hAnsi="Times New Roman" w:cs="Times New Roman" w:eastAsia="Times New Roman"/>
          <w:b w:val="0"/>
          <w:i/>
          <w:sz w:val="24"/>
        </w:rPr>
        <w:t>Уточнения: Какие из них, на ваш взгляд, необходимо изменить или уточнить?</w:t>
      </w:r>
    </w:p>
    <w:p>
      <w:pPr>
        <w:spacing w:before="0" w:after="160" w:line="240" w:lineRule="auto"/>
      </w:pPr>
      <w:r>
        <w:rPr>
          <w:rFonts w:ascii="Times New Roman" w:hAnsi="Times New Roman" w:cs="Times New Roman" w:eastAsia="Times New Roman"/>
          <w:b w:val="0"/>
          <w:i w:val="0"/>
          <w:sz w:val="24"/>
        </w:rPr>
        <w:t>Ответ: Ограничивает неясность: электронный оборот в правилах вроде допускается и одновременно официально можно оставить любой вариант. Второй ограничитель — бумажный журнал как единственное доказательство, которое ещё и уничтожается по сроку. Уточнить нужно, что электронной фиксации достаточно. Текст правки он не предлагает. Запрет инструктажей в записи проговаривает в основном исследователь, компания отвечает примером вводного, который всё равно печатают.</w:t>
      </w:r>
    </w:p>
    <w:p>
      <w:pPr>
        <w:spacing w:before="200" w:after="40" w:line="240" w:lineRule="auto"/>
      </w:pPr>
      <w:r>
        <w:rPr>
          <w:rFonts w:ascii="Times New Roman" w:hAnsi="Times New Roman" w:cs="Times New Roman" w:eastAsia="Times New Roman"/>
          <w:b/>
          <w:i w:val="0"/>
          <w:sz w:val="24"/>
        </w:rPr>
        <w:t>21. Блок 9. Эффект от ЭДО</w:t>
      </w:r>
    </w:p>
    <w:p>
      <w:pPr>
        <w:spacing w:before="0" w:after="40" w:line="240" w:lineRule="auto"/>
      </w:pPr>
      <w:r>
        <w:rPr>
          <w:rFonts w:ascii="Times New Roman" w:hAnsi="Times New Roman" w:cs="Times New Roman" w:eastAsia="Times New Roman"/>
          <w:b w:val="0"/>
          <w:i w:val="0"/>
          <w:sz w:val="24"/>
        </w:rPr>
        <w:t>Что на практике изменилось после перевода документов по охране труда в электронную форму?</w:t>
      </w:r>
    </w:p>
    <w:p>
      <w:pPr>
        <w:spacing w:before="0" w:after="40" w:line="240" w:lineRule="auto"/>
      </w:pPr>
      <w:r>
        <w:rPr>
          <w:rFonts w:ascii="Times New Roman" w:hAnsi="Times New Roman" w:cs="Times New Roman" w:eastAsia="Times New Roman"/>
          <w:b w:val="0"/>
          <w:i/>
          <w:sz w:val="24"/>
        </w:rPr>
        <w:t>Уточнения: Трудозатраты, скорость, контроль, доступ, поиск, ошибки, хранение, взаимодействие подразделений, взаимодействие с работниками.</w:t>
      </w:r>
    </w:p>
    <w:p>
      <w:pPr>
        <w:spacing w:before="0" w:after="160" w:line="240" w:lineRule="auto"/>
      </w:pPr>
      <w:r>
        <w:rPr>
          <w:rFonts w:ascii="Times New Roman" w:hAnsi="Times New Roman" w:cs="Times New Roman" w:eastAsia="Times New Roman"/>
          <w:b w:val="0"/>
          <w:i w:val="0"/>
          <w:sz w:val="24"/>
        </w:rPr>
        <w:t>Ответ: Эффект от перевода документов охраны труда не считали: перевода нет. Отдельно и долго говорили про убытки от происшествий и культуру безопасности, эти проценты выручки и данные для Минэнерго к ЭДО не относятся, в ответ их не переношу. Единственный практический урок про документы — бумажный журнал не спас при расследовании, потому что был уничтожен. Экономию времени на подписи он не называл.</w:t>
      </w:r>
    </w:p>
    <w:p>
      <w:pPr>
        <w:spacing w:before="200" w:after="40" w:line="240" w:lineRule="auto"/>
      </w:pPr>
      <w:r>
        <w:rPr>
          <w:rFonts w:ascii="Times New Roman" w:hAnsi="Times New Roman" w:cs="Times New Roman" w:eastAsia="Times New Roman"/>
          <w:b/>
          <w:i w:val="0"/>
          <w:sz w:val="24"/>
        </w:rPr>
        <w:t>22. Блок 9. Эффект от ЭДО</w:t>
      </w:r>
    </w:p>
    <w:p>
      <w:pPr>
        <w:spacing w:before="0" w:after="40" w:line="240" w:lineRule="auto"/>
      </w:pPr>
      <w:r>
        <w:rPr>
          <w:rFonts w:ascii="Times New Roman" w:hAnsi="Times New Roman" w:cs="Times New Roman" w:eastAsia="Times New Roman"/>
          <w:b w:val="0"/>
          <w:i w:val="0"/>
          <w:sz w:val="24"/>
        </w:rPr>
        <w:t>А есть ли документы, при переводе которых в электронную форму практически ничего не изменилось?</w:t>
      </w:r>
    </w:p>
    <w:p>
      <w:pPr>
        <w:spacing w:before="0" w:after="40" w:line="240" w:lineRule="auto"/>
      </w:pPr>
      <w:r>
        <w:rPr>
          <w:rFonts w:ascii="Times New Roman" w:hAnsi="Times New Roman" w:cs="Times New Roman" w:eastAsia="Times New Roman"/>
          <w:b w:val="0"/>
          <w:i/>
          <w:sz w:val="24"/>
        </w:rPr>
        <w:t>Уточнения: Почему?</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23. Блок 9. Эффект от ЭДО</w:t>
      </w:r>
    </w:p>
    <w:p>
      <w:pPr>
        <w:spacing w:before="0" w:after="40" w:line="240" w:lineRule="auto"/>
      </w:pPr>
      <w:r>
        <w:rPr>
          <w:rFonts w:ascii="Times New Roman" w:hAnsi="Times New Roman" w:cs="Times New Roman" w:eastAsia="Times New Roman"/>
          <w:b w:val="0"/>
          <w:i w:val="0"/>
          <w:sz w:val="24"/>
        </w:rPr>
        <w:t>Перевод какого документа в электронный формат вы считаете наиболее успешным с точки зрения полученных эффектов?</w:t>
      </w:r>
    </w:p>
    <w:p>
      <w:pPr>
        <w:spacing w:before="0" w:after="40" w:line="240" w:lineRule="auto"/>
      </w:pPr>
      <w:r>
        <w:rPr>
          <w:rFonts w:ascii="Times New Roman" w:hAnsi="Times New Roman" w:cs="Times New Roman" w:eastAsia="Times New Roman"/>
          <w:b w:val="0"/>
          <w:i/>
          <w:sz w:val="24"/>
        </w:rPr>
        <w:t>Уточнения: Почему?</w:t>
      </w:r>
    </w:p>
    <w:p>
      <w:pPr>
        <w:spacing w:before="0" w:after="160" w:line="240" w:lineRule="auto"/>
      </w:pPr>
      <w:r>
        <w:rPr>
          <w:rFonts w:ascii="Times New Roman" w:hAnsi="Times New Roman" w:cs="Times New Roman" w:eastAsia="Times New Roman"/>
          <w:b w:val="0"/>
          <w:i w:val="0"/>
          <w:sz w:val="24"/>
        </w:rPr>
        <w:t>Ответ: без ответа</w:t>
      </w:r>
    </w:p>
    <w:p>
      <w:pPr>
        <w:spacing w:before="200" w:after="40" w:line="240" w:lineRule="auto"/>
      </w:pPr>
      <w:r>
        <w:rPr>
          <w:rFonts w:ascii="Times New Roman" w:hAnsi="Times New Roman" w:cs="Times New Roman" w:eastAsia="Times New Roman"/>
          <w:b/>
          <w:i w:val="0"/>
          <w:sz w:val="24"/>
        </w:rPr>
        <w:t>24. Блок 10. Проблемы и барьеры</w:t>
      </w:r>
    </w:p>
    <w:p>
      <w:pPr>
        <w:spacing w:before="0" w:after="40" w:line="240" w:lineRule="auto"/>
      </w:pPr>
      <w:r>
        <w:rPr>
          <w:rFonts w:ascii="Times New Roman" w:hAnsi="Times New Roman" w:cs="Times New Roman" w:eastAsia="Times New Roman"/>
          <w:b w:val="0"/>
          <w:i w:val="0"/>
          <w:sz w:val="24"/>
        </w:rPr>
        <w:t>Если посмотреть на ЭДО документов по охране труда в целом, что сегодня является самым сложным?</w:t>
      </w:r>
    </w:p>
    <w:p>
      <w:pPr>
        <w:spacing w:before="0" w:after="40" w:line="240" w:lineRule="auto"/>
      </w:pPr>
      <w:r>
        <w:rPr>
          <w:rFonts w:ascii="Times New Roman" w:hAnsi="Times New Roman" w:cs="Times New Roman" w:eastAsia="Times New Roman"/>
          <w:b w:val="0"/>
          <w:i/>
          <w:sz w:val="24"/>
        </w:rPr>
        <w:t>Уточнения: Какая проблема сегодня сильнее всего ограничивает дальнейший переход к электронному документообороту?</w:t>
      </w:r>
    </w:p>
    <w:p>
      <w:pPr>
        <w:spacing w:before="0" w:after="160" w:line="240" w:lineRule="auto"/>
      </w:pPr>
      <w:r>
        <w:rPr>
          <w:rFonts w:ascii="Times New Roman" w:hAnsi="Times New Roman" w:cs="Times New Roman" w:eastAsia="Times New Roman"/>
          <w:b w:val="0"/>
          <w:i w:val="0"/>
          <w:sz w:val="24"/>
        </w:rPr>
        <w:t>Ответ: Самое сложное — решиться убрать бумагу без однозначной нормы и без решения первого лица. Дальше мешают объект критической инфраструктуры, дыры связи, сменный телефон и то, что кадровый ЭДО появится нескоро из-за смены платформы. Сильнее всего дальнейший переход держит связка «норму можно прочитать трояко» и «связи на объекте нет».</w:t>
      </w:r>
    </w:p>
    <w:p>
      <w:pPr>
        <w:spacing w:before="200" w:after="40" w:line="240" w:lineRule="auto"/>
      </w:pPr>
      <w:r>
        <w:rPr>
          <w:rFonts w:ascii="Times New Roman" w:hAnsi="Times New Roman" w:cs="Times New Roman" w:eastAsia="Times New Roman"/>
          <w:b/>
          <w:i w:val="0"/>
          <w:sz w:val="24"/>
        </w:rPr>
        <w:t>25. Блок 10. Проблемы и барьеры</w:t>
      </w:r>
    </w:p>
    <w:p>
      <w:pPr>
        <w:spacing w:before="0" w:after="40" w:line="240" w:lineRule="auto"/>
      </w:pPr>
      <w:r>
        <w:rPr>
          <w:rFonts w:ascii="Times New Roman" w:hAnsi="Times New Roman" w:cs="Times New Roman" w:eastAsia="Times New Roman"/>
          <w:b w:val="0"/>
          <w:i w:val="0"/>
          <w:sz w:val="24"/>
        </w:rPr>
        <w:t>Какие изменения нормативного регулирования были бы наиболее полезны для развития ЭДО в охране труда?</w:t>
      </w:r>
    </w:p>
    <w:p>
      <w:pPr>
        <w:spacing w:before="0" w:after="40" w:line="240" w:lineRule="auto"/>
      </w:pPr>
      <w:r>
        <w:rPr>
          <w:rFonts w:ascii="Times New Roman" w:hAnsi="Times New Roman" w:cs="Times New Roman" w:eastAsia="Times New Roman"/>
          <w:b w:val="0"/>
          <w:i/>
          <w:sz w:val="24"/>
        </w:rPr>
        <w:t>Уточнения: Что, наоборот, не стоит регулировать слишком подробно и лучше оставить на усмотрение организации?</w:t>
      </w:r>
    </w:p>
    <w:p>
      <w:pPr>
        <w:spacing w:before="0" w:after="160" w:line="240" w:lineRule="auto"/>
      </w:pPr>
      <w:r>
        <w:rPr>
          <w:rFonts w:ascii="Times New Roman" w:hAnsi="Times New Roman" w:cs="Times New Roman" w:eastAsia="Times New Roman"/>
          <w:b w:val="0"/>
          <w:i w:val="0"/>
          <w:sz w:val="24"/>
        </w:rPr>
        <w:t>Ответ: Полезно прямое правило, что результат инструктажа, зафиксированный электронно, достаточен, без формулы «можно и так, и иначе». Слишком подробно задавать носитель не стоит: у них уже работает локальный лог и поздняя синхронизация, и именно это проходит на объекте без интернета. Госключ и личное устройство он считает лишним усложнением. Это вывод из его рассказа, не список поправок.</w:t>
      </w:r>
    </w:p>
    <w:p>
      <w:pPr>
        <w:spacing w:before="200" w:after="40" w:line="240" w:lineRule="auto"/>
      </w:pPr>
      <w:r>
        <w:rPr>
          <w:rFonts w:ascii="Times New Roman" w:hAnsi="Times New Roman" w:cs="Times New Roman" w:eastAsia="Times New Roman"/>
          <w:b/>
          <w:i w:val="0"/>
          <w:sz w:val="24"/>
        </w:rPr>
        <w:t>26. Блок 11. ЭДО в инструктажах</w:t>
      </w:r>
    </w:p>
    <w:p>
      <w:pPr>
        <w:spacing w:before="0" w:after="40" w:line="240" w:lineRule="auto"/>
      </w:pPr>
      <w:r>
        <w:rPr>
          <w:rFonts w:ascii="Times New Roman" w:hAnsi="Times New Roman" w:cs="Times New Roman" w:eastAsia="Times New Roman"/>
          <w:b w:val="0"/>
          <w:i w:val="0"/>
          <w:sz w:val="24"/>
        </w:rPr>
        <w:t>Если говорить именно об оформлении результатов инструктажей по охране труда, насколько, на ваш взгляд, необходима возможность делать это в электронной форме?</w:t>
      </w:r>
    </w:p>
    <w:p>
      <w:pPr>
        <w:spacing w:before="0" w:after="40" w:line="240" w:lineRule="auto"/>
      </w:pPr>
      <w:r>
        <w:rPr>
          <w:rFonts w:ascii="Times New Roman" w:hAnsi="Times New Roman" w:cs="Times New Roman" w:eastAsia="Times New Roman"/>
          <w:b w:val="0"/>
          <w:i/>
          <w:sz w:val="24"/>
        </w:rPr>
        <w:t>Уточнения: Если считает необходимым: что именно сегодня делает бумажное оформление неудобным или избыточным?</w:t>
      </w:r>
    </w:p>
    <w:p>
      <w:pPr>
        <w:spacing w:before="0" w:after="160" w:line="240" w:lineRule="auto"/>
      </w:pPr>
      <w:r>
        <w:rPr>
          <w:rFonts w:ascii="Times New Roman" w:hAnsi="Times New Roman" w:cs="Times New Roman" w:eastAsia="Times New Roman"/>
          <w:b w:val="0"/>
          <w:i w:val="0"/>
          <w:sz w:val="24"/>
        </w:rPr>
        <w:t>Ответ: Однозначного «необходимо» нет. Вводный они уже ведут в системе и всё равно подписывают на бумаге. Массово переводить остальные не начинают. Неудобство бумаги показано на уничтоженном журнале и на том, что инструктор должен зафиксировать факт на месте, а не в кабинете. При этом он спрашивает, зачем вводить то, что пока не даёт простой замены.</w:t>
      </w:r>
    </w:p>
    <w:p>
      <w:pPr>
        <w:spacing w:before="200" w:after="40" w:line="240" w:lineRule="auto"/>
      </w:pPr>
      <w:r>
        <w:rPr>
          <w:rFonts w:ascii="Times New Roman" w:hAnsi="Times New Roman" w:cs="Times New Roman" w:eastAsia="Times New Roman"/>
          <w:b/>
          <w:i w:val="0"/>
          <w:sz w:val="24"/>
        </w:rPr>
        <w:t>27. Блок 11. ЭДО в инструктажах</w:t>
      </w:r>
    </w:p>
    <w:p>
      <w:pPr>
        <w:spacing w:before="0" w:after="40" w:line="240" w:lineRule="auto"/>
      </w:pPr>
      <w:r>
        <w:rPr>
          <w:rFonts w:ascii="Times New Roman" w:hAnsi="Times New Roman" w:cs="Times New Roman" w:eastAsia="Times New Roman"/>
          <w:b w:val="0"/>
          <w:i w:val="0"/>
          <w:sz w:val="24"/>
        </w:rPr>
        <w:t>Если говорить именно об оформлении результатов инструктажей по охране труда, насколько, на ваш взгляд, необходима возможность делать это в электронной форме?</w:t>
      </w:r>
    </w:p>
    <w:p>
      <w:pPr>
        <w:spacing w:before="0" w:after="40" w:line="240" w:lineRule="auto"/>
      </w:pPr>
      <w:r>
        <w:rPr>
          <w:rFonts w:ascii="Times New Roman" w:hAnsi="Times New Roman" w:cs="Times New Roman" w:eastAsia="Times New Roman"/>
          <w:b w:val="0"/>
          <w:i/>
          <w:sz w:val="24"/>
        </w:rPr>
        <w:t>Уточнения: Если не считает необходимым: почему, на ваш взгляд, электронное оформление результатов инструктажей не даст существенного эффекта?</w:t>
      </w:r>
    </w:p>
    <w:p>
      <w:pPr>
        <w:spacing w:before="0" w:after="160" w:line="240" w:lineRule="auto"/>
      </w:pPr>
      <w:r>
        <w:rPr>
          <w:rFonts w:ascii="Times New Roman" w:hAnsi="Times New Roman" w:cs="Times New Roman" w:eastAsia="Times New Roman"/>
          <w:b w:val="0"/>
          <w:i w:val="0"/>
          <w:sz w:val="24"/>
        </w:rPr>
        <w:t>Ответ: Существенного эффекта он пока не ждёт. Цифровизацию в ряду других задач готов отодвинуть. Пока норму читают по-разному, кадрового ЭДО нет, а связь на объекте не гарантирована, электронная форма не отменяет бумагу и добавляет спор, примут ли отложенную отправку лога. Поэтому вводный они не оставляют только в системе.</w:t>
      </w:r>
    </w:p>
    <w:p>
      <w:pPr>
        <w:spacing w:before="200" w:after="40" w:line="240" w:lineRule="auto"/>
      </w:pPr>
      <w:r>
        <w:rPr>
          <w:rFonts w:ascii="Times New Roman" w:hAnsi="Times New Roman" w:cs="Times New Roman" w:eastAsia="Times New Roman"/>
          <w:b/>
          <w:i w:val="0"/>
          <w:sz w:val="24"/>
        </w:rPr>
        <w:t>28. Блок 11. ЭДО в инструктажах</w:t>
      </w:r>
    </w:p>
    <w:p>
      <w:pPr>
        <w:spacing w:before="0" w:after="40" w:line="240" w:lineRule="auto"/>
      </w:pPr>
      <w:r>
        <w:rPr>
          <w:rFonts w:ascii="Times New Roman" w:hAnsi="Times New Roman" w:cs="Times New Roman" w:eastAsia="Times New Roman"/>
          <w:b w:val="0"/>
          <w:i w:val="0"/>
          <w:sz w:val="24"/>
        </w:rPr>
        <w:t>Представьте, что организация получила возможность полностью отказаться от бумажного оформления результатов инструктажей. Как, на ваш взгляд, должен выглядеть идеальный алгоритм — от момента проведения инструктажа до окончательного оформления его результата?</w:t>
      </w:r>
    </w:p>
    <w:p>
      <w:pPr>
        <w:spacing w:before="0" w:after="40" w:line="240" w:lineRule="auto"/>
      </w:pPr>
      <w:r>
        <w:rPr>
          <w:rFonts w:ascii="Times New Roman" w:hAnsi="Times New Roman" w:cs="Times New Roman" w:eastAsia="Times New Roman"/>
          <w:b w:val="0"/>
          <w:i/>
          <w:sz w:val="24"/>
        </w:rPr>
        <w:t>Уточнения: Кто вносит сведения в СЭД? Где должен храниться результат? Кто должен иметь доступ?</w:t>
      </w:r>
    </w:p>
    <w:p>
      <w:pPr>
        <w:spacing w:before="0" w:after="160" w:line="240" w:lineRule="auto"/>
      </w:pPr>
      <w:r>
        <w:rPr>
          <w:rFonts w:ascii="Times New Roman" w:hAnsi="Times New Roman" w:cs="Times New Roman" w:eastAsia="Times New Roman"/>
          <w:b w:val="0"/>
          <w:i w:val="0"/>
          <w:sz w:val="24"/>
        </w:rPr>
        <w:t>Ответ: Готового идеала нет, есть их контур. Отметка на месте, в сменном смартфоне, под паролем работника. Время пишется в телефон сразу, в систему компании попадает, когда аппарат видит сеть станции или возвращается в зону связи. Кто вносит текст инструктажа, не сказано. Хранение сначала в телефоне, потом у них. Кто смотрит запись при проверке, не названо. Бумагу этот контур пока не заменяет.</w:t>
      </w:r>
    </w:p>
    <w:p>
      <w:pPr>
        <w:spacing w:before="200" w:after="40" w:line="240" w:lineRule="auto"/>
      </w:pPr>
      <w:r>
        <w:rPr>
          <w:rFonts w:ascii="Times New Roman" w:hAnsi="Times New Roman" w:cs="Times New Roman" w:eastAsia="Times New Roman"/>
          <w:b/>
          <w:i w:val="0"/>
          <w:sz w:val="24"/>
        </w:rPr>
        <w:t>29. Блок 11. ЭДО в инструктажах</w:t>
      </w:r>
    </w:p>
    <w:p>
      <w:pPr>
        <w:spacing w:before="0" w:after="40" w:line="240" w:lineRule="auto"/>
      </w:pPr>
      <w:r>
        <w:rPr>
          <w:rFonts w:ascii="Times New Roman" w:hAnsi="Times New Roman" w:cs="Times New Roman" w:eastAsia="Times New Roman"/>
          <w:b w:val="0"/>
          <w:i w:val="0"/>
          <w:sz w:val="24"/>
        </w:rPr>
        <w:t>Сейчас рассматривается подход, при котором оформление результатов инструктажей может быть организовано через портал «Работа в России» с идентификацией пользователя через ЕСИА. Хотелось бы узнать ваше мнение о такой модели. Как вы в целом относитесь к такому подходу?</w:t>
      </w:r>
    </w:p>
    <w:p>
      <w:pPr>
        <w:spacing w:before="0" w:after="40" w:line="240" w:lineRule="auto"/>
      </w:pPr>
      <w:r>
        <w:rPr>
          <w:rFonts w:ascii="Times New Roman" w:hAnsi="Times New Roman" w:cs="Times New Roman" w:eastAsia="Times New Roman"/>
          <w:b w:val="0"/>
          <w:i/>
          <w:sz w:val="24"/>
        </w:rPr>
        <w:t>Уточнения: Что в такой модели может быть полезным? Какие проблемы такая модель может создать на практике (нет интернета, сбои портала, интеграция с внутренними системами, массовые инструктажи, территориально распределённые работники, работники без постоянного доступа к цифровым устройствам, личное устройство, исправление ошибки, хранение, предоставление сведений при проверке)?</w:t>
      </w:r>
    </w:p>
    <w:p>
      <w:pPr>
        <w:spacing w:before="0" w:after="160" w:line="240" w:lineRule="auto"/>
      </w:pPr>
      <w:r>
        <w:rPr>
          <w:rFonts w:ascii="Times New Roman" w:hAnsi="Times New Roman" w:cs="Times New Roman" w:eastAsia="Times New Roman"/>
          <w:b w:val="0"/>
          <w:i w:val="0"/>
          <w:sz w:val="24"/>
        </w:rPr>
        <w:t>Ответ: Отдельной оценки портала «Работа в России» нет. Близко к модели он говорит про отложенную выгрузку: факт фиксируется без интернета и уходит позже, а такой поздний обмен могут не принять. Госключ на сменном телефоне для него слишком сложен. Пользу единого портала он не назвал. Проблемы, которые у него уже есть и которые модель повторит: нет интернета, объект закрытый, устройство не личное и не постоянное, люди территориально на станциях, в том числе на Кольском филиале.</w:t>
      </w:r>
    </w:p>
    <w:p>
      <w:pPr>
        <w:spacing w:before="200" w:after="40" w:line="240" w:lineRule="auto"/>
      </w:pPr>
      <w:r>
        <w:rPr>
          <w:rFonts w:ascii="Times New Roman" w:hAnsi="Times New Roman" w:cs="Times New Roman" w:eastAsia="Times New Roman"/>
          <w:b/>
          <w:i w:val="0"/>
          <w:sz w:val="24"/>
        </w:rPr>
        <w:t>30. Блок 11. ЭДО в инструктажах</w:t>
      </w:r>
    </w:p>
    <w:p>
      <w:pPr>
        <w:spacing w:before="0" w:after="40" w:line="240" w:lineRule="auto"/>
      </w:pPr>
      <w:r>
        <w:rPr>
          <w:rFonts w:ascii="Times New Roman" w:hAnsi="Times New Roman" w:cs="Times New Roman" w:eastAsia="Times New Roman"/>
          <w:b w:val="0"/>
          <w:i w:val="0"/>
          <w:sz w:val="24"/>
        </w:rPr>
        <w:t>Как вы относитесь к тому, что работнику потребуется идентифицироваться через ЕСИА для оформления результата инструктажа?</w:t>
      </w:r>
    </w:p>
    <w:p>
      <w:pPr>
        <w:spacing w:before="0" w:after="40" w:line="240" w:lineRule="auto"/>
      </w:pPr>
      <w:r>
        <w:rPr>
          <w:rFonts w:ascii="Times New Roman" w:hAnsi="Times New Roman" w:cs="Times New Roman" w:eastAsia="Times New Roman"/>
          <w:b w:val="0"/>
          <w:i/>
          <w:sz w:val="24"/>
        </w:rPr>
        <w:t>Уточнения: Для каких категорий работников это может стать проблемой? Есть ли у вас работники, для которых такой способ идентификации будет затруднителен? Что делать, если работник не может или не хочет воспользоваться таким способом идентификации?</w:t>
      </w:r>
    </w:p>
    <w:p>
      <w:pPr>
        <w:spacing w:before="0" w:after="160" w:line="240" w:lineRule="auto"/>
      </w:pPr>
      <w:r>
        <w:rPr>
          <w:rFonts w:ascii="Times New Roman" w:hAnsi="Times New Roman" w:cs="Times New Roman" w:eastAsia="Times New Roman"/>
          <w:b w:val="0"/>
          <w:i w:val="0"/>
          <w:sz w:val="24"/>
        </w:rPr>
        <w:t>Ответ: Про ЕСИА не говорили. Сейчас работник вводит пароль в корпоративном приложении на телефоне, который выдан на смену. Пароль можно сообщить другому, это принятый компромисс с информационной безопасностью. Личный телефон не используют, даже корпоративный смартфон внедряли с сопротивлением. Категория, которой будет трудно, — смена на объекте без связи и без личного устройства. Замены ЕСИА он не предлагал.</w:t>
      </w:r>
    </w:p>
    <w:p>
      <w:pPr>
        <w:spacing w:before="200" w:after="40" w:line="240" w:lineRule="auto"/>
      </w:pPr>
      <w:r>
        <w:rPr>
          <w:rFonts w:ascii="Times New Roman" w:hAnsi="Times New Roman" w:cs="Times New Roman" w:eastAsia="Times New Roman"/>
          <w:b/>
          <w:i w:val="0"/>
          <w:sz w:val="24"/>
        </w:rPr>
        <w:t>31. Блок 11. ЭДО в инструктажах</w:t>
      </w:r>
    </w:p>
    <w:p>
      <w:pPr>
        <w:spacing w:before="0" w:after="40" w:line="240" w:lineRule="auto"/>
      </w:pPr>
      <w:r>
        <w:rPr>
          <w:rFonts w:ascii="Times New Roman" w:hAnsi="Times New Roman" w:cs="Times New Roman" w:eastAsia="Times New Roman"/>
          <w:b w:val="0"/>
          <w:i w:val="0"/>
          <w:sz w:val="24"/>
        </w:rPr>
        <w:t>Если оформление результатов инструктажей будет происходить через портал «Работа в России», как, на ваш взгляд, это должно взаимодействовать с корпоративной СЭД организации?</w:t>
      </w:r>
    </w:p>
    <w:p>
      <w:pPr>
        <w:spacing w:before="0" w:after="40" w:line="240" w:lineRule="auto"/>
      </w:pPr>
      <w:r>
        <w:rPr>
          <w:rFonts w:ascii="Times New Roman" w:hAnsi="Times New Roman" w:cs="Times New Roman" w:eastAsia="Times New Roman"/>
          <w:b w:val="0"/>
          <w:i/>
          <w:sz w:val="24"/>
        </w:rPr>
        <w:t>Уточнения: Должны ли сведения автоматически передаваться в корпоративную систему? Нужно ли организации хранить «копию» информации об инструктажах?</w:t>
      </w:r>
    </w:p>
    <w:p>
      <w:pPr>
        <w:spacing w:before="0" w:after="160" w:line="240" w:lineRule="auto"/>
      </w:pPr>
      <w:r>
        <w:rPr>
          <w:rFonts w:ascii="Times New Roman" w:hAnsi="Times New Roman" w:cs="Times New Roman" w:eastAsia="Times New Roman"/>
          <w:b w:val="0"/>
          <w:i w:val="0"/>
          <w:sz w:val="24"/>
        </w:rPr>
        <w:t>Ответ: Связки с порталом нет. Кадровой СЭД, с которой портал мог бы обмениваться, в ближайшие годы не будет, группа меняет версию платформы. Запись они видят у себя после синхронизации телефона. Нужна ли отдельная копия, прямо не сказано: фактически она сначала лежит в телефоне, затем в их контуре. Автоматическую передачу на «Работу в России» не обсуждали.</w:t>
      </w:r>
    </w:p>
    <w:p>
      <w:pPr>
        <w:spacing w:before="200" w:after="40" w:line="240" w:lineRule="auto"/>
      </w:pPr>
      <w:r>
        <w:rPr>
          <w:rFonts w:ascii="Times New Roman" w:hAnsi="Times New Roman" w:cs="Times New Roman" w:eastAsia="Times New Roman"/>
          <w:b/>
          <w:i w:val="0"/>
          <w:sz w:val="24"/>
        </w:rPr>
        <w:t>32. Блок 11. ЭДО в инструктажах</w:t>
      </w:r>
    </w:p>
    <w:p>
      <w:pPr>
        <w:spacing w:before="0" w:after="40" w:line="240" w:lineRule="auto"/>
      </w:pPr>
      <w:r>
        <w:rPr>
          <w:rFonts w:ascii="Times New Roman" w:hAnsi="Times New Roman" w:cs="Times New Roman" w:eastAsia="Times New Roman"/>
          <w:b w:val="0"/>
          <w:i w:val="0"/>
          <w:sz w:val="24"/>
        </w:rPr>
        <w:t>Если бы вам поручили сформулировать требования к будущей системе электронного оформления результатов инструктажей, какие три требования вы бы поставили на первое место?</w:t>
      </w:r>
    </w:p>
    <w:p>
      <w:pPr>
        <w:spacing w:before="0" w:after="160" w:line="240" w:lineRule="auto"/>
      </w:pPr>
      <w:r>
        <w:rPr>
          <w:rFonts w:ascii="Times New Roman" w:hAnsi="Times New Roman" w:cs="Times New Roman" w:eastAsia="Times New Roman"/>
          <w:b w:val="0"/>
          <w:i w:val="0"/>
          <w:sz w:val="24"/>
        </w:rPr>
        <w:t>Ответ: Тремя требованиями не назвал. По собранному ими контуру на первом месте работа без постоянного интернета, идентификация, которую информационная безопасность пускает на сменное устройство, и правовое признание локального лога, чтобы бумагу можно было не дублировать. Это сборка, не его список.</w:t>
      </w:r>
    </w:p>
    <w:p>
      <w:pPr>
        <w:spacing w:before="200" w:after="40" w:line="240" w:lineRule="auto"/>
      </w:pPr>
      <w:r>
        <w:rPr>
          <w:rFonts w:ascii="Times New Roman" w:hAnsi="Times New Roman" w:cs="Times New Roman" w:eastAsia="Times New Roman"/>
          <w:b/>
          <w:i w:val="0"/>
          <w:sz w:val="24"/>
        </w:rPr>
        <w:t>33. Блок 12. Завершение</w:t>
      </w:r>
    </w:p>
    <w:p>
      <w:pPr>
        <w:spacing w:before="0" w:after="40" w:line="240" w:lineRule="auto"/>
      </w:pPr>
      <w:r>
        <w:rPr>
          <w:rFonts w:ascii="Times New Roman" w:hAnsi="Times New Roman" w:cs="Times New Roman" w:eastAsia="Times New Roman"/>
          <w:b w:val="0"/>
          <w:i w:val="0"/>
          <w:sz w:val="24"/>
        </w:rPr>
        <w:t>Если бы вам нужно было дать один совет организации, которая только начинает переводить документы по охране труда в электронную форму, что бы вы посоветовали?</w:t>
      </w:r>
    </w:p>
    <w:p>
      <w:pPr>
        <w:spacing w:before="0" w:after="160" w:line="240" w:lineRule="auto"/>
      </w:pPr>
      <w:r>
        <w:rPr>
          <w:rFonts w:ascii="Times New Roman" w:hAnsi="Times New Roman" w:cs="Times New Roman" w:eastAsia="Times New Roman"/>
          <w:b w:val="0"/>
          <w:i w:val="0"/>
          <w:sz w:val="24"/>
        </w:rPr>
        <w:t>Ответ: без ответа</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