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2451b999ca49a0" /><Relationship Type="http://schemas.openxmlformats.org/package/2006/relationships/metadata/core-properties" Target="/docProps/core.xml" Id="R2e93438a3fa94c42" /><Relationship Type="http://schemas.openxmlformats.org/officeDocument/2006/relationships/extended-properties" Target="/docProps/app.xml" Id="Ree4de248fcb84408" /><Relationship Type="http://schemas.openxmlformats.org/officeDocument/2006/relationships/custom-properties" Target="/docProps/custom.xml" Id="R6f3d9fe3f812411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00"/>
        <w:jc w:val="center"/>
      </w:pPr>
      <w:r>
        <w:rPr>
          <w:b/>
          <w:sz w:val="56"/>
        </w:rPr>
        <w:t xml:space="preserve">HuaJian_Pay · 服务器部署教程</w:t>
      </w:r>
    </w:p>
    <w:p w14:paraId="00100002" w14:textId="00100003">
      <w:pPr>
        <w:spacing w:after="200"/>
        <w:jc w:val="center"/>
      </w:pPr>
      <w:r>
        <w:rPr>
          <w:color w:val="1677FF"/>
          <w:sz w:val="28"/>
        </w:rPr>
        <w:t xml:space="preserve">Docker Compose + Nginx + HTTPS（已有服务器和域名）</w:t>
      </w:r>
    </w:p>
    <w:p w14:paraId="00100004" w14:textId="00100005">
      <w:pPr>
        <w:spacing w:after="280"/>
        <w:jc w:val="center"/>
      </w:pPr>
      <w:r>
        <w:rPr>
          <w:sz w:val="22"/>
        </w:rPr>
        <w:t xml:space="preserve">方案：API 容器 8080 · Admin 静态站 · SQLite 数据卷 · 公网 HTTPS 域名</w:t>
      </w:r>
    </w:p>
    <w:p w14:paraId="00100006" w14:textId="00100008">
      <w:pPr>
        <w:spacing w:after="120"/>
        <w:jc w:val="center"/>
      </w:pPr>
      <w:r>
        <w:rPr>
          <w:sz w:val="22"/>
        </w:rPr>
        <w:t xml:space="preserve"/>
      </w:r>
      <w:hyperlink r:id="Re1f05a670d7148c8">
        <w:r>
          <w:rPr>
            <w:color w:val="0563C1" w:themeColor="hyperlink"/>
            <w:sz w:val="22"/>
            <w:u w:val="single"/>
          </w:rPr>
          <w:t xml:space="preserve">项目 GitHub https://github.com/lysimportant/HuaJian_Pay</w:t>
        </w:r>
      </w:hyperlink>
    </w:p>
    <w:p w14:paraId="00100009" w14:textId="0010000B">
      <w:pPr>
        <w:spacing w:after="120"/>
        <w:jc w:val="center"/>
      </w:pPr>
      <w:r>
        <w:rPr>
          <w:sz w:val="22"/>
        </w:rPr>
        <w:t xml:space="preserve"/>
      </w:r>
      <w:hyperlink r:id="R813847b50d324c46">
        <w:r>
          <w:rPr>
            <w:color w:val="0563C1" w:themeColor="hyperlink"/>
            <w:sz w:val="22"/>
            <w:u w:val="single"/>
          </w:rPr>
          <w:t xml:space="preserve">Docker 安装文档 https://docs.docker.com/engine/install/ubuntu/</w:t>
        </w:r>
      </w:hyperlink>
    </w:p>
    <w:p w14:paraId="0010000C" w14:textId="0010000E">
      <w:pPr>
        <w:spacing w:after="240"/>
        <w:jc w:val="center"/>
      </w:pPr>
      <w:r>
        <w:rPr>
          <w:sz w:val="22"/>
        </w:rPr>
        <w:t xml:space="preserve"/>
      </w:r>
      <w:hyperlink r:id="Rc9b752905ccb48e2">
        <w:r>
          <w:rPr>
            <w:color w:val="0563C1" w:themeColor="hyperlink"/>
            <w:sz w:val="22"/>
            <w:u w:val="single"/>
          </w:rPr>
          <w:t xml:space="preserve">支付宝开放平台 https://open.alipay.com/</w:t>
        </w:r>
      </w:hyperlink>
    </w:p>
    <w:p w14:paraId="0010000F" w14:textId="00100010">
      <w:pPr>
        <w:spacing w:after="240"/>
        <w:jc w:val="center"/>
      </w:pPr>
      <w:r>
        <w:rPr>
          <w:color w:val="D4380D"/>
          <w:sz w:val="20"/>
        </w:rPr>
        <w:t xml:space="preserve">真实域名、私钥、密码请替换为你的生产值；禁止把密钥提交到 Git。</w:t>
      </w:r>
    </w:p>
    <w:p w14:paraId="00100011" w14:textId="00100012">
      <w:r>
        <w:br w:type="page"/>
      </w:r>
    </w:p>
    <w:p w14:paraId="00100013" w14:textId="00100014">
      <w:pPr>
        <w:pStyle w:val="Heading1"/>
        <w:pageBreakBefore/>
        <w:spacing w:after="200"/>
      </w:pPr>
      <w:r>
        <w:rPr>
          <w:b/>
          <w:sz w:val="36"/>
        </w:rPr>
        <w:t xml:space="preserve">目录</w:t>
      </w:r>
    </w:p>
    <w:p w14:paraId="00100015" w14:textId="00100016">
      <w:pPr>
        <w:spacing w:after="80"/>
      </w:pPr>
      <w:r>
        <w:rPr>
          <w:sz w:val="22"/>
        </w:rPr>
        <w:t xml:space="preserve">1. 部署目标与架构</w:t>
      </w:r>
    </w:p>
    <w:p w14:paraId="00100017" w14:textId="00100018">
      <w:pPr>
        <w:spacing w:after="80"/>
      </w:pPr>
      <w:r>
        <w:rPr>
          <w:sz w:val="22"/>
        </w:rPr>
        <w:t xml:space="preserve">2. 部署前检查</w:t>
      </w:r>
    </w:p>
    <w:p w14:paraId="00100019" w14:textId="0010001A">
      <w:pPr>
        <w:spacing w:after="80"/>
      </w:pPr>
      <w:r>
        <w:rPr>
          <w:sz w:val="22"/>
        </w:rPr>
        <w:t xml:space="preserve">3. 拉代码与生产 .env</w:t>
      </w:r>
    </w:p>
    <w:p w14:paraId="0010001B" w14:textId="0010001C">
      <w:pPr>
        <w:spacing w:after="80"/>
      </w:pPr>
      <w:r>
        <w:rPr>
          <w:sz w:val="22"/>
        </w:rPr>
        <w:t xml:space="preserve">4. 启动 API（Docker Compose）</w:t>
      </w:r>
    </w:p>
    <w:p w14:paraId="0010001D" w14:textId="0010001E">
      <w:pPr>
        <w:spacing w:after="80"/>
      </w:pPr>
      <w:r>
        <w:rPr>
          <w:sz w:val="22"/>
        </w:rPr>
        <w:t xml:space="preserve">5. 构建 Admin 前端</w:t>
      </w:r>
    </w:p>
    <w:p w14:paraId="0010001F" w14:textId="00100020">
      <w:pPr>
        <w:spacing w:after="80"/>
      </w:pPr>
      <w:r>
        <w:rPr>
          <w:sz w:val="22"/>
        </w:rPr>
        <w:t xml:space="preserve">6. Nginx 与 HTTPS</w:t>
      </w:r>
    </w:p>
    <w:p w14:paraId="00100021" w14:textId="00100022">
      <w:pPr>
        <w:spacing w:after="80"/>
      </w:pPr>
      <w:r>
        <w:rPr>
          <w:sz w:val="22"/>
        </w:rPr>
        <w:t xml:space="preserve">7. 支付宝与 newapi</w:t>
      </w:r>
    </w:p>
    <w:p w14:paraId="00100023" w14:textId="00100024">
      <w:pPr>
        <w:spacing w:after="80"/>
      </w:pPr>
      <w:r>
        <w:rPr>
          <w:sz w:val="22"/>
        </w:rPr>
        <w:t xml:space="preserve">8. 验收、备份、更新与排障</w:t>
      </w:r>
    </w:p>
    <w:p w14:paraId="00100025" w14:textId="00100026">
      <w:pPr>
        <w:pStyle w:val="Heading1"/>
        <w:pageBreakBefore/>
        <w:spacing w:after="200"/>
      </w:pPr>
      <w:r>
        <w:rPr>
          <w:b/>
          <w:sz w:val="36"/>
        </w:rPr>
        <w:t xml:space="preserve">1. 部署目标与架构</w:t>
      </w:r>
    </w:p>
    <w:p w14:paraId="00100027" w14:textId="00100028">
      <w:pPr>
        <w:spacing w:after="160"/>
      </w:pPr>
      <w:r>
        <w:rPr>
          <w:sz w:val="22"/>
        </w:rPr>
        <w:t xml:space="preserve">你已有服务器和域名。推荐方案：Docker Compose 部署 API + Nginx 托管 Admin + HTTPS。</w:t>
      </w:r>
    </w:p>
    <w:p w14:paraId="00100029" w14:textId="0010002A">
      <w:pPr/>
      <w:r>
        <w:rPr/>
        <w:t xml:space="preserve"/>
      </w:r>
      <w:r>
        <w:drawing>
          <wp:inline distT="0" distB="0" distL="0" distR="0">
            <wp:extent cx="5400000" cy="2745000"/>
            <wp:effectExtent l="0" t="0" r="0" b="0"/>
            <wp:docPr id="1" name="生产架构图：域名 HTTPS、Nginx、Docker API、Admin 静态站" descr="生产架构图：域名 HTTPS、Nginx、Docker API、Admin 静态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生产架构图：域名 HTTPS、Nginx、Docker API、Admin 静态站"/>
                    <pic:cNvPicPr/>
                  </pic:nvPicPr>
                  <pic:blipFill>
                    <a:blip r:embed="R1e999a417ab4418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2B" w14:textId="0010002C">
      <w:pPr>
        <w:spacing w:before="160" w:after="120"/>
      </w:pPr>
      <w:r>
        <w:rPr>
          <w:sz w:val="22"/>
        </w:rPr>
        <w:t xml:space="preserve">需要部署的组件：</w:t>
      </w:r>
    </w:p>
    <w:p w14:paraId="0010002D" w14:textId="0010002E">
      <w:pPr>
        <w:numPr>
          <w:ilvl w:val="0"/>
          <w:numId w:val="1"/>
        </w:numPr>
      </w:pPr>
      <w:r>
        <w:rPr>
          <w:sz w:val="22"/>
        </w:rPr>
        <w:t xml:space="preserve">后端 API：易支付接口、支付页、回调、Admin API（Docker 8080）</w:t>
      </w:r>
    </w:p>
    <w:p w14:paraId="0010002F" w14:textId="00100030">
      <w:pPr>
        <w:numPr>
          <w:ilvl w:val="0"/>
          <w:numId w:val="1"/>
        </w:numPr>
      </w:pPr>
      <w:r>
        <w:rPr>
          <w:sz w:val="22"/>
        </w:rPr>
        <w:t xml:space="preserve">Admin 前端：管理后台静态页（Nginx 托管 apps/admin/dist）</w:t>
      </w:r>
    </w:p>
    <w:p w14:paraId="00100031" w14:textId="00100032">
      <w:pPr>
        <w:numPr>
          <w:ilvl w:val="0"/>
          <w:numId w:val="1"/>
        </w:numPr>
      </w:pPr>
      <w:r>
        <w:rPr>
          <w:sz w:val="22"/>
        </w:rPr>
        <w:t xml:space="preserve">SQLite：订单与配置数据（容器数据卷，无需单独装数据库）</w:t>
      </w:r>
    </w:p>
    <w:p w14:paraId="00100033" w14:textId="00100034">
      <w:pPr>
        <w:spacing w:before="160" w:after="200"/>
      </w:pPr>
      <w:r>
        <w:rPr>
          <w:b/>
          <w:sz w:val="22"/>
        </w:rPr>
        <w:t xml:space="preserve">不要把 8080 直接暴露公网；必须使用域名 HTTPS。</w:t>
      </w:r>
    </w:p>
    <w:p w14:paraId="00100035" w14:textId="00100036">
      <w:pPr>
        <w:pStyle w:val="Heading1"/>
        <w:pageBreakBefore/>
        <w:spacing w:after="200"/>
      </w:pPr>
      <w:r>
        <w:rPr>
          <w:b/>
          <w:sz w:val="36"/>
        </w:rPr>
        <w:t xml:space="preserve">2. 部署前检查</w:t>
      </w:r>
    </w:p>
    <w:p w14:paraId="00100037" w14:textId="00100038">
      <w:pPr/>
      <w:r>
        <w:rPr/>
        <w:t xml:space="preserve"/>
      </w:r>
      <w:r>
        <w:drawing>
          <wp:inline distT="0" distB="0" distL="0" distR="0">
            <wp:extent cx="5400000" cy="2655000"/>
            <wp:effectExtent l="0" t="0" r="0" b="0"/>
            <wp:docPr id="2" name="已有服务器和域名时的六步部署流程图" descr="已有服务器和域名时的六步部署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已有服务器和域名时的六步部署流程图"/>
                    <pic:cNvPicPr/>
                  </pic:nvPicPr>
                  <pic:blipFill>
                    <a:blip r:embed="R83f9d0b524794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9" w14:textId="0010003A">
      <w:pPr>
        <w:spacing w:before="160" w:after="120"/>
      </w:pPr>
      <w:r>
        <w:rPr>
          <w:sz w:val="22"/>
        </w:rPr>
        <w:t xml:space="preserve">服务器建议：Ubuntu 22.04/24.04，2 核 4G 起步；开放 80/443；域名 A 记录已指向服务器。</w:t>
      </w:r>
    </w:p>
    <w:p w14:paraId="0010003B" w14:textId="0010003C">
      <w:pPr>
        <w:spacing w:after="120"/>
      </w:pPr>
      <w:r>
        <w:rPr>
          <w:sz w:val="22"/>
        </w:rPr>
        <w:t xml:space="preserve">需要安装：Docker、Docker Compose、Nginx、Certbot（或宝塔一键 SSL）、Git。</w:t>
      </w:r>
    </w:p>
    <w:p w14:paraId="0010003D" w14:textId="0010003E">
      <w:pPr>
        <w:spacing w:after="80"/>
      </w:pPr>
      <w:r>
        <w:rPr>
          <w:rFonts w:ascii="Consolas" w:hAnsi="Consolas" w:eastAsia="Consolas"/>
          <w:sz w:val="20"/>
        </w:rPr>
        <w:t xml:space="preserve">Ubuntu 基础包示例：sudo apt update &amp;&amp; sudo apt install -y ca-certificates curl git nginx</w:t>
      </w:r>
    </w:p>
    <w:p w14:paraId="0010003F" w14:textId="00100040">
      <w:pPr>
        <w:spacing w:after="160"/>
      </w:pPr>
      <w:r>
        <w:rPr>
          <w:rFonts w:ascii="Consolas" w:hAnsi="Consolas" w:eastAsia="Consolas"/>
          <w:sz w:val="20"/>
        </w:rPr>
        <w:t xml:space="preserve">证书：sudo apt install -y certbot python3-certbot-nginx</w:t>
      </w:r>
    </w:p>
    <w:p w14:paraId="00100041" w14:textId="00100043">
      <w:pPr>
        <w:spacing w:after="200"/>
      </w:pPr>
      <w:r>
        <w:rPr>
          <w:sz w:val="22"/>
        </w:rPr>
        <w:t xml:space="preserve"/>
      </w:r>
      <w:hyperlink r:id="R4ab6173e52544ff0">
        <w:r>
          <w:rPr>
            <w:color w:val="0563C1" w:themeColor="hyperlink"/>
            <w:sz w:val="22"/>
            <w:u w:val="single"/>
          </w:rPr>
          <w:t xml:space="preserve">点此打开 Docker 官方安装文档</w:t>
        </w:r>
      </w:hyperlink>
    </w:p>
    <w:p w14:paraId="00100044" w14:textId="00100045">
      <w:pPr>
        <w:pStyle w:val="Heading1"/>
        <w:pageBreakBefore/>
        <w:spacing w:after="200"/>
      </w:pPr>
      <w:r>
        <w:rPr>
          <w:b/>
          <w:sz w:val="36"/>
        </w:rPr>
        <w:t xml:space="preserve">3. 拉代码与生产 .env</w:t>
      </w:r>
    </w:p>
    <w:p w14:paraId="00100046" w14:textId="00100047">
      <w:pPr>
        <w:spacing w:after="60"/>
      </w:pPr>
      <w:r>
        <w:rPr>
          <w:rFonts w:ascii="Consolas" w:hAnsi="Consolas" w:eastAsia="Consolas"/>
          <w:sz w:val="20"/>
        </w:rPr>
        <w:t xml:space="preserve">sudo mkdir -p /opt &amp;&amp; cd /opt</w:t>
      </w:r>
    </w:p>
    <w:p w14:paraId="00100048" w14:textId="00100049">
      <w:pPr>
        <w:spacing w:after="60"/>
      </w:pPr>
      <w:r>
        <w:rPr>
          <w:rFonts w:ascii="Consolas" w:hAnsi="Consolas" w:eastAsia="Consolas"/>
          <w:sz w:val="20"/>
        </w:rPr>
        <w:t xml:space="preserve">sudo git clone https://github.com/lysimportant/HuaJian_Pay.git</w:t>
      </w:r>
    </w:p>
    <w:p w14:paraId="0010004A" w14:textId="0010004B">
      <w:pPr>
        <w:spacing w:after="160"/>
      </w:pPr>
      <w:r>
        <w:rPr>
          <w:rFonts w:ascii="Consolas" w:hAnsi="Consolas" w:eastAsia="Consolas"/>
          <w:sz w:val="20"/>
        </w:rPr>
        <w:t xml:space="preserve">cd HuaJian_Pay &amp;&amp; cp .env.example .env &amp;&amp; nano .env</w:t>
      </w:r>
    </w:p>
    <w:p w14:paraId="0010004C" w14:textId="0010004D">
      <w:pPr>
        <w:spacing w:after="120"/>
      </w:pPr>
      <w:r>
        <w:rPr>
          <w:b/>
          <w:sz w:val="22"/>
        </w:rPr>
        <w:t xml:space="preserve">生产 .env 必改项：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4E" w14:textId="00100072">
            <w:r>
              <w:rPr>
                <w:b/>
                <w:color w:val="FFFFFF"/>
              </w:rPr>
              <w:t xml:space="preserve">变量</w:t>
            </w:r>
          </w:p>
        </w:tc>
        <w:tc>
          <w:tcPr>
            <w:shd w:val="clear" w:fill="1F4E79"/>
          </w:tcPr>
          <w:p w14:paraId="00100050" w14:textId="00100073">
            <w:r>
              <w:rPr>
                <w:b/>
                <w:color w:val="FFFFFF"/>
              </w:rPr>
              <w:t xml:space="preserve">示例/要求</w:t>
            </w:r>
          </w:p>
        </w:tc>
      </w:tr>
      <w:tr>
        <w:trPr/>
        <w:tc>
          <w:p w14:paraId="00100052" w14:textId="00100053">
            <w:r>
              <w:t xml:space="preserve">APP_URL</w:t>
            </w:r>
          </w:p>
        </w:tc>
        <w:tc>
          <w:p w14:paraId="00100054" w14:textId="00100055">
            <w:r>
              <w:t xml:space="preserve">https://pay.你的域名.com</w:t>
            </w:r>
          </w:p>
        </w:tc>
      </w:tr>
      <w:tr>
        <w:trPr/>
        <w:tc>
          <w:p w14:paraId="00100056" w14:textId="00100057">
            <w:r>
              <w:t xml:space="preserve">APP_SECRET</w:t>
            </w:r>
          </w:p>
        </w:tc>
        <w:tc>
          <w:p w14:paraId="00100058" w14:textId="00100059">
            <w:r>
              <w:t xml:space="preserve">超长随机串</w:t>
            </w:r>
          </w:p>
        </w:tc>
      </w:tr>
      <w:tr>
        <w:trPr/>
        <w:tc>
          <w:p w14:paraId="0010005A" w14:textId="0010005B">
            <w:r>
              <w:t xml:space="preserve">ADMIN_PASSWORD</w:t>
            </w:r>
          </w:p>
        </w:tc>
        <w:tc>
          <w:p w14:paraId="0010005C" w14:textId="0010005D">
            <w:r>
              <w:t xml:space="preserve">强密码</w:t>
            </w:r>
          </w:p>
        </w:tc>
      </w:tr>
      <w:tr>
        <w:trPr/>
        <w:tc>
          <w:p w14:paraId="0010005E" w14:textId="0010005F">
            <w:r>
              <w:t xml:space="preserve">PLATFORM_KEY</w:t>
            </w:r>
          </w:p>
        </w:tc>
        <w:tc>
          <w:p w14:paraId="00100060" w14:textId="00100061">
            <w:r>
              <w:t xml:space="preserve">商户强密钥</w:t>
            </w:r>
          </w:p>
        </w:tc>
      </w:tr>
      <w:tr>
        <w:trPr/>
        <w:tc>
          <w:p w14:paraId="00100062" w14:textId="00100063">
            <w:r>
              <w:t xml:space="preserve">CHANNEL_MODE</w:t>
            </w:r>
          </w:p>
        </w:tc>
        <w:tc>
          <w:p w14:paraId="00100064" w14:textId="00100065">
            <w:r>
              <w:t xml:space="preserve">alipay</w:t>
            </w:r>
          </w:p>
        </w:tc>
      </w:tr>
      <w:tr>
        <w:trPr/>
        <w:tc>
          <w:p w14:paraId="00100066" w14:textId="00100067">
            <w:r>
              <w:t xml:space="preserve">DB_DSN</w:t>
            </w:r>
          </w:p>
        </w:tc>
        <w:tc>
          <w:p w14:paraId="00100068" w14:textId="00100069">
            <w:r>
              <w:t xml:space="preserve">/data/huajian_pay.db</w:t>
            </w:r>
          </w:p>
        </w:tc>
      </w:tr>
      <w:tr>
        <w:trPr/>
        <w:tc>
          <w:p w14:paraId="0010006A" w14:textId="0010006B">
            <w:r>
              <w:t xml:space="preserve">ALIPAY_*</w:t>
            </w:r>
          </w:p>
        </w:tc>
        <w:tc>
          <w:p w14:paraId="0010006C" w14:textId="0010006D">
            <w:r>
              <w:t xml:space="preserve">APPID + 应用私钥 + 支付宝公钥</w:t>
            </w:r>
          </w:p>
        </w:tc>
      </w:tr>
      <w:tr>
        <w:trPr/>
        <w:tc>
          <w:p w14:paraId="0010006E" w14:textId="0010006F">
            <w:r>
              <w:t xml:space="preserve">ALIPAY_NOTIFY_URL</w:t>
            </w:r>
          </w:p>
        </w:tc>
        <w:tc>
          <w:p w14:paraId="00100070" w14:textId="00100071">
            <w:r>
              <w:t xml:space="preserve">https://域名/channels/alipay/notify</w:t>
            </w:r>
          </w:p>
        </w:tc>
      </w:tr>
    </w:tbl>
    <w:p w14:paraId="00100074" w14:textId="00100075">
      <w:pPr>
        <w:spacing w:before="160" w:after="200"/>
      </w:pPr>
      <w:r>
        <w:rPr>
          <w:color w:val="D4380D"/>
          <w:sz w:val="22"/>
        </w:rPr>
        <w:t xml:space="preserve">安全：chmod 600 .env；真实密钥禁止提交 Git。</w:t>
      </w:r>
    </w:p>
    <w:p w14:paraId="00100076" w14:textId="00100077">
      <w:pPr>
        <w:pStyle w:val="Heading1"/>
        <w:pageBreakBefore/>
        <w:spacing w:after="200"/>
      </w:pPr>
      <w:r>
        <w:rPr>
          <w:b/>
          <w:sz w:val="36"/>
        </w:rPr>
        <w:t xml:space="preserve">4. 启动 API（Docker Compose）</w:t>
      </w:r>
    </w:p>
    <w:p w14:paraId="00100078" w14:textId="00100079">
      <w:pPr>
        <w:spacing w:after="60"/>
      </w:pPr>
      <w:r>
        <w:rPr>
          <w:rFonts w:ascii="Consolas" w:hAnsi="Consolas" w:eastAsia="Consolas"/>
          <w:sz w:val="20"/>
        </w:rPr>
        <w:t xml:space="preserve">cd /opt/HuaJian_Pay</w:t>
      </w:r>
    </w:p>
    <w:p w14:paraId="0010007A" w14:textId="0010007B">
      <w:pPr>
        <w:spacing w:after="60"/>
      </w:pPr>
      <w:r>
        <w:rPr>
          <w:rFonts w:ascii="Consolas" w:hAnsi="Consolas" w:eastAsia="Consolas"/>
          <w:sz w:val="20"/>
        </w:rPr>
        <w:t xml:space="preserve">docker compose up -d --build</w:t>
      </w:r>
    </w:p>
    <w:p w14:paraId="0010007C" w14:textId="0010007D">
      <w:pPr>
        <w:spacing w:after="160"/>
      </w:pPr>
      <w:r>
        <w:rPr>
          <w:rFonts w:ascii="Consolas" w:hAnsi="Consolas" w:eastAsia="Consolas"/>
          <w:sz w:val="20"/>
        </w:rPr>
        <w:t xml:space="preserve">curl -sS http://127.0.0.1:8080/health</w:t>
      </w:r>
    </w:p>
    <w:p w14:paraId="0010007E" w14:textId="0010007F">
      <w:pPr>
        <w:spacing w:after="120"/>
      </w:pPr>
      <w:r>
        <w:rPr>
          <w:sz w:val="22"/>
        </w:rPr>
        <w:t xml:space="preserve">期望返回：{ok:true}。数据卷 huajian_pay_data → 容器 /data。</w:t>
      </w:r>
    </w:p>
    <w:p w14:paraId="00100080" w14:textId="00100081">
      <w:pPr>
        <w:spacing w:after="200"/>
      </w:pPr>
      <w:r>
        <w:rPr>
          <w:sz w:val="22"/>
        </w:rPr>
        <w:t xml:space="preserve">常用：docker compose ps / logs -f api / restart api / down</w:t>
      </w:r>
    </w:p>
    <w:p w14:paraId="00100082" w14:textId="00100083">
      <w:pPr>
        <w:pStyle w:val="Heading1"/>
        <w:pageBreakBefore/>
        <w:spacing w:after="200"/>
      </w:pPr>
      <w:r>
        <w:rPr>
          <w:b/>
          <w:sz w:val="36"/>
        </w:rPr>
        <w:t xml:space="preserve">5. 构建 Admin 前端</w:t>
      </w:r>
    </w:p>
    <w:p w14:paraId="00100084" w14:textId="00100085">
      <w:pPr>
        <w:spacing w:after="120"/>
      </w:pPr>
      <w:r>
        <w:rPr>
          <w:sz w:val="22"/>
        </w:rPr>
        <w:t xml:space="preserve">API 不托管静态页。需 Node 20+ 与 pnpm：</w:t>
      </w:r>
    </w:p>
    <w:p w14:paraId="00100086" w14:textId="00100087">
      <w:pPr>
        <w:spacing w:after="60"/>
      </w:pPr>
      <w:r>
        <w:rPr>
          <w:rFonts w:ascii="Consolas" w:hAnsi="Consolas" w:eastAsia="Consolas"/>
          <w:sz w:val="20"/>
        </w:rPr>
        <w:t xml:space="preserve">pnpm install</w:t>
      </w:r>
    </w:p>
    <w:p w14:paraId="00100088" w14:textId="00100089">
      <w:pPr>
        <w:spacing w:after="160"/>
      </w:pPr>
      <w:r>
        <w:rPr>
          <w:rFonts w:ascii="Consolas" w:hAnsi="Consolas" w:eastAsia="Consolas"/>
          <w:sz w:val="20"/>
        </w:rPr>
        <w:t xml:space="preserve">pnpm --filter @huajian/admin build</w:t>
      </w:r>
    </w:p>
    <w:p w14:paraId="0010008A" w14:textId="0010008B">
      <w:pPr>
        <w:spacing w:after="200"/>
      </w:pPr>
      <w:r>
        <w:rPr>
          <w:sz w:val="22"/>
        </w:rPr>
        <w:t xml:space="preserve">产物：/opt/HuaJian_Pay/apps/admin/dist。生产用 Nginx 托管该目录，不要长期用 IP:8081。</w:t>
      </w:r>
    </w:p>
    <w:p w14:paraId="0010008C" w14:textId="0010008D">
      <w:pPr>
        <w:pStyle w:val="Heading1"/>
        <w:pageBreakBefore/>
        <w:spacing w:after="200"/>
      </w:pPr>
      <w:r>
        <w:rPr>
          <w:b/>
          <w:sz w:val="36"/>
        </w:rPr>
        <w:t xml:space="preserve">6. Nginx 与 HTTPS</w:t>
      </w:r>
    </w:p>
    <w:p w14:paraId="0010008E" w14:textId="0010008F">
      <w:pPr/>
      <w:r>
        <w:rPr/>
        <w:t xml:space="preserve"/>
      </w:r>
      <w:r>
        <w:drawing>
          <wp:inline distT="0" distB="0" distL="0" distR="0">
            <wp:extent cx="5400000" cy="3060000"/>
            <wp:effectExtent l="0" t="0" r="0" b="0"/>
            <wp:docPr id="3" name="Nginx 路径映射图" descr="Nginx 路径映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Nginx 路径映射图"/>
                    <pic:cNvPicPr/>
                  </pic:nvPicPr>
                  <pic:blipFill>
                    <a:blip r:embed="R23e5f52babbb415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0" w14:textId="00100091">
      <w:pPr>
        <w:spacing w:before="160" w:after="120"/>
      </w:pPr>
      <w:r>
        <w:rPr>
          <w:sz w:val="22"/>
        </w:rPr>
        <w:t xml:space="preserve">路径映射：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92" w14:textId="001000BC">
            <w:r>
              <w:rPr>
                <w:b/>
                <w:color w:val="FFFFFF"/>
              </w:rPr>
              <w:t xml:space="preserve">浏览器路径</w:t>
            </w:r>
          </w:p>
        </w:tc>
        <w:tc>
          <w:tcPr>
            <w:shd w:val="clear" w:fill="1F4E79"/>
          </w:tcPr>
          <w:p w14:paraId="00100094" w14:textId="001000BD">
            <w:r>
              <w:rPr>
                <w:b/>
                <w:color w:val="FFFFFF"/>
              </w:rPr>
              <w:t xml:space="preserve">Nginx 动作</w:t>
            </w:r>
          </w:p>
        </w:tc>
        <w:tc>
          <w:tcPr>
            <w:shd w:val="clear" w:fill="1F4E79"/>
          </w:tcPr>
          <w:p w14:paraId="00100096" w14:textId="001000BE">
            <w:r>
              <w:rPr>
                <w:b/>
                <w:color w:val="FFFFFF"/>
              </w:rPr>
              <w:t xml:space="preserve">目标</w:t>
            </w:r>
          </w:p>
        </w:tc>
      </w:tr>
      <w:tr>
        <w:trPr/>
        <w:tc>
          <w:p w14:paraId="00100098" w14:textId="00100099">
            <w:r>
              <w:t xml:space="preserve">/</w:t>
            </w:r>
          </w:p>
        </w:tc>
        <w:tc>
          <w:p w14:paraId="0010009A" w14:textId="0010009B">
            <w:r>
              <w:t xml:space="preserve">Admin 静态</w:t>
            </w:r>
          </w:p>
        </w:tc>
        <w:tc>
          <w:p w14:paraId="0010009C" w14:textId="0010009D">
            <w:r>
              <w:t xml:space="preserve">apps/admin/dist</w:t>
            </w:r>
          </w:p>
        </w:tc>
      </w:tr>
      <w:tr>
        <w:trPr/>
        <w:tc>
          <w:p w14:paraId="0010009E" w14:textId="0010009F">
            <w:r>
              <w:t xml:space="preserve">/admin/api/*</w:t>
            </w:r>
          </w:p>
        </w:tc>
        <w:tc>
          <w:p w14:paraId="001000A0" w14:textId="001000A1">
            <w:r>
              <w:t xml:space="preserve">反代</w:t>
            </w:r>
          </w:p>
        </w:tc>
        <w:tc>
          <w:p w14:paraId="001000A2" w14:textId="001000A3">
            <w:r>
              <w:t xml:space="preserve">127.0.0.1:8080</w:t>
            </w:r>
          </w:p>
        </w:tc>
      </w:tr>
      <w:tr>
        <w:trPr/>
        <w:tc>
          <w:p w14:paraId="001000A4" w14:textId="001000A5">
            <w:r>
              <w:t xml:space="preserve">/submit.php 等</w:t>
            </w:r>
          </w:p>
        </w:tc>
        <w:tc>
          <w:p w14:paraId="001000A6" w14:textId="001000A7">
            <w:r>
              <w:t xml:space="preserve">反代</w:t>
            </w:r>
          </w:p>
        </w:tc>
        <w:tc>
          <w:p w14:paraId="001000A8" w14:textId="001000A9">
            <w:r>
              <w:t xml:space="preserve">127.0.0.1:8080</w:t>
            </w:r>
          </w:p>
        </w:tc>
      </w:tr>
      <w:tr>
        <w:trPr/>
        <w:tc>
          <w:p w14:paraId="001000AA" w14:textId="001000AB">
            <w:r>
              <w:t xml:space="preserve">/channels/*</w:t>
            </w:r>
          </w:p>
        </w:tc>
        <w:tc>
          <w:p w14:paraId="001000AC" w14:textId="001000AD">
            <w:r>
              <w:t xml:space="preserve">反代回调</w:t>
            </w:r>
          </w:p>
        </w:tc>
        <w:tc>
          <w:p w14:paraId="001000AE" w14:textId="001000AF">
            <w:r>
              <w:t xml:space="preserve">127.0.0.1:8080</w:t>
            </w:r>
          </w:p>
        </w:tc>
      </w:tr>
      <w:tr>
        <w:trPr/>
        <w:tc>
          <w:p w14:paraId="001000B0" w14:textId="001000B1">
            <w:r>
              <w:t xml:space="preserve">/pay/*</w:t>
            </w:r>
          </w:p>
        </w:tc>
        <w:tc>
          <w:p w14:paraId="001000B2" w14:textId="001000B3">
            <w:r>
              <w:t xml:space="preserve">反代支付页</w:t>
            </w:r>
          </w:p>
        </w:tc>
        <w:tc>
          <w:p w14:paraId="001000B4" w14:textId="001000B5">
            <w:r>
              <w:t xml:space="preserve">127.0.0.1:8080</w:t>
            </w:r>
          </w:p>
        </w:tc>
      </w:tr>
      <w:tr>
        <w:trPr/>
        <w:tc>
          <w:p w14:paraId="001000B6" w14:textId="001000B7">
            <w:r>
              <w:t xml:space="preserve">/health</w:t>
            </w:r>
          </w:p>
        </w:tc>
        <w:tc>
          <w:p w14:paraId="001000B8" w14:textId="001000B9">
            <w:r>
              <w:t xml:space="preserve">反代健康检查</w:t>
            </w:r>
          </w:p>
        </w:tc>
        <w:tc>
          <w:p w14:paraId="001000BA" w14:textId="001000BB">
            <w:r>
              <w:t xml:space="preserve">127.0.0.1:8080</w:t>
            </w:r>
          </w:p>
        </w:tc>
      </w:tr>
    </w:tbl>
    <w:p w14:paraId="001000BF" w14:textId="001000C0">
      <w:pPr>
        <w:spacing w:before="160" w:after="120"/>
      </w:pPr>
      <w:r>
        <w:rPr>
          <w:sz w:val="22"/>
        </w:rPr>
        <w:t xml:space="preserve">配置文件：/etc/nginx/sites-available/huajian-pay.conf；root 指向 apps/admin/dist。</w:t>
      </w:r>
    </w:p>
    <w:p w14:paraId="001000C1" w14:textId="001000C2">
      <w:pPr>
        <w:spacing w:after="120"/>
      </w:pPr>
      <w:r>
        <w:rPr>
          <w:rFonts w:ascii="Consolas" w:hAnsi="Consolas" w:eastAsia="Consolas"/>
          <w:sz w:val="20"/>
        </w:rPr>
        <w:t xml:space="preserve">启用：sudo ln -sf .../huajian-pay.conf /etc/nginx/sites-enabled/ &amp;&amp; sudo nginx -t &amp;&amp; sudo systemctl reload nginx</w:t>
      </w:r>
    </w:p>
    <w:p w14:paraId="001000C3" w14:textId="001000C4">
      <w:pPr>
        <w:spacing w:after="120"/>
      </w:pPr>
      <w:r>
        <w:rPr>
          <w:rFonts w:ascii="Consolas" w:hAnsi="Consolas" w:eastAsia="Consolas"/>
          <w:sz w:val="20"/>
        </w:rPr>
        <w:t xml:space="preserve">证书：sudo certbot --nginx -d pay.example.com</w:t>
      </w:r>
    </w:p>
    <w:p w14:paraId="001000C5" w14:textId="001000C6">
      <w:pPr>
        <w:spacing w:after="200"/>
      </w:pPr>
      <w:r>
        <w:rPr>
          <w:rFonts w:ascii="Consolas" w:hAnsi="Consolas" w:eastAsia="Consolas"/>
          <w:sz w:val="20"/>
        </w:rPr>
        <w:t xml:space="preserve">验收：curl -sS https://pay.example.com/health</w:t>
      </w:r>
    </w:p>
    <w:p w14:paraId="001000C7" w14:textId="001000C8">
      <w:pPr>
        <w:pStyle w:val="Heading1"/>
        <w:pageBreakBefore/>
        <w:spacing w:after="200"/>
      </w:pPr>
      <w:r>
        <w:rPr>
          <w:b/>
          <w:sz w:val="36"/>
        </w:rPr>
        <w:t xml:space="preserve">7. 支付宝与 newapi</w:t>
      </w:r>
    </w:p>
    <w:p w14:paraId="001000C9" w14:textId="001000CA">
      <w:pPr>
        <w:spacing w:after="120"/>
      </w:pPr>
      <w:r>
        <w:rPr>
          <w:b/>
          <w:sz w:val="22"/>
        </w:rPr>
        <w:t xml:space="preserve">支付宝回调必须为：https://你的域名/channels/alipay/notify</w:t>
      </w:r>
    </w:p>
    <w:p w14:paraId="001000CB" w14:textId="001000CC">
      <w:pPr>
        <w:spacing w:after="120"/>
      </w:pPr>
      <w:r>
        <w:rPr>
          <w:sz w:val="22"/>
        </w:rPr>
        <w:t xml:space="preserve">在 .env 或 Admin 支付宝通道填写 APPID、应用私钥、支付宝公钥；CHANNEL_MODE=alipay；APP_URL 为 HTTPS 域名。</w:t>
      </w:r>
    </w:p>
    <w:p w14:paraId="001000CD" w14:textId="001000CE">
      <w:pPr>
        <w:spacing w:after="160"/>
      </w:pPr>
      <w:r>
        <w:rPr>
          <w:sz w:val="22"/>
        </w:rPr>
        <w:t xml:space="preserve">newapi：易支付地址=https://你的域名/；PID=PLATFORM_PID；KEY=商户密钥；type=alipay；签名 MD5。</w:t>
      </w:r>
    </w:p>
    <w:p w14:paraId="001000CF" w14:textId="001000D1">
      <w:pPr>
        <w:spacing w:after="120"/>
      </w:pPr>
      <w:r>
        <w:rPr>
          <w:sz w:val="22"/>
        </w:rPr>
        <w:t xml:space="preserve"/>
      </w:r>
      <w:hyperlink r:id="R041cd6c7c93f48ac">
        <w:r>
          <w:rPr>
            <w:color w:val="0563C1" w:themeColor="hyperlink"/>
            <w:sz w:val="22"/>
            <w:u w:val="single"/>
          </w:rPr>
          <w:t xml:space="preserve">打开支付宝开放平台控制台</w:t>
        </w:r>
      </w:hyperlink>
    </w:p>
    <w:p w14:paraId="001000D2" w14:textId="001000D4">
      <w:pPr>
        <w:spacing w:after="200"/>
      </w:pPr>
      <w:r>
        <w:rPr>
          <w:sz w:val="22"/>
        </w:rPr>
        <w:t xml:space="preserve"/>
      </w:r>
      <w:hyperlink r:id="R7302ed1033824712">
        <w:r>
          <w:rPr>
            <w:color w:val="0563C1" w:themeColor="hyperlink"/>
            <w:sz w:val="22"/>
            <w:u w:val="single"/>
          </w:rPr>
          <w:t xml:space="preserve">查看支付宝密钥获取教程</w:t>
        </w:r>
      </w:hyperlink>
    </w:p>
    <w:p w14:paraId="001000D5" w14:textId="001000D6">
      <w:pPr>
        <w:pStyle w:val="Heading1"/>
        <w:pageBreakBefore/>
        <w:spacing w:after="200"/>
      </w:pPr>
      <w:r>
        <w:rPr>
          <w:b/>
          <w:sz w:val="36"/>
        </w:rPr>
        <w:t xml:space="preserve">8. 验收、备份、更新与排障</w:t>
      </w:r>
    </w:p>
    <w:p w14:paraId="001000D7" w14:textId="001000D8">
      <w:pPr/>
      <w:r>
        <w:rPr/>
        <w:t xml:space="preserve"/>
      </w:r>
      <w:r>
        <w:drawing>
          <wp:inline distT="0" distB="0" distL="0" distR="0">
            <wp:extent cx="5400000" cy="2745000"/>
            <wp:effectExtent l="0" t="0" r="0" b="0"/>
            <wp:docPr id="4" name="上线验收清单示意图" descr="上线验收清单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上线验收清单示意图"/>
                    <pic:cNvPicPr/>
                  </pic:nvPicPr>
                  <pic:blipFill>
                    <a:blip r:embed="Rf9213c1901834ce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D9" w14:textId="001000DA">
      <w:pPr>
        <w:spacing w:before="160" w:after="120"/>
      </w:pPr>
      <w:r>
        <w:rPr>
          <w:b/>
          <w:sz w:val="22"/>
        </w:rPr>
        <w:t xml:space="preserve">验收清单：</w:t>
      </w:r>
    </w:p>
    <w:p w14:paraId="001000DB" w14:textId="001000DC">
      <w:pPr>
        <w:numPr>
          <w:ilvl w:val="0"/>
          <w:numId w:val="2"/>
        </w:numPr>
      </w:pPr>
      <w:r>
        <w:rPr>
          <w:sz w:val="22"/>
        </w:rPr>
        <w:t xml:space="preserve">域名解析正确，HTTPS 证书有效，/health 返回 ok</w:t>
      </w:r>
    </w:p>
    <w:p w14:paraId="001000DD" w14:textId="001000DE">
      <w:pPr>
        <w:numPr>
          <w:ilvl w:val="0"/>
          <w:numId w:val="2"/>
        </w:numPr>
      </w:pPr>
      <w:r>
        <w:rPr>
          <w:sz w:val="22"/>
        </w:rPr>
        <w:t xml:space="preserve">Admin 可打开，强密码已更换，可登录保存配置</w:t>
      </w:r>
    </w:p>
    <w:p w14:paraId="001000DF" w14:textId="001000E0">
      <w:pPr>
        <w:numPr>
          <w:ilvl w:val="0"/>
          <w:numId w:val="2"/>
        </w:numPr>
      </w:pPr>
      <w:r>
        <w:rPr>
          <w:sz w:val="22"/>
        </w:rPr>
        <w:t xml:space="preserve">APPID / 应用私钥 / 支付宝公钥已配置</w:t>
      </w:r>
    </w:p>
    <w:p w14:paraId="001000E1" w14:textId="001000E2">
      <w:pPr>
        <w:numPr>
          <w:ilvl w:val="0"/>
          <w:numId w:val="2"/>
        </w:numPr>
      </w:pPr>
      <w:r>
        <w:rPr>
          <w:sz w:val="22"/>
        </w:rPr>
        <w:t xml:space="preserve">真实小额支付成功，订单 paid，商户 notify 返回 success</w:t>
      </w:r>
    </w:p>
    <w:p w14:paraId="001000E3" w14:textId="001000E4">
      <w:pPr>
        <w:spacing w:before="160" w:after="120"/>
      </w:pPr>
      <w:r>
        <w:rPr>
          <w:sz w:val="22"/>
        </w:rPr>
        <w:t xml:space="preserve">备份：重点备份 SQLite 数据文件 /data/huajian_pay.db（volume 内）。</w:t>
      </w:r>
    </w:p>
    <w:p w14:paraId="001000E5" w14:textId="001000E6">
      <w:pPr>
        <w:spacing w:after="120"/>
      </w:pPr>
      <w:r>
        <w:rPr>
          <w:sz w:val="22"/>
        </w:rPr>
        <w:t xml:space="preserve">更新：git pull → docker compose up -d --build → pnpm install → admin build → nginx reload → curl health</w:t>
      </w:r>
    </w:p>
    <w:p w14:paraId="001000E7" w14:textId="001000E8">
      <w:pPr>
        <w:spacing w:before="120" w:after="120"/>
      </w:pPr>
      <w:r>
        <w:rPr>
          <w:b/>
          <w:sz w:val="22"/>
        </w:rPr>
        <w:t xml:space="preserve">常见问题：</w:t>
      </w:r>
    </w:p>
    <w:p w14:paraId="001000E9" w14:textId="001000EA">
      <w:pPr>
        <w:numPr>
          <w:ilvl w:val="0"/>
          <w:numId w:val="3"/>
        </w:numPr>
      </w:pPr>
      <w:r>
        <w:rPr>
          <w:sz w:val="22"/>
        </w:rPr>
        <w:t xml:space="preserve">health 不通：检查容器、Nginx 反代、80/443 防火墙</w:t>
      </w:r>
    </w:p>
    <w:p w14:paraId="001000EB" w14:textId="001000EC">
      <w:pPr>
        <w:numPr>
          <w:ilvl w:val="0"/>
          <w:numId w:val="3"/>
        </w:numPr>
      </w:pPr>
      <w:r>
        <w:rPr>
          <w:sz w:val="22"/>
        </w:rPr>
        <w:t xml:space="preserve">Admin 空白：确认 dist 已构建且 root 指向正确</w:t>
      </w:r>
    </w:p>
    <w:p w14:paraId="001000ED" w14:textId="001000EE">
      <w:pPr>
        <w:numPr>
          <w:ilvl w:val="0"/>
          <w:numId w:val="3"/>
        </w:numPr>
      </w:pPr>
      <w:r>
        <w:rPr>
          <w:sz w:val="22"/>
        </w:rPr>
        <w:t xml:space="preserve">登录失败：确认 /admin/api 反代到 8080</w:t>
      </w:r>
    </w:p>
    <w:p w14:paraId="001000EF" w14:textId="001000F0">
      <w:pPr>
        <w:numPr>
          <w:ilvl w:val="0"/>
          <w:numId w:val="3"/>
        </w:numPr>
      </w:pPr>
      <w:r>
        <w:rPr>
          <w:sz w:val="22"/>
        </w:rPr>
        <w:t xml:space="preserve">支付宝不回调：必须 HTTPS + 正确 notify 路径 + 公钥匹配</w:t>
      </w:r>
    </w:p>
    <w:p w14:paraId="001000F1" w14:textId="001000F2">
      <w:pPr>
        <w:numPr>
          <w:ilvl w:val="0"/>
          <w:numId w:val="3"/>
        </w:numPr>
      </w:pPr>
      <w:r>
        <w:rPr>
          <w:sz w:val="22"/>
        </w:rPr>
        <w:t xml:space="preserve">当前无需 MySQL，继续使用 SQLite</w:t>
      </w:r>
    </w:p>
    <w:p w14:paraId="001000F3" w14:textId="001000F4">
      <w:pPr>
        <w:spacing w:before="200" w:after="120"/>
      </w:pPr>
      <w:r>
        <w:rPr>
          <w:b/>
          <w:sz w:val="22"/>
        </w:rPr>
        <w:t xml:space="preserve">推荐落地顺序（你已有服务器和域名）：</w:t>
      </w:r>
    </w:p>
    <w:p w14:paraId="001000F5" w14:textId="001000F6">
      <w:pPr>
        <w:numPr>
          <w:ilvl w:val="0"/>
          <w:numId w:val="4"/>
        </w:numPr>
      </w:pPr>
      <w:r>
        <w:rPr>
          <w:sz w:val="22"/>
        </w:rPr>
        <w:t xml:space="preserve">1 域名 A 记录指向服务器</w:t>
      </w:r>
    </w:p>
    <w:p w14:paraId="001000F7" w14:textId="001000F8">
      <w:pPr>
        <w:numPr>
          <w:ilvl w:val="0"/>
          <w:numId w:val="4"/>
        </w:numPr>
      </w:pPr>
      <w:r>
        <w:rPr>
          <w:sz w:val="22"/>
        </w:rPr>
        <w:t xml:space="preserve">2 安装 Docker / Compose / Nginx / Certbot</w:t>
      </w:r>
    </w:p>
    <w:p w14:paraId="001000F9" w14:textId="001000FA">
      <w:pPr>
        <w:numPr>
          <w:ilvl w:val="0"/>
          <w:numId w:val="4"/>
        </w:numPr>
      </w:pPr>
      <w:r>
        <w:rPr>
          <w:sz w:val="22"/>
        </w:rPr>
        <w:t xml:space="preserve">3 git clone 并写生产 .env</w:t>
      </w:r>
    </w:p>
    <w:p w14:paraId="001000FB" w14:textId="001000FC">
      <w:pPr>
        <w:numPr>
          <w:ilvl w:val="0"/>
          <w:numId w:val="4"/>
        </w:numPr>
      </w:pPr>
      <w:r>
        <w:rPr>
          <w:sz w:val="22"/>
        </w:rPr>
        <w:t xml:space="preserve">4 docker compose up -d --build</w:t>
      </w:r>
    </w:p>
    <w:p w14:paraId="001000FD" w14:textId="001000FE">
      <w:pPr>
        <w:numPr>
          <w:ilvl w:val="0"/>
          <w:numId w:val="4"/>
        </w:numPr>
      </w:pPr>
      <w:r>
        <w:rPr>
          <w:sz w:val="22"/>
        </w:rPr>
        <w:t xml:space="preserve">5 构建 Admin dist 并配置 Nginx + HTTPS</w:t>
      </w:r>
    </w:p>
    <w:p w14:paraId="001000FF" w14:textId="00100100">
      <w:pPr>
        <w:numPr>
          <w:ilvl w:val="0"/>
          <w:numId w:val="4"/>
        </w:numPr>
      </w:pPr>
      <w:r>
        <w:rPr>
          <w:sz w:val="22"/>
        </w:rPr>
        <w:t xml:space="preserve">6 配置支付宝密钥与回调，小额支付验收，再把 newapi 指到域名</w:t>
      </w:r>
    </w:p>
    <w:p w14:paraId="00100101" w14:textId="00100102">
      <w:pPr>
        <w:pStyle w:val="Heading2"/>
        <w:spacing w:before="240" w:after="160"/>
      </w:pPr>
      <w:r>
        <w:rPr>
          <w:b/>
          <w:sz w:val="28"/>
        </w:rPr>
        <w:t xml:space="preserve">更多入口</w:t>
      </w:r>
    </w:p>
    <w:p w14:paraId="00100103" w14:textId="00100104">
      <w:pPr/>
      <w:r>
        <w:rPr/>
        <w:t xml:space="preserve"/>
      </w:r>
      <w:hyperlink r:id="R5d27c189c9ea4912">
        <w:r>
          <w:rPr>
            <w:color w:val="0563C1" w:themeColor="hyperlink"/>
            <w:u w:val="single"/>
          </w:rPr>
          <w:t xml:space="preserve">HuaJian_Pay GitHub</w:t>
        </w:r>
      </w:hyperlink>
    </w:p>
    <w:p w14:paraId="00100105" w14:textId="00100106">
      <w:pPr/>
      <w:r>
        <w:rPr/>
        <w:t xml:space="preserve"/>
      </w:r>
      <w:hyperlink r:id="R3515775452794176">
        <w:r>
          <w:rPr>
            <w:color w:val="0563C1" w:themeColor="hyperlink"/>
            <w:u w:val="single"/>
          </w:rPr>
          <w:t xml:space="preserve">在线 Markdown 部署教程</w:t>
        </w:r>
      </w:hyperlink>
    </w:p>
    <w:p w14:paraId="00100107" w14:textId="00100108">
      <w:pPr/>
      <w:r>
        <w:rPr/>
        <w:t xml:space="preserve"/>
      </w:r>
      <w:hyperlink r:id="Raaaa123bcda34b30">
        <w:r>
          <w:rPr>
            <w:color w:val="0563C1" w:themeColor="hyperlink"/>
            <w:u w:val="single"/>
          </w:rPr>
          <w:t xml:space="preserve">运维总览 deployment.md</w:t>
        </w:r>
      </w:hyperlink>
    </w:p>
    <w:sectPr>
      <w:footerReference w:type="default" r:id="R45c5dd3c58074c4b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09" w14:textId="0010010A">
    <w:pPr>
      <w:jc w:val="center"/>
    </w:pPr>
    <w:r>
      <w:rPr>
        <w:sz w:val="18"/>
      </w:rPr>
      <w:t xml:space="preserve">HuaJian_Pay 服务器部署教程  · 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45e4fdb25df4369" /><Relationship Type="http://schemas.openxmlformats.org/officeDocument/2006/relationships/styles" Target="/word/styles.xml" Id="R3db41e94800c43a6" /><Relationship Type="http://schemas.openxmlformats.org/officeDocument/2006/relationships/theme" Target="/word/theme/theme1.xml" Id="R4a237cce0ff74322" /><Relationship Type="http://schemas.openxmlformats.org/officeDocument/2006/relationships/numbering" Target="/word/numbering.xml" Id="R9734fa20ee394c75" /><Relationship Type="http://schemas.openxmlformats.org/officeDocument/2006/relationships/hyperlink" Target="https://github.com/lysimportant/HuaJian_Pay" TargetMode="External" Id="Re1f05a670d7148c8" /><Relationship Type="http://schemas.openxmlformats.org/officeDocument/2006/relationships/hyperlink" Target="https://docs.docker.com/engine/install/ubuntu/" TargetMode="External" Id="R813847b50d324c46" /><Relationship Type="http://schemas.openxmlformats.org/officeDocument/2006/relationships/hyperlink" Target="https://open.alipay.com/" TargetMode="External" Id="Rc9b752905ccb48e2" /><Relationship Type="http://schemas.openxmlformats.org/officeDocument/2006/relationships/image" Target="/media/image.png" Id="R1e999a417ab4418b" /><Relationship Type="http://schemas.openxmlformats.org/officeDocument/2006/relationships/image" Target="/media/image2.png" Id="R83f9d0b524794740" /><Relationship Type="http://schemas.openxmlformats.org/officeDocument/2006/relationships/hyperlink" Target="https://docs.docker.com/engine/install/ubuntu/" TargetMode="External" Id="R4ab6173e52544ff0" /><Relationship Type="http://schemas.openxmlformats.org/officeDocument/2006/relationships/image" Target="/media/image3.png" Id="R23e5f52babbb415b" /><Relationship Type="http://schemas.openxmlformats.org/officeDocument/2006/relationships/hyperlink" Target="https://open.alipay.com/develop/manage" TargetMode="External" Id="R041cd6c7c93f48ac" /><Relationship Type="http://schemas.openxmlformats.org/officeDocument/2006/relationships/hyperlink" Target="https://github.com/lysimportant/HuaJian_Pay/blob/main/docs/guides/alipay-keys-setup.md" TargetMode="External" Id="R7302ed1033824712" /><Relationship Type="http://schemas.openxmlformats.org/officeDocument/2006/relationships/image" Target="/media/image4.png" Id="Rf9213c1901834ce7" /><Relationship Type="http://schemas.openxmlformats.org/officeDocument/2006/relationships/hyperlink" Target="https://github.com/lysimportant/HuaJian_Pay" TargetMode="External" Id="R5d27c189c9ea4912" /><Relationship Type="http://schemas.openxmlformats.org/officeDocument/2006/relationships/hyperlink" Target="https://github.com/lysimportant/HuaJian_Pay/blob/main/docs/guides/server-deployment.md" TargetMode="External" Id="R3515775452794176" /><Relationship Type="http://schemas.openxmlformats.org/officeDocument/2006/relationships/hyperlink" Target="https://github.com/lysimportant/HuaJian_Pay/blob/main/docs/deployment.md" TargetMode="External" Id="Raaaa123bcda34b30" /><Relationship Type="http://schemas.openxmlformats.org/officeDocument/2006/relationships/footer" Target="/word/footer1.xml" Id="R45c5dd3c58074c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2026-07-25T13:41:58Z</dcterms:created>
  <cp:lastModifiedBy>OfficeCLI</cp:lastModifiedBy>
  <dcterms:modified xsi:type="dcterms:W3CDTF">2026-07-25T13:41:58Z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1.0.141</vt:lpwstr>
  </op:property>
  <op:property fmtid="{D5CDD505-2E9C-101B-9397-08002B2CF9AE}" pid="3" name="OfficeCLI.LastModified">
    <vt:lpwstr xmlns:vt="http://schemas.openxmlformats.org/officeDocument/2006/docPropsVTypes">2026-07-25T13:52:21Z</vt:lpwstr>
  </op:property>
</op:Properties>
</file>