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3E" w:rsidRDefault="005E533E" w:rsidP="005E533E">
      <w:pPr>
        <w:rPr>
          <w:b/>
        </w:rPr>
      </w:pPr>
      <w:r>
        <w:rPr>
          <w:b/>
        </w:rPr>
        <w:t xml:space="preserve">Day </w:t>
      </w:r>
      <w:r w:rsidR="00240401">
        <w:rPr>
          <w:b/>
        </w:rPr>
        <w:t>31</w:t>
      </w:r>
      <w:r w:rsidR="009A6AD1">
        <w:rPr>
          <w:b/>
        </w:rPr>
        <w:t xml:space="preserve"> </w:t>
      </w:r>
      <w:r w:rsidR="0015113B">
        <w:rPr>
          <w:b/>
        </w:rPr>
        <w:t>–</w:t>
      </w:r>
      <w:r w:rsidR="009A6AD1">
        <w:rPr>
          <w:b/>
        </w:rPr>
        <w:t xml:space="preserve"> </w:t>
      </w:r>
      <w:r w:rsidR="0094629E">
        <w:rPr>
          <w:b/>
        </w:rPr>
        <w:t>Inheritance</w:t>
      </w:r>
      <w:r w:rsidR="00A43410">
        <w:rPr>
          <w:b/>
        </w:rPr>
        <w:t xml:space="preserve"> II</w:t>
      </w:r>
      <w:r w:rsidR="00240401">
        <w:rPr>
          <w:b/>
        </w:rPr>
        <w:t>I</w:t>
      </w:r>
    </w:p>
    <w:p w:rsidR="00F46AAD" w:rsidRDefault="002C3A60" w:rsidP="00A43410">
      <w:pPr>
        <w:ind w:left="720"/>
        <w:rPr>
          <w:b/>
        </w:rPr>
      </w:pPr>
      <w:r>
        <w:rPr>
          <w:b/>
        </w:rPr>
        <w:t xml:space="preserve">Topic </w:t>
      </w:r>
      <w:r w:rsidR="008E325B">
        <w:rPr>
          <w:b/>
        </w:rPr>
        <w:t xml:space="preserve">– </w:t>
      </w:r>
      <w:r w:rsidR="00240401">
        <w:rPr>
          <w:b/>
        </w:rPr>
        <w:t>Big Inclass Exercise</w:t>
      </w:r>
    </w:p>
    <w:p w:rsidR="002A5C8E" w:rsidRDefault="002A5C8E" w:rsidP="00A43410">
      <w:pPr>
        <w:ind w:left="720"/>
      </w:pPr>
      <w:r>
        <w:t>Wow … that last one seemed a lot. To be sure we got it, lets try another.</w:t>
      </w:r>
    </w:p>
    <w:p w:rsidR="00DF006C" w:rsidRDefault="005D070D" w:rsidP="0098556C">
      <w:pPr>
        <w:ind w:left="720"/>
      </w:pPr>
      <w:r>
        <w:t>In this example, we are going to model boats in a boat dealer’s inventory. Here is the UML for this example:</w:t>
      </w:r>
      <w:r>
        <w:br/>
      </w:r>
    </w:p>
    <w:p w:rsidR="005D070D" w:rsidRDefault="00EB3B3D" w:rsidP="0098556C">
      <w:pPr>
        <w:ind w:left="720"/>
      </w:pPr>
      <w:r>
        <w:object w:dxaOrig="11866"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0.25pt;height:439.8pt" o:ole="">
            <v:imagedata r:id="rId8" o:title=""/>
          </v:shape>
          <o:OLEObject Type="Embed" ProgID="Visio.Drawing.15" ShapeID="_x0000_i1027" DrawAspect="Content" ObjectID="_1567331604" r:id="rId9"/>
        </w:object>
      </w:r>
    </w:p>
    <w:p w:rsidR="00EB3B3D" w:rsidRDefault="00EB3B3D" w:rsidP="0098556C">
      <w:pPr>
        <w:ind w:left="720"/>
      </w:pPr>
      <w:r>
        <w:rPr>
          <w:b/>
        </w:rPr>
        <w:t xml:space="preserve">NOTES: </w:t>
      </w:r>
      <w:r>
        <w:t xml:space="preserve">Outboard </w:t>
      </w:r>
      <w:r>
        <w:rPr>
          <w:b/>
        </w:rPr>
        <w:t>is-a</w:t>
      </w:r>
      <w:r>
        <w:t xml:space="preserve"> Motor… InboardOutboard </w:t>
      </w:r>
      <w:r>
        <w:rPr>
          <w:b/>
        </w:rPr>
        <w:t>is-a</w:t>
      </w:r>
      <w:r>
        <w:t xml:space="preserve"> Motor… Boat </w:t>
      </w:r>
      <w:r>
        <w:rPr>
          <w:b/>
        </w:rPr>
        <w:t>has-a</w:t>
      </w:r>
      <w:r>
        <w:t xml:space="preserve"> Motor</w:t>
      </w:r>
    </w:p>
    <w:p w:rsidR="00EB3B3D" w:rsidRDefault="00EB3B3D" w:rsidP="0098556C">
      <w:pPr>
        <w:ind w:left="720"/>
      </w:pPr>
      <w:r>
        <w:t>Implement these four classes, plus a test class. The test class will instantiate two boats and two Motors (one for each) and then print out the toString() for each boat.</w:t>
      </w:r>
    </w:p>
    <w:p w:rsidR="00EB3B3D" w:rsidRDefault="00EB3B3D" w:rsidP="0098556C">
      <w:pPr>
        <w:ind w:left="720"/>
      </w:pPr>
    </w:p>
    <w:p w:rsidR="00EB3B3D" w:rsidRDefault="00EB3B3D" w:rsidP="0098556C">
      <w:pPr>
        <w:ind w:left="720"/>
      </w:pPr>
      <w:r>
        <w:rPr>
          <w:b/>
        </w:rPr>
        <w:lastRenderedPageBreak/>
        <w:t>Details:</w:t>
      </w:r>
      <w:r>
        <w:t xml:space="preserve"> A HullID is a hull identifier. It has two formats, a 12-character form, and a 16-character form. </w:t>
      </w:r>
      <w:r w:rsidRPr="00AA0DFE">
        <w:rPr>
          <w:b/>
        </w:rPr>
        <w:t>The 12-character</w:t>
      </w:r>
      <w:r>
        <w:t xml:space="preserve"> </w:t>
      </w:r>
      <w:r w:rsidRPr="00AA0DFE">
        <w:rPr>
          <w:b/>
        </w:rPr>
        <w:t>f</w:t>
      </w:r>
      <w:r w:rsidR="00312C10" w:rsidRPr="00AA0DFE">
        <w:rPr>
          <w:b/>
        </w:rPr>
        <w:t>orm</w:t>
      </w:r>
      <w:r w:rsidR="00312C10">
        <w:t xml:space="preserve"> follows this template:</w:t>
      </w:r>
      <w:r w:rsidR="00312C10">
        <w:br/>
        <w:t xml:space="preserve"> </w:t>
      </w:r>
      <w:r w:rsidR="00312C10">
        <w:tab/>
        <w:t>mmm</w:t>
      </w:r>
      <w:r>
        <w:t>12345MYyy</w:t>
      </w:r>
      <w:r w:rsidR="00312C10">
        <w:br/>
        <w:t>This string must be broken into its parts to form the Boat attributes: mfg, serial, month, and model year. The model name, type, and motor for the boat are not part of the HullID and are separate parameters to the constructor.</w:t>
      </w:r>
    </w:p>
    <w:p w:rsidR="00312C10" w:rsidRDefault="00312C10" w:rsidP="00312C10">
      <w:pPr>
        <w:pStyle w:val="ListParagraph"/>
        <w:numPr>
          <w:ilvl w:val="0"/>
          <w:numId w:val="9"/>
        </w:numPr>
      </w:pPr>
      <w:r>
        <w:t>mmm – is a 3-character manufacturer code</w:t>
      </w:r>
    </w:p>
    <w:p w:rsidR="00312C10" w:rsidRDefault="00312C10" w:rsidP="00312C10">
      <w:pPr>
        <w:pStyle w:val="ListParagraph"/>
        <w:numPr>
          <w:ilvl w:val="0"/>
          <w:numId w:val="9"/>
        </w:numPr>
      </w:pPr>
      <w:r>
        <w:t>12345 – is a 5-digit serial number. It may have leading zeroes</w:t>
      </w:r>
    </w:p>
    <w:p w:rsidR="00312C10" w:rsidRDefault="00312C10" w:rsidP="00312C10">
      <w:pPr>
        <w:pStyle w:val="ListParagraph"/>
        <w:numPr>
          <w:ilvl w:val="0"/>
          <w:numId w:val="9"/>
        </w:numPr>
      </w:pPr>
      <w:r>
        <w:t>M –  is the month of manufacturer: A = Jan, B = Feb, …, L = Dec</w:t>
      </w:r>
    </w:p>
    <w:p w:rsidR="00312C10" w:rsidRDefault="00312C10" w:rsidP="00312C10">
      <w:pPr>
        <w:pStyle w:val="ListParagraph"/>
        <w:numPr>
          <w:ilvl w:val="0"/>
          <w:numId w:val="9"/>
        </w:numPr>
      </w:pPr>
      <w:r>
        <w:t>Y – is the last digit of the year of manufacture</w:t>
      </w:r>
    </w:p>
    <w:p w:rsidR="00312C10" w:rsidRDefault="00312C10" w:rsidP="00312C10">
      <w:pPr>
        <w:pStyle w:val="ListParagraph"/>
        <w:numPr>
          <w:ilvl w:val="0"/>
          <w:numId w:val="9"/>
        </w:numPr>
      </w:pPr>
      <w:r>
        <w:t>yy – is the model year of the boat (last 2 digits)</w:t>
      </w:r>
    </w:p>
    <w:p w:rsidR="00312C10" w:rsidRDefault="00312C10" w:rsidP="00312C10">
      <w:pPr>
        <w:pStyle w:val="ListParagraph"/>
        <w:ind w:left="1440"/>
      </w:pPr>
    </w:p>
    <w:p w:rsidR="00312C10" w:rsidRDefault="00312C10" w:rsidP="00312C10">
      <w:pPr>
        <w:pStyle w:val="ListParagraph"/>
      </w:pPr>
      <w:r>
        <w:t>So … the HullID 4WN02834E505 is for a boat that was made by the manufacturer 4WN, with serial number 2834. It was made in May of 2005 and is a 2005 model boat.</w:t>
      </w:r>
    </w:p>
    <w:p w:rsidR="00312C10" w:rsidRDefault="00312C10" w:rsidP="00312C10">
      <w:pPr>
        <w:pStyle w:val="ListParagraph"/>
      </w:pPr>
    </w:p>
    <w:p w:rsidR="00312C10" w:rsidRPr="00AA0DFE" w:rsidRDefault="00312C10" w:rsidP="00312C10">
      <w:pPr>
        <w:pStyle w:val="ListParagraph"/>
      </w:pPr>
      <w:r>
        <w:t>To get the pieces out of the HullID, you will use the substring met</w:t>
      </w:r>
      <w:r w:rsidR="00AA0DFE">
        <w:t>hod of the s</w:t>
      </w:r>
      <w:r>
        <w:t>tring class. If hullID is a String variable containing the 12-character code, above, then:</w:t>
      </w:r>
      <w:r>
        <w:br/>
      </w:r>
      <w:r>
        <w:tab/>
        <w:t>the mfg (</w:t>
      </w:r>
      <w:r w:rsidR="00AA0DFE">
        <w:t>4WN) is hullID.substring(0,3). Think of the characters being numbered from 0 to 11. Then, the 0 means start at the 1</w:t>
      </w:r>
      <w:r w:rsidR="00AA0DFE" w:rsidRPr="00AA0DFE">
        <w:rPr>
          <w:vertAlign w:val="superscript"/>
        </w:rPr>
        <w:t>st</w:t>
      </w:r>
      <w:r w:rsidR="00AA0DFE">
        <w:t xml:space="preserve"> character, and the 3 means stop just </w:t>
      </w:r>
      <w:r w:rsidR="00AA0DFE">
        <w:rPr>
          <w:b/>
        </w:rPr>
        <w:t>before</w:t>
      </w:r>
      <w:r w:rsidR="00AA0DFE">
        <w:t xml:space="preserve"> the 4</w:t>
      </w:r>
      <w:r w:rsidR="00AA0DFE" w:rsidRPr="00AA0DFE">
        <w:rPr>
          <w:vertAlign w:val="superscript"/>
        </w:rPr>
        <w:t>th</w:t>
      </w:r>
      <w:r w:rsidR="00AA0DFE">
        <w:t xml:space="preserve"> character. With this in mind, then:</w:t>
      </w:r>
      <w:r w:rsidR="00AA0DFE">
        <w:br/>
        <w:t xml:space="preserve"> </w:t>
      </w:r>
      <w:r w:rsidR="00AA0DFE">
        <w:tab/>
        <w:t>the month code for the HullID is hullID.substring(8,9)</w:t>
      </w:r>
      <w:r w:rsidR="00AA0DFE">
        <w:br/>
        <w:t xml:space="preserve"> </w:t>
      </w:r>
      <w:r w:rsidR="00AA0DFE">
        <w:tab/>
        <w:t>since this is a 1-character code, it could also be written as hullID.charAt(8)</w:t>
      </w:r>
    </w:p>
    <w:p w:rsidR="00312C10" w:rsidRDefault="00312C10" w:rsidP="00312C10">
      <w:pPr>
        <w:pStyle w:val="ListParagraph"/>
      </w:pPr>
    </w:p>
    <w:p w:rsidR="00312C10" w:rsidRDefault="00312C10" w:rsidP="00312C10">
      <w:pPr>
        <w:pStyle w:val="ListParagraph"/>
      </w:pPr>
      <w:r w:rsidRPr="00AA0DFE">
        <w:rPr>
          <w:b/>
        </w:rPr>
        <w:t xml:space="preserve">The </w:t>
      </w:r>
      <w:r w:rsidR="00AA0DFE" w:rsidRPr="00AA0DFE">
        <w:rPr>
          <w:b/>
        </w:rPr>
        <w:t>16-character</w:t>
      </w:r>
      <w:r w:rsidRPr="00AA0DFE">
        <w:rPr>
          <w:b/>
        </w:rPr>
        <w:t xml:space="preserve"> form</w:t>
      </w:r>
      <w:r>
        <w:t xml:space="preserve"> of a hull id is:</w:t>
      </w:r>
      <w:r>
        <w:br/>
        <w:t xml:space="preserve"> </w:t>
      </w:r>
      <w:r>
        <w:tab/>
        <w:t>mmm:12345:M:Y:yy</w:t>
      </w:r>
    </w:p>
    <w:p w:rsidR="00312C10" w:rsidRDefault="00312C10" w:rsidP="00312C10">
      <w:pPr>
        <w:pStyle w:val="ListParagraph"/>
      </w:pPr>
      <w:r>
        <w:t>Which is has the same meaning, but has helpful delimiters (:) between the pieces of the id.</w:t>
      </w:r>
      <w:r w:rsidR="00AA0DFE">
        <w:t xml:space="preserve"> In this case, we use the </w:t>
      </w:r>
      <w:r w:rsidR="00AA0DFE">
        <w:rPr>
          <w:b/>
        </w:rPr>
        <w:t>split</w:t>
      </w:r>
      <w:r w:rsidR="00AA0DFE">
        <w:t xml:space="preserve"> method of the String class to split the hullID apart into an array of pieces. The presence of the delimiters allow this to be automated:</w:t>
      </w:r>
      <w:r w:rsidR="00AA0DFE">
        <w:br/>
        <w:t xml:space="preserve"> </w:t>
      </w:r>
      <w:r w:rsidR="00AA0DFE">
        <w:tab/>
        <w:t>String [] pieces = hullID.split(":");</w:t>
      </w:r>
      <w:r w:rsidR="00AA0DFE">
        <w:br/>
        <w:t>splits the hullID apart, around the delimiter (:) and places the pieces into the array pieces. So now, the manufacturer code is pieces[0] and the month code for the boat is pieces[2]</w:t>
      </w:r>
    </w:p>
    <w:p w:rsidR="00AA0DFE" w:rsidRDefault="00AA0DFE" w:rsidP="00312C10">
      <w:pPr>
        <w:pStyle w:val="ListParagraph"/>
      </w:pPr>
    </w:p>
    <w:p w:rsidR="00AA0DFE" w:rsidRDefault="00AA0DFE" w:rsidP="00312C10">
      <w:pPr>
        <w:pStyle w:val="ListParagraph"/>
      </w:pPr>
      <w:r>
        <w:rPr>
          <w:b/>
        </w:rPr>
        <w:t>Your constructor must allow for either form of hullID</w:t>
      </w:r>
      <w:r>
        <w:t xml:space="preserve"> by checking hullID.length() to see if it is a 12 or 16-character form.</w:t>
      </w:r>
    </w:p>
    <w:p w:rsidR="00AA0DFE" w:rsidRDefault="00AA0DFE" w:rsidP="00312C10">
      <w:pPr>
        <w:pStyle w:val="ListParagraph"/>
      </w:pPr>
    </w:p>
    <w:p w:rsidR="003B5718" w:rsidRDefault="003B5718" w:rsidP="00312C10">
      <w:pPr>
        <w:pStyle w:val="ListParagraph"/>
      </w:pPr>
      <w:r>
        <w:t>In my test class, the hullID, model, and type for two boats were input on the command line, using the args array parameter to the main program. The motor information for the two motors was hard coded into the main program.</w:t>
      </w:r>
    </w:p>
    <w:p w:rsidR="003B5718" w:rsidRDefault="003B5718" w:rsidP="00312C10">
      <w:pPr>
        <w:pStyle w:val="ListParagraph"/>
      </w:pPr>
    </w:p>
    <w:p w:rsidR="003B5718" w:rsidRDefault="003B5718" w:rsidP="00312C10">
      <w:pPr>
        <w:pStyle w:val="ListParagraph"/>
      </w:pPr>
      <w:r w:rsidRPr="008E0AEC">
        <w:rPr>
          <w:b/>
        </w:rPr>
        <w:t>My test class is in today’s downloads</w:t>
      </w:r>
      <w:bookmarkStart w:id="0" w:name="_GoBack"/>
      <w:bookmarkEnd w:id="0"/>
      <w:r w:rsidRPr="008E0AEC">
        <w:rPr>
          <w:b/>
        </w:rPr>
        <w:t>.</w:t>
      </w:r>
      <w:r>
        <w:t xml:space="preserve"> You can use it as your test class. Look at it and see what it does.</w:t>
      </w:r>
    </w:p>
    <w:p w:rsidR="003B5718" w:rsidRDefault="003B5718" w:rsidP="00312C10">
      <w:pPr>
        <w:pStyle w:val="ListParagraph"/>
      </w:pPr>
    </w:p>
    <w:p w:rsidR="00AA0DFE" w:rsidRDefault="00AA0DFE" w:rsidP="00312C10">
      <w:pPr>
        <w:pStyle w:val="ListParagraph"/>
      </w:pPr>
      <w:r>
        <w:t>Output of my test class:</w:t>
      </w:r>
    </w:p>
    <w:p w:rsidR="003B5718" w:rsidRPr="003B5718" w:rsidRDefault="003B5718" w:rsidP="00312C10">
      <w:pPr>
        <w:pStyle w:val="ListParagraph"/>
        <w:rPr>
          <w:sz w:val="18"/>
        </w:rPr>
      </w:pPr>
      <w:r w:rsidRPr="003B5718">
        <w:rPr>
          <w:rFonts w:ascii="CSD16" w:hAnsi="CSD16" w:cs="CSD16"/>
          <w:color w:val="0000FF"/>
          <w:sz w:val="20"/>
          <w:szCs w:val="24"/>
        </w:rPr>
        <w:lastRenderedPageBreak/>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7B7B"/>
          <w:sz w:val="20"/>
          <w:szCs w:val="24"/>
        </w:rPr>
        <w:t xml:space="preserve"> ----jGRASP exec: java TestBoat NHK02455D808 Fish24 Pontoon 4WN:13894:K:5:05 180Horizon Runabout</w:t>
      </w:r>
      <w:r w:rsidRPr="003B5718">
        <w:rPr>
          <w:rFonts w:ascii="Courier New" w:hAnsi="Courier New" w:cs="Courier New"/>
          <w:color w:val="007B7B"/>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boat1: mfg: NHK serial: 2455 month: 4 year: 2008</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model: Fish24 type: Pontoon</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HullID: NHK02455D808</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Motor: Outboard - Make: Mercury Year: 2005 HP: 904-stroke</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FF"/>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boat2: mfg: 4WN serial: 13894 month: 11 year: 2005</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model: 180Horizon type: Runabout</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HullID: 4WN13894K505</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00"/>
          <w:sz w:val="20"/>
          <w:szCs w:val="24"/>
        </w:rPr>
        <w:t>Motor: Inboard/Outboard - Make: OMC Year: 1989 HP: 170 Cylinders: 6</w:t>
      </w:r>
      <w:r w:rsidRPr="003B5718">
        <w:rPr>
          <w:rFonts w:ascii="Courier New" w:hAnsi="Courier New" w:cs="Courier New"/>
          <w:color w:val="000000"/>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00FF"/>
          <w:sz w:val="20"/>
          <w:szCs w:val="24"/>
        </w:rPr>
        <w:br/>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SD16" w:hAnsi="CSD16" w:cs="CSD16"/>
          <w:color w:val="0000FF"/>
          <w:sz w:val="20"/>
          <w:szCs w:val="24"/>
        </w:rPr>
        <w:t></w:t>
      </w:r>
      <w:r w:rsidRPr="003B5718">
        <w:rPr>
          <w:rFonts w:ascii="Courier New" w:hAnsi="Courier New" w:cs="Courier New"/>
          <w:color w:val="007B7B"/>
          <w:sz w:val="20"/>
          <w:szCs w:val="24"/>
        </w:rPr>
        <w:t xml:space="preserve"> ----jGRASP: operation complete.</w:t>
      </w:r>
      <w:r w:rsidRPr="003B5718">
        <w:rPr>
          <w:rFonts w:ascii="Courier New" w:hAnsi="Courier New" w:cs="Courier New"/>
          <w:color w:val="007B7B"/>
          <w:sz w:val="20"/>
          <w:szCs w:val="24"/>
        </w:rPr>
        <w:br/>
      </w:r>
    </w:p>
    <w:p w:rsidR="00312C10" w:rsidRDefault="00312C10" w:rsidP="00312C10">
      <w:pPr>
        <w:pStyle w:val="ListParagraph"/>
      </w:pPr>
    </w:p>
    <w:p w:rsidR="00312C10" w:rsidRPr="00EB3B3D" w:rsidRDefault="00312C10" w:rsidP="00312C10">
      <w:pPr>
        <w:pStyle w:val="ListParagraph"/>
      </w:pPr>
    </w:p>
    <w:sectPr w:rsidR="00312C10" w:rsidRPr="00EB3B3D" w:rsidSect="00AE6273">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A25" w:rsidRDefault="004A3A25" w:rsidP="00CE7543">
      <w:pPr>
        <w:spacing w:after="0" w:line="240" w:lineRule="auto"/>
      </w:pPr>
      <w:r>
        <w:separator/>
      </w:r>
    </w:p>
  </w:endnote>
  <w:endnote w:type="continuationSeparator" w:id="0">
    <w:p w:rsidR="004A3A25" w:rsidRDefault="004A3A25" w:rsidP="00CE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6">
    <w:panose1 w:val="05000101010101010101"/>
    <w:charset w:val="02"/>
    <w:family w:val="auto"/>
    <w:pitch w:val="fixed"/>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A25" w:rsidRDefault="004A3A25" w:rsidP="00CE7543">
      <w:pPr>
        <w:spacing w:after="0" w:line="240" w:lineRule="auto"/>
      </w:pPr>
      <w:r>
        <w:separator/>
      </w:r>
    </w:p>
  </w:footnote>
  <w:footnote w:type="continuationSeparator" w:id="0">
    <w:p w:rsidR="004A3A25" w:rsidRDefault="004A3A25" w:rsidP="00CE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0EB"/>
    <w:multiLevelType w:val="hybridMultilevel"/>
    <w:tmpl w:val="6C0EA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83A01"/>
    <w:multiLevelType w:val="hybridMultilevel"/>
    <w:tmpl w:val="E3DE5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B491C"/>
    <w:multiLevelType w:val="hybridMultilevel"/>
    <w:tmpl w:val="FAE83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01796A"/>
    <w:multiLevelType w:val="hybridMultilevel"/>
    <w:tmpl w:val="B3823116"/>
    <w:lvl w:ilvl="0" w:tplc="A67093C6">
      <w:numFmt w:val="bullet"/>
      <w:lvlText w:val=""/>
      <w:lvlJc w:val="left"/>
      <w:pPr>
        <w:ind w:left="1080" w:hanging="360"/>
      </w:pPr>
      <w:rPr>
        <w:rFonts w:ascii="CSD16" w:eastAsiaTheme="minorHAnsi" w:hAnsi="CSD16" w:cs="CSD16" w:hint="default"/>
        <w:b w:val="0"/>
        <w:color w:val="0000FF"/>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DE401D"/>
    <w:multiLevelType w:val="hybridMultilevel"/>
    <w:tmpl w:val="CE04F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CE3C6A"/>
    <w:multiLevelType w:val="hybridMultilevel"/>
    <w:tmpl w:val="0BCAB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5B381C"/>
    <w:multiLevelType w:val="hybridMultilevel"/>
    <w:tmpl w:val="ABC4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B67F8"/>
    <w:multiLevelType w:val="hybridMultilevel"/>
    <w:tmpl w:val="DCAA0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F15097"/>
    <w:multiLevelType w:val="hybridMultilevel"/>
    <w:tmpl w:val="D248A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8"/>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3E"/>
    <w:rsid w:val="00014639"/>
    <w:rsid w:val="000357CB"/>
    <w:rsid w:val="00040B94"/>
    <w:rsid w:val="00055428"/>
    <w:rsid w:val="00075ADF"/>
    <w:rsid w:val="00081C0F"/>
    <w:rsid w:val="000830F8"/>
    <w:rsid w:val="00085DB5"/>
    <w:rsid w:val="00097000"/>
    <w:rsid w:val="000A5D42"/>
    <w:rsid w:val="000C0221"/>
    <w:rsid w:val="000C330B"/>
    <w:rsid w:val="000E0F6F"/>
    <w:rsid w:val="000E1B98"/>
    <w:rsid w:val="000E35B5"/>
    <w:rsid w:val="000F6B86"/>
    <w:rsid w:val="000F74AD"/>
    <w:rsid w:val="00106159"/>
    <w:rsid w:val="00112478"/>
    <w:rsid w:val="00117D64"/>
    <w:rsid w:val="0013293B"/>
    <w:rsid w:val="0014311C"/>
    <w:rsid w:val="0015113B"/>
    <w:rsid w:val="00155C5F"/>
    <w:rsid w:val="00180BDA"/>
    <w:rsid w:val="00181C18"/>
    <w:rsid w:val="001A2581"/>
    <w:rsid w:val="001B0DB2"/>
    <w:rsid w:val="001B5BE3"/>
    <w:rsid w:val="001C2DDF"/>
    <w:rsid w:val="001D1E6D"/>
    <w:rsid w:val="001F05D6"/>
    <w:rsid w:val="001F59FC"/>
    <w:rsid w:val="001F6711"/>
    <w:rsid w:val="00207105"/>
    <w:rsid w:val="00216279"/>
    <w:rsid w:val="00240401"/>
    <w:rsid w:val="00264CA8"/>
    <w:rsid w:val="002828E3"/>
    <w:rsid w:val="002952F1"/>
    <w:rsid w:val="002A5C8E"/>
    <w:rsid w:val="002C3A60"/>
    <w:rsid w:val="002C5347"/>
    <w:rsid w:val="002D36EF"/>
    <w:rsid w:val="00304FCC"/>
    <w:rsid w:val="0030607A"/>
    <w:rsid w:val="00307710"/>
    <w:rsid w:val="00312C10"/>
    <w:rsid w:val="003131F3"/>
    <w:rsid w:val="00324AE7"/>
    <w:rsid w:val="00326903"/>
    <w:rsid w:val="00335F22"/>
    <w:rsid w:val="00336AED"/>
    <w:rsid w:val="00341274"/>
    <w:rsid w:val="003604B4"/>
    <w:rsid w:val="003613D6"/>
    <w:rsid w:val="0037130A"/>
    <w:rsid w:val="00372926"/>
    <w:rsid w:val="00394B3A"/>
    <w:rsid w:val="003A5BDC"/>
    <w:rsid w:val="003A6072"/>
    <w:rsid w:val="003A7B14"/>
    <w:rsid w:val="003A7BB6"/>
    <w:rsid w:val="003B5718"/>
    <w:rsid w:val="003B66E4"/>
    <w:rsid w:val="003C1E8F"/>
    <w:rsid w:val="003D2572"/>
    <w:rsid w:val="003D3556"/>
    <w:rsid w:val="003E18C8"/>
    <w:rsid w:val="00401885"/>
    <w:rsid w:val="00431279"/>
    <w:rsid w:val="00433027"/>
    <w:rsid w:val="00436272"/>
    <w:rsid w:val="00441DB4"/>
    <w:rsid w:val="00443A9E"/>
    <w:rsid w:val="00453128"/>
    <w:rsid w:val="00470D8E"/>
    <w:rsid w:val="00475DFA"/>
    <w:rsid w:val="00481635"/>
    <w:rsid w:val="00487CFC"/>
    <w:rsid w:val="00497833"/>
    <w:rsid w:val="004A0C0C"/>
    <w:rsid w:val="004A3A25"/>
    <w:rsid w:val="004B538A"/>
    <w:rsid w:val="005004D8"/>
    <w:rsid w:val="005173B9"/>
    <w:rsid w:val="00517C19"/>
    <w:rsid w:val="00524C56"/>
    <w:rsid w:val="0053166C"/>
    <w:rsid w:val="0053398B"/>
    <w:rsid w:val="005417D3"/>
    <w:rsid w:val="00544CC9"/>
    <w:rsid w:val="00550DAB"/>
    <w:rsid w:val="00555B73"/>
    <w:rsid w:val="00562C8C"/>
    <w:rsid w:val="005A2222"/>
    <w:rsid w:val="005A7CA7"/>
    <w:rsid w:val="005B5570"/>
    <w:rsid w:val="005B6EE4"/>
    <w:rsid w:val="005D070D"/>
    <w:rsid w:val="005D78AD"/>
    <w:rsid w:val="005D7B15"/>
    <w:rsid w:val="005E219A"/>
    <w:rsid w:val="005E533E"/>
    <w:rsid w:val="00627A4B"/>
    <w:rsid w:val="006330FE"/>
    <w:rsid w:val="00635EF5"/>
    <w:rsid w:val="00697B7C"/>
    <w:rsid w:val="006A5E84"/>
    <w:rsid w:val="006C0E9D"/>
    <w:rsid w:val="006C5B99"/>
    <w:rsid w:val="006D0B04"/>
    <w:rsid w:val="006D74EA"/>
    <w:rsid w:val="006F2D94"/>
    <w:rsid w:val="006F538B"/>
    <w:rsid w:val="0070198D"/>
    <w:rsid w:val="00706B2E"/>
    <w:rsid w:val="007076CF"/>
    <w:rsid w:val="0071104C"/>
    <w:rsid w:val="007124DA"/>
    <w:rsid w:val="00776A09"/>
    <w:rsid w:val="00786CAA"/>
    <w:rsid w:val="00787CF4"/>
    <w:rsid w:val="007A6CCC"/>
    <w:rsid w:val="007C2901"/>
    <w:rsid w:val="007C290D"/>
    <w:rsid w:val="007C6F0F"/>
    <w:rsid w:val="007D1C13"/>
    <w:rsid w:val="007D2AA9"/>
    <w:rsid w:val="007F143F"/>
    <w:rsid w:val="007F24E8"/>
    <w:rsid w:val="00800CDF"/>
    <w:rsid w:val="00802526"/>
    <w:rsid w:val="008147ED"/>
    <w:rsid w:val="0082415E"/>
    <w:rsid w:val="00832CB5"/>
    <w:rsid w:val="008430C9"/>
    <w:rsid w:val="008706DE"/>
    <w:rsid w:val="00870E77"/>
    <w:rsid w:val="00873E9A"/>
    <w:rsid w:val="0088351E"/>
    <w:rsid w:val="008A46F5"/>
    <w:rsid w:val="008B3164"/>
    <w:rsid w:val="008D6AE4"/>
    <w:rsid w:val="008E0AEC"/>
    <w:rsid w:val="008E325B"/>
    <w:rsid w:val="008F1459"/>
    <w:rsid w:val="008F3B30"/>
    <w:rsid w:val="009037D7"/>
    <w:rsid w:val="0091099F"/>
    <w:rsid w:val="0093590F"/>
    <w:rsid w:val="00937AF0"/>
    <w:rsid w:val="0094176F"/>
    <w:rsid w:val="0094629E"/>
    <w:rsid w:val="00952386"/>
    <w:rsid w:val="00981627"/>
    <w:rsid w:val="0098556C"/>
    <w:rsid w:val="0099397C"/>
    <w:rsid w:val="009A1887"/>
    <w:rsid w:val="009A4857"/>
    <w:rsid w:val="009A6AD1"/>
    <w:rsid w:val="009C45AB"/>
    <w:rsid w:val="009C48AB"/>
    <w:rsid w:val="009C56C0"/>
    <w:rsid w:val="009E135E"/>
    <w:rsid w:val="009E60FA"/>
    <w:rsid w:val="009E6842"/>
    <w:rsid w:val="00A054E9"/>
    <w:rsid w:val="00A11FFA"/>
    <w:rsid w:val="00A25189"/>
    <w:rsid w:val="00A27A86"/>
    <w:rsid w:val="00A33827"/>
    <w:rsid w:val="00A37DEE"/>
    <w:rsid w:val="00A43410"/>
    <w:rsid w:val="00A531FA"/>
    <w:rsid w:val="00A54D27"/>
    <w:rsid w:val="00A67E1E"/>
    <w:rsid w:val="00A73B8F"/>
    <w:rsid w:val="00A80569"/>
    <w:rsid w:val="00A91AF9"/>
    <w:rsid w:val="00AA0DFE"/>
    <w:rsid w:val="00AC227F"/>
    <w:rsid w:val="00AC51EE"/>
    <w:rsid w:val="00AD4E57"/>
    <w:rsid w:val="00AE6273"/>
    <w:rsid w:val="00AF3652"/>
    <w:rsid w:val="00AF799B"/>
    <w:rsid w:val="00B216F5"/>
    <w:rsid w:val="00B2430F"/>
    <w:rsid w:val="00B407C0"/>
    <w:rsid w:val="00B43BCB"/>
    <w:rsid w:val="00B47051"/>
    <w:rsid w:val="00B73CE5"/>
    <w:rsid w:val="00B95AC3"/>
    <w:rsid w:val="00B97F96"/>
    <w:rsid w:val="00BA4EF0"/>
    <w:rsid w:val="00BB7ED5"/>
    <w:rsid w:val="00BC11EB"/>
    <w:rsid w:val="00BC73BC"/>
    <w:rsid w:val="00BD5A47"/>
    <w:rsid w:val="00BF1C93"/>
    <w:rsid w:val="00BF2585"/>
    <w:rsid w:val="00C012C5"/>
    <w:rsid w:val="00C020D9"/>
    <w:rsid w:val="00C04976"/>
    <w:rsid w:val="00C12109"/>
    <w:rsid w:val="00C2556B"/>
    <w:rsid w:val="00C85E6A"/>
    <w:rsid w:val="00C95C4F"/>
    <w:rsid w:val="00CA2F07"/>
    <w:rsid w:val="00CC1418"/>
    <w:rsid w:val="00CC3F68"/>
    <w:rsid w:val="00CE0044"/>
    <w:rsid w:val="00CE6CA8"/>
    <w:rsid w:val="00CE7543"/>
    <w:rsid w:val="00CF36CB"/>
    <w:rsid w:val="00D03E1C"/>
    <w:rsid w:val="00D16039"/>
    <w:rsid w:val="00D2145E"/>
    <w:rsid w:val="00D25356"/>
    <w:rsid w:val="00D36F2F"/>
    <w:rsid w:val="00D377B9"/>
    <w:rsid w:val="00D42DD9"/>
    <w:rsid w:val="00D65971"/>
    <w:rsid w:val="00D70E98"/>
    <w:rsid w:val="00D7149A"/>
    <w:rsid w:val="00D71651"/>
    <w:rsid w:val="00D8324D"/>
    <w:rsid w:val="00D8437B"/>
    <w:rsid w:val="00D856AD"/>
    <w:rsid w:val="00D96547"/>
    <w:rsid w:val="00DA27D0"/>
    <w:rsid w:val="00DB1F43"/>
    <w:rsid w:val="00DD0889"/>
    <w:rsid w:val="00DE3438"/>
    <w:rsid w:val="00DF006C"/>
    <w:rsid w:val="00DF0D01"/>
    <w:rsid w:val="00DF1F5E"/>
    <w:rsid w:val="00E11DBA"/>
    <w:rsid w:val="00E1529B"/>
    <w:rsid w:val="00E21EDD"/>
    <w:rsid w:val="00E236CE"/>
    <w:rsid w:val="00E512F7"/>
    <w:rsid w:val="00E55701"/>
    <w:rsid w:val="00E605A0"/>
    <w:rsid w:val="00E649B4"/>
    <w:rsid w:val="00E7028A"/>
    <w:rsid w:val="00E82B44"/>
    <w:rsid w:val="00E86C5E"/>
    <w:rsid w:val="00EA508B"/>
    <w:rsid w:val="00EA5B5D"/>
    <w:rsid w:val="00EB3B3D"/>
    <w:rsid w:val="00EB5F4D"/>
    <w:rsid w:val="00EC012A"/>
    <w:rsid w:val="00EF0E0B"/>
    <w:rsid w:val="00F05D31"/>
    <w:rsid w:val="00F12B55"/>
    <w:rsid w:val="00F15C13"/>
    <w:rsid w:val="00F456FB"/>
    <w:rsid w:val="00F46AAD"/>
    <w:rsid w:val="00F61C3F"/>
    <w:rsid w:val="00FB146C"/>
    <w:rsid w:val="00FC36F8"/>
    <w:rsid w:val="00FD1EE4"/>
    <w:rsid w:val="00FE1237"/>
    <w:rsid w:val="00FF49D4"/>
    <w:rsid w:val="00FF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97E2"/>
  <w15:chartTrackingRefBased/>
  <w15:docId w15:val="{999465C8-4F7C-4EA1-9B36-2017329D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27"/>
    <w:pPr>
      <w:ind w:left="720"/>
      <w:contextualSpacing/>
    </w:pPr>
  </w:style>
  <w:style w:type="character" w:styleId="PlaceholderText">
    <w:name w:val="Placeholder Text"/>
    <w:basedOn w:val="DefaultParagraphFont"/>
    <w:uiPriority w:val="99"/>
    <w:semiHidden/>
    <w:rsid w:val="00A27A86"/>
    <w:rPr>
      <w:color w:val="808080"/>
    </w:rPr>
  </w:style>
  <w:style w:type="paragraph" w:styleId="Header">
    <w:name w:val="header"/>
    <w:basedOn w:val="Normal"/>
    <w:link w:val="HeaderChar"/>
    <w:uiPriority w:val="99"/>
    <w:unhideWhenUsed/>
    <w:rsid w:val="00CE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543"/>
  </w:style>
  <w:style w:type="paragraph" w:styleId="Footer">
    <w:name w:val="footer"/>
    <w:basedOn w:val="Normal"/>
    <w:link w:val="FooterChar"/>
    <w:uiPriority w:val="99"/>
    <w:unhideWhenUsed/>
    <w:rsid w:val="00CE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543"/>
  </w:style>
  <w:style w:type="table" w:styleId="TableGrid">
    <w:name w:val="Table Grid"/>
    <w:basedOn w:val="TableNormal"/>
    <w:uiPriority w:val="39"/>
    <w:rsid w:val="00D7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21ED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21EDD"/>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A964-5C5B-4C8C-B402-ABC3DDDC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16902</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Peter Lutz</cp:lastModifiedBy>
  <cp:revision>58</cp:revision>
  <dcterms:created xsi:type="dcterms:W3CDTF">2017-07-14T15:13:00Z</dcterms:created>
  <dcterms:modified xsi:type="dcterms:W3CDTF">2017-09-19T17:07:00Z</dcterms:modified>
</cp:coreProperties>
</file>