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16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«МОДЕЛЬ КЛАССИФИКАЦИИ РУКОПИСНЫХ ЦИФР»</w:t>
      </w:r>
    </w:p>
    <w:tbl>
      <w:tblPr>
        <w:tblStyle w:val="Table2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6"/>
        <w:gridCol w:w="3517"/>
        <w:gridCol w:w="23"/>
        <w:gridCol w:w="998"/>
        <w:tblGridChange w:id="0">
          <w:tblGrid>
            <w:gridCol w:w="4816"/>
            <w:gridCol w:w="3517"/>
            <w:gridCol w:w="23"/>
            <w:gridCol w:w="998"/>
          </w:tblGrid>
        </w:tblGridChange>
      </w:tblGrid>
      <w:tr>
        <w:trPr>
          <w:cantSplit w:val="0"/>
          <w:trHeight w:val="3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1E">
      <w:pPr>
        <w:pageBreakBefore w:val="1"/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…………………………………………………………………..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dy6vkm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………………………………………………………………………...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Листинг кода………………………………………………………………………9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работе над данной лабораторной работой будут затронуты следующие вопросы: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 и преобразование данных с помощью библиотеки idx2numpy.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библиотеками matplotlib и numpy.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архитектуры нейронной сети и достижении точности более 95.5% на тестовом наборе данных.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данными для увеличения обучающей выборки.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результатов нейронных сетей, обученных на стандартном наборе и на расширенном, а также анализ результатов.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Результат работы</w:t>
      </w:r>
    </w:p>
    <w:p w:rsidR="00000000" w:rsidDel="00000000" w:rsidP="00000000" w:rsidRDefault="00000000" w:rsidRPr="00000000" w14:paraId="0000002E">
      <w:pPr>
        <w:spacing w:line="360" w:lineRule="auto"/>
        <w:ind w:firstLine="708"/>
        <w:jc w:val="both"/>
        <w:rPr/>
      </w:pPr>
      <w:r w:rsidDel="00000000" w:rsidR="00000000" w:rsidRPr="00000000">
        <w:rPr>
          <w:color w:val="000000"/>
          <w:rtl w:val="0"/>
        </w:rPr>
        <w:t xml:space="preserve">В ходе лабораторной работе было написано две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Первая программа (Листинг 1) была написана путём объединния фрагментов, представленных в лекции (Рисунок 1). Изменяя количества нейронов на скрытом слое с 25 до 50 удалось достичь точности в 95.5% (Рисунок 2).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114300" distT="114300" distL="114300" distR="114300">
            <wp:extent cx="5391150" cy="40957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1 - Результат обучения модели с 25 нейронами на скрытом слое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/>
      </w:pPr>
      <w:bookmarkStart w:colFirst="0" w:colLast="0" w:name="_z8uam3qk1y93" w:id="3"/>
      <w:bookmarkEnd w:id="3"/>
      <w:r w:rsidDel="00000000" w:rsidR="00000000" w:rsidRPr="00000000">
        <w:rPr/>
        <w:drawing>
          <wp:inline distB="114300" distT="114300" distL="114300" distR="114300">
            <wp:extent cx="4601318" cy="2894647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318" cy="289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360" w:lineRule="auto"/>
        <w:jc w:val="center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Рисунок 2 - Вывод номера эпох, точность обучения и тестирование для Рисунка 1</w:t>
      </w:r>
    </w:p>
    <w:p w:rsidR="00000000" w:rsidDel="00000000" w:rsidP="00000000" w:rsidRDefault="00000000" w:rsidRPr="00000000" w14:paraId="00000033">
      <w:pPr>
        <w:keepNext w:val="1"/>
        <w:spacing w:line="360" w:lineRule="auto"/>
        <w:jc w:val="center"/>
        <w:rPr/>
      </w:pPr>
      <w:bookmarkStart w:colFirst="0" w:colLast="0" w:name="_3znysh7" w:id="4"/>
      <w:bookmarkEnd w:id="4"/>
      <w:r w:rsidDel="00000000" w:rsidR="00000000" w:rsidRPr="00000000">
        <w:rPr/>
        <w:drawing>
          <wp:inline distB="114300" distT="114300" distL="114300" distR="114300">
            <wp:extent cx="5467350" cy="4229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br w:type="textWrapping"/>
        <w:t xml:space="preserve">Рисунок 3 - Результат обучения модели с 50 нейронами на скрытом слое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Вторая программа (Листинг 2) была написана с целью анализа результата обучения на расширенном наборе MNIST. Для этого для каждого изображения были созданы 4 копии, сдвинутые в разные стороны: вправо, влево, вверх или вниз. Таким образом изначальнальный тренировочный набор с 60000 изображений расширился до 300000 изображений (Рисунок 3).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8382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Рисунок  4 - Вывод номера эпох, точность обучения и тестирование для Рисунка 3</w:t>
      </w:r>
    </w:p>
    <w:p w:rsidR="00000000" w:rsidDel="00000000" w:rsidP="00000000" w:rsidRDefault="00000000" w:rsidRPr="00000000" w14:paraId="00000037">
      <w:pPr>
        <w:keepNext w:val="1"/>
        <w:spacing w:line="360" w:lineRule="auto"/>
        <w:jc w:val="center"/>
        <w:rPr/>
      </w:pPr>
      <w:bookmarkStart w:colFirst="0" w:colLast="0" w:name="_2xqrxgqs3zs1" w:id="5"/>
      <w:bookmarkEnd w:id="5"/>
      <w:r w:rsidDel="00000000" w:rsidR="00000000" w:rsidRPr="00000000">
        <w:rPr/>
        <w:drawing>
          <wp:inline distB="114300" distT="114300" distL="114300" distR="114300">
            <wp:extent cx="4808375" cy="36688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375" cy="366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5 - Результат обучения модели на расширенном наборе данных MNIST с 25 нейронами на скрытом слое</w:t>
      </w:r>
    </w:p>
    <w:p w:rsidR="00000000" w:rsidDel="00000000" w:rsidP="00000000" w:rsidRDefault="00000000" w:rsidRPr="00000000" w14:paraId="00000038">
      <w:pPr>
        <w:keepNext w:val="1"/>
        <w:spacing w:line="360" w:lineRule="auto"/>
        <w:jc w:val="center"/>
        <w:rPr/>
      </w:pPr>
      <w:bookmarkStart w:colFirst="0" w:colLast="0" w:name="_o4hgr1ijt176" w:id="6"/>
      <w:bookmarkEnd w:id="6"/>
      <w:r w:rsidDel="00000000" w:rsidR="00000000" w:rsidRPr="00000000">
        <w:rPr/>
        <w:drawing>
          <wp:inline distB="114300" distT="114300" distL="114300" distR="114300">
            <wp:extent cx="593948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line="360" w:lineRule="auto"/>
        <w:jc w:val="center"/>
        <w:rPr/>
      </w:pPr>
      <w:bookmarkStart w:colFirst="0" w:colLast="0" w:name="_2xqrxgqs3zs1" w:id="5"/>
      <w:bookmarkEnd w:id="5"/>
      <w:r w:rsidDel="00000000" w:rsidR="00000000" w:rsidRPr="00000000">
        <w:rPr>
          <w:rtl w:val="0"/>
        </w:rPr>
        <w:t xml:space="preserve">Рисунок 6 - Вывод номера эпох, точность обучения и тестирование для Рисунка 5</w:t>
      </w:r>
    </w:p>
    <w:p w:rsidR="00000000" w:rsidDel="00000000" w:rsidP="00000000" w:rsidRDefault="00000000" w:rsidRPr="00000000" w14:paraId="0000003A">
      <w:pPr>
        <w:keepNext w:val="1"/>
        <w:spacing w:line="360" w:lineRule="auto"/>
        <w:rPr/>
      </w:pPr>
      <w:r w:rsidDel="00000000" w:rsidR="00000000" w:rsidRPr="00000000">
        <w:rPr>
          <w:rtl w:val="0"/>
        </w:rPr>
        <w:tab/>
        <w:t xml:space="preserve">Анализируя точности обучения и тестирования, можно заметить, что модель, которая обучалась на расширенном наборе данных, отстаёт от модели, которая обучалась на обычном наборе данных, в точности обучения на 0.42%, но опережает в точности тестирования на 1.98%.</w:t>
      </w:r>
    </w:p>
    <w:p w:rsidR="00000000" w:rsidDel="00000000" w:rsidP="00000000" w:rsidRDefault="00000000" w:rsidRPr="00000000" w14:paraId="0000003B">
      <w:pPr>
        <w:keepNext w:val="1"/>
        <w:spacing w:line="360" w:lineRule="auto"/>
        <w:rPr/>
      </w:pPr>
      <w:r w:rsidDel="00000000" w:rsidR="00000000" w:rsidRPr="00000000">
        <w:rPr>
          <w:rtl w:val="0"/>
        </w:rPr>
        <w:tab/>
        <w:t xml:space="preserve">Так же все три модели были протестированы на базе данных MNIST. Все три модели показали один и тот же результат (Рисунок 4).</w:t>
      </w:r>
    </w:p>
    <w:p w:rsidR="00000000" w:rsidDel="00000000" w:rsidP="00000000" w:rsidRDefault="00000000" w:rsidRPr="00000000" w14:paraId="0000003C">
      <w:pPr>
        <w:keepNext w:val="1"/>
        <w:spacing w:line="360" w:lineRule="auto"/>
        <w:jc w:val="center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360" w:lineRule="auto"/>
        <w:jc w:val="center"/>
        <w:rPr/>
      </w:pPr>
      <w:bookmarkStart w:colFirst="0" w:colLast="0" w:name="_t1iwoskox036" w:id="8"/>
      <w:bookmarkEnd w:id="8"/>
      <w:r w:rsidDel="00000000" w:rsidR="00000000" w:rsidRPr="00000000">
        <w:rPr/>
        <w:drawing>
          <wp:inline distB="114300" distT="114300" distL="114300" distR="114300">
            <wp:extent cx="5939480" cy="59690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1598" l="0" r="0" t="1598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4 - Тестирование модели на 36 примерах набора данных MNIST</w:t>
      </w:r>
    </w:p>
    <w:p w:rsidR="00000000" w:rsidDel="00000000" w:rsidP="00000000" w:rsidRDefault="00000000" w:rsidRPr="00000000" w14:paraId="0000003E">
      <w:pPr>
        <w:keepNext w:val="1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3dy6vkm" w:id="9"/>
      <w:bookmarkEnd w:id="9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 получен опыт работы с такими вопросами, как: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 и преобразование данных с помощью библиотеки idx2numpy.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библиотеками matplotlib и numpy.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архитектуры нейронной сети и достижении точности более 95.5% на тестовом наборе данных.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данными для увеличения обучающей выборки.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результатов нейронных сетей, обученных на стандартном наборе и на расширенном, а также анализ результатов.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00" w:lineRule="auto"/>
        <w:rPr>
          <w:sz w:val="28"/>
          <w:szCs w:val="28"/>
        </w:rPr>
      </w:pPr>
      <w:bookmarkStart w:colFirst="0" w:colLast="0" w:name="_oc6cfaluzkvy" w:id="10"/>
      <w:bookmarkEnd w:id="10"/>
      <w:r w:rsidDel="00000000" w:rsidR="00000000" w:rsidRPr="00000000">
        <w:rPr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1 - Модель, использующая стандартный набор данных 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4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4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</w:p>
    <w:p w:rsidR="00000000" w:rsidDel="00000000" w:rsidP="00000000" w:rsidRDefault="00000000" w:rsidRPr="00000000" w14:paraId="0000004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04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4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укажите пути к расположению обучающих и тестовых данных через</w:t>
      </w:r>
    </w:p>
    <w:p w:rsidR="00000000" w:rsidDel="00000000" w:rsidP="00000000" w:rsidRDefault="00000000" w:rsidRPr="00000000" w14:paraId="0000004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TRAIN_IMAGE_FILENAME, TRAIN_LABEL_FILENAME,</w:t>
      </w:r>
    </w:p>
    <w:p w:rsidR="00000000" w:rsidDel="00000000" w:rsidP="00000000" w:rsidRDefault="00000000" w:rsidRPr="00000000" w14:paraId="0000005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TEST_IMAGE_FILENAME и TEST_LABEL_FILENAME</w:t>
      </w:r>
    </w:p>
    <w:p w:rsidR="00000000" w:rsidDel="00000000" w:rsidP="00000000" w:rsidRDefault="00000000" w:rsidRPr="00000000" w14:paraId="0000005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'data/mnist/train-images.idx3-ubyte'</w:t>
      </w:r>
    </w:p>
    <w:p w:rsidR="00000000" w:rsidDel="00000000" w:rsidP="00000000" w:rsidRDefault="00000000" w:rsidRPr="00000000" w14:paraId="0000005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'data/mnist/train-labels.idx1-ubyte'</w:t>
      </w:r>
    </w:p>
    <w:p w:rsidR="00000000" w:rsidDel="00000000" w:rsidP="00000000" w:rsidRDefault="00000000" w:rsidRPr="00000000" w14:paraId="0000005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'data/mnist/t10k-images.idx3-ubyte'</w:t>
      </w:r>
    </w:p>
    <w:p w:rsidR="00000000" w:rsidDel="00000000" w:rsidP="00000000" w:rsidRDefault="00000000" w:rsidRPr="00000000" w14:paraId="0000005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'data/mnist/t10k-labels.idx1-ubyte'</w:t>
      </w:r>
    </w:p>
    <w:p w:rsidR="00000000" w:rsidDel="00000000" w:rsidP="00000000" w:rsidRDefault="00000000" w:rsidRPr="00000000" w14:paraId="0000005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добавьте в эту функцию чтение файлов с обучающими</w:t>
      </w:r>
    </w:p>
    <w:p w:rsidR="00000000" w:rsidDel="00000000" w:rsidP="00000000" w:rsidRDefault="00000000" w:rsidRPr="00000000" w14:paraId="0000005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 тестовыми наборами данных, их метками в train_images,</w:t>
      </w:r>
    </w:p>
    <w:p w:rsidR="00000000" w:rsidDel="00000000" w:rsidP="00000000" w:rsidRDefault="00000000" w:rsidRPr="00000000" w14:paraId="0000005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train_labels, test_images и test_labels</w:t>
      </w:r>
    </w:p>
    <w:p w:rsidR="00000000" w:rsidDel="00000000" w:rsidP="00000000" w:rsidRDefault="00000000" w:rsidRPr="00000000" w14:paraId="0000005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добавьте сюда же фрагменты кода 1.2 и 1.3, приведённые ниже</w:t>
      </w:r>
    </w:p>
    <w:p w:rsidR="00000000" w:rsidDel="00000000" w:rsidP="00000000" w:rsidRDefault="00000000" w:rsidRPr="00000000" w14:paraId="0000006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6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.std(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</w:p>
    <w:p w:rsidR="00000000" w:rsidDel="00000000" w:rsidP="00000000" w:rsidRDefault="00000000" w:rsidRPr="00000000" w14:paraId="0000006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</w:p>
    <w:p w:rsidR="00000000" w:rsidDel="00000000" w:rsidP="00000000" w:rsidRDefault="00000000" w:rsidRPr="00000000" w14:paraId="0000006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6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</w:p>
    <w:p w:rsidR="00000000" w:rsidDel="00000000" w:rsidP="00000000" w:rsidRDefault="00000000" w:rsidRPr="00000000" w14:paraId="0000007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7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7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.random.uniform(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</w:p>
    <w:p w:rsidR="00000000" w:rsidDel="00000000" w:rsidP="00000000" w:rsidRDefault="00000000" w:rsidRPr="00000000" w14:paraId="0000007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Объявляем матрицы и вектора, представляющие нейроны</w:t>
      </w:r>
    </w:p>
    <w:p w:rsidR="00000000" w:rsidDel="00000000" w:rsidP="00000000" w:rsidRDefault="00000000" w:rsidRPr="00000000" w14:paraId="0000007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8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</w:p>
    <w:p w:rsidR="00000000" w:rsidDel="00000000" w:rsidP="00000000" w:rsidRDefault="00000000" w:rsidRPr="00000000" w14:paraId="0000008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</w:p>
    <w:p w:rsidR="00000000" w:rsidDel="00000000" w:rsidP="00000000" w:rsidRDefault="00000000" w:rsidRPr="00000000" w14:paraId="0000008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</w:p>
    <w:p w:rsidR="00000000" w:rsidDel="00000000" w:rsidP="00000000" w:rsidRDefault="00000000" w:rsidRPr="00000000" w14:paraId="0000008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'номер эпохи:'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точность обучения: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%6.4f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точность тестирования: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%6.4f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9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 обучения'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 тестирования'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'эпохи обучения'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</w:p>
    <w:p w:rsidR="00000000" w:rsidDel="00000000" w:rsidP="00000000" w:rsidRDefault="00000000" w:rsidRPr="00000000" w14:paraId="0000009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</w:p>
    <w:p w:rsidR="00000000" w:rsidDel="00000000" w:rsidP="00000000" w:rsidRDefault="00000000" w:rsidRPr="00000000" w14:paraId="0000009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активации для нейронов скрытого слоя</w:t>
      </w:r>
    </w:p>
    <w:p w:rsidR="00000000" w:rsidDel="00000000" w:rsidP="00000000" w:rsidRDefault="00000000" w:rsidRPr="00000000" w14:paraId="0000009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.tanh(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активации для нейронов выходного слоя</w:t>
      </w:r>
    </w:p>
    <w:p w:rsidR="00000000" w:rsidDel="00000000" w:rsidP="00000000" w:rsidRDefault="00000000" w:rsidRPr="00000000" w14:paraId="000000A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.exp(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</w:p>
    <w:p w:rsidR="00000000" w:rsidDel="00000000" w:rsidP="00000000" w:rsidRDefault="00000000" w:rsidRPr="00000000" w14:paraId="000000A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</w:p>
    <w:p w:rsidR="00000000" w:rsidDel="00000000" w:rsidP="00000000" w:rsidRDefault="00000000" w:rsidRPr="00000000" w14:paraId="000000A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Обратное распространение ошибки для каждого выходного нейрона</w:t>
      </w:r>
    </w:p>
    <w:p w:rsidR="00000000" w:rsidDel="00000000" w:rsidP="00000000" w:rsidRDefault="00000000" w:rsidRPr="00000000" w14:paraId="000000A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 создание массива всех ошибок выходного нейрона.</w:t>
      </w:r>
    </w:p>
    <w:p w:rsidR="00000000" w:rsidDel="00000000" w:rsidP="00000000" w:rsidRDefault="00000000" w:rsidRPr="00000000" w14:paraId="000000A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потерь</w:t>
      </w:r>
    </w:p>
    <w:p w:rsidR="00000000" w:rsidDel="00000000" w:rsidP="00000000" w:rsidRDefault="00000000" w:rsidRPr="00000000" w14:paraId="000000A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логистической ф-ии</w:t>
      </w:r>
    </w:p>
    <w:p w:rsidR="00000000" w:rsidDel="00000000" w:rsidP="00000000" w:rsidRDefault="00000000" w:rsidRPr="00000000" w14:paraId="000000A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</w:p>
    <w:p w:rsidR="00000000" w:rsidDel="00000000" w:rsidP="00000000" w:rsidRDefault="00000000" w:rsidRPr="00000000" w14:paraId="000000A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Создание массива весов, соединяющих выход скрытого</w:t>
      </w:r>
    </w:p>
    <w:p w:rsidR="00000000" w:rsidDel="00000000" w:rsidP="00000000" w:rsidRDefault="00000000" w:rsidRPr="00000000" w14:paraId="000000B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нейрона i с с нейронами в выходном слое</w:t>
      </w:r>
    </w:p>
    <w:p w:rsidR="00000000" w:rsidDel="00000000" w:rsidP="00000000" w:rsidRDefault="00000000" w:rsidRPr="00000000" w14:paraId="000000B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B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Обратное распространение для скрытых нейронов</w:t>
      </w:r>
    </w:p>
    <w:p w:rsidR="00000000" w:rsidDel="00000000" w:rsidP="00000000" w:rsidRDefault="00000000" w:rsidRPr="00000000" w14:paraId="000000B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ф-ии tanh</w:t>
      </w:r>
    </w:p>
    <w:p w:rsidR="00000000" w:rsidDel="00000000" w:rsidP="00000000" w:rsidRDefault="00000000" w:rsidRPr="00000000" w14:paraId="000000B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</w:p>
    <w:p w:rsidR="00000000" w:rsidDel="00000000" w:rsidP="00000000" w:rsidRDefault="00000000" w:rsidRPr="00000000" w14:paraId="000000B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</w:p>
    <w:p w:rsidR="00000000" w:rsidDel="00000000" w:rsidP="00000000" w:rsidRDefault="00000000" w:rsidRPr="00000000" w14:paraId="000000B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</w:p>
    <w:p w:rsidR="00000000" w:rsidDel="00000000" w:rsidP="00000000" w:rsidRDefault="00000000" w:rsidRPr="00000000" w14:paraId="000000B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Обновляем все веса</w:t>
      </w:r>
    </w:p>
    <w:p w:rsidR="00000000" w:rsidDel="00000000" w:rsidP="00000000" w:rsidRDefault="00000000" w:rsidRPr="00000000" w14:paraId="000000B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Обновляем все веса</w:t>
      </w:r>
    </w:p>
    <w:p w:rsidR="00000000" w:rsidDel="00000000" w:rsidP="00000000" w:rsidRDefault="00000000" w:rsidRPr="00000000" w14:paraId="000000C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Цикл обучения сети</w:t>
      </w:r>
    </w:p>
    <w:p w:rsidR="00000000" w:rsidDel="00000000" w:rsidP="00000000" w:rsidRDefault="00000000" w:rsidRPr="00000000" w14:paraId="000000C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Отсчёт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 эпох</w:t>
      </w:r>
    </w:p>
    <w:p w:rsidR="00000000" w:rsidDel="00000000" w:rsidP="00000000" w:rsidRDefault="00000000" w:rsidRPr="00000000" w14:paraId="000000C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.random.shuffle(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Случайный порядок</w:t>
      </w:r>
    </w:p>
    <w:p w:rsidR="00000000" w:rsidDel="00000000" w:rsidP="00000000" w:rsidRDefault="00000000" w:rsidRPr="00000000" w14:paraId="000000C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Обучение на всех примерах</w:t>
      </w:r>
    </w:p>
    <w:p w:rsidR="00000000" w:rsidDel="00000000" w:rsidP="00000000" w:rsidRDefault="00000000" w:rsidRPr="00000000" w14:paraId="000000C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C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.argmax()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].argmax():</w:t>
      </w:r>
    </w:p>
    <w:p w:rsidR="00000000" w:rsidDel="00000000" w:rsidP="00000000" w:rsidRDefault="00000000" w:rsidRPr="00000000" w14:paraId="000000C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C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Оценка сети</w:t>
      </w:r>
    </w:p>
    <w:p w:rsidR="00000000" w:rsidDel="00000000" w:rsidP="00000000" w:rsidRDefault="00000000" w:rsidRPr="00000000" w14:paraId="000000D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D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.argmax()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].argmax():</w:t>
      </w:r>
    </w:p>
    <w:p w:rsidR="00000000" w:rsidDel="00000000" w:rsidP="00000000" w:rsidRDefault="00000000" w:rsidRPr="00000000" w14:paraId="000000D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 на экран прогресса обучения</w:t>
      </w:r>
    </w:p>
    <w:p w:rsidR="00000000" w:rsidDel="00000000" w:rsidP="00000000" w:rsidRDefault="00000000" w:rsidRPr="00000000" w14:paraId="000000D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 графика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2 - Модель, использующая расширенный набор данных 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D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D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</w:p>
    <w:p w:rsidR="00000000" w:rsidDel="00000000" w:rsidP="00000000" w:rsidRDefault="00000000" w:rsidRPr="00000000" w14:paraId="000000D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</w:p>
    <w:p w:rsidR="00000000" w:rsidDel="00000000" w:rsidP="00000000" w:rsidRDefault="00000000" w:rsidRPr="00000000" w14:paraId="000000E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E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'data/mnist/train-images.idx3-ubyte'</w:t>
      </w:r>
    </w:p>
    <w:p w:rsidR="00000000" w:rsidDel="00000000" w:rsidP="00000000" w:rsidRDefault="00000000" w:rsidRPr="00000000" w14:paraId="000000E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'data/mnist/train-labels.idx1-ubyte'</w:t>
      </w:r>
    </w:p>
    <w:p w:rsidR="00000000" w:rsidDel="00000000" w:rsidP="00000000" w:rsidRDefault="00000000" w:rsidRPr="00000000" w14:paraId="000000E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'data/mnist/t10k-images.idx3-ubyte'</w:t>
      </w:r>
    </w:p>
    <w:p w:rsidR="00000000" w:rsidDel="00000000" w:rsidP="00000000" w:rsidRDefault="00000000" w:rsidRPr="00000000" w14:paraId="000000E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'data/mnist/t10k-labels.idx1-ubyte'</w:t>
      </w:r>
    </w:p>
    <w:p w:rsidR="00000000" w:rsidDel="00000000" w:rsidP="00000000" w:rsidRDefault="00000000" w:rsidRPr="00000000" w14:paraId="000000E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сдвигает на один пиксель изображения</w:t>
      </w:r>
    </w:p>
    <w:p w:rsidR="00000000" w:rsidDel="00000000" w:rsidP="00000000" w:rsidRDefault="00000000" w:rsidRPr="00000000" w14:paraId="000000E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.roll(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:]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:]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moved</w:t>
      </w:r>
    </w:p>
    <w:p w:rsidR="00000000" w:rsidDel="00000000" w:rsidP="00000000" w:rsidRDefault="00000000" w:rsidRPr="00000000" w14:paraId="000000F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F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idx2numpy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.convert_from_file(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TEST_LABEL_FILENAME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F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])))</w:t>
      </w:r>
    </w:p>
    <w:p w:rsidR="00000000" w:rsidDel="00000000" w:rsidP="00000000" w:rsidRDefault="00000000" w:rsidRPr="00000000" w14:paraId="0000010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)])))</w:t>
      </w:r>
    </w:p>
    <w:p w:rsidR="00000000" w:rsidDel="00000000" w:rsidP="00000000" w:rsidRDefault="00000000" w:rsidRPr="00000000" w14:paraId="0000010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.mean(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среднее значение элементов массива</w:t>
      </w:r>
    </w:p>
    <w:p w:rsidR="00000000" w:rsidDel="00000000" w:rsidP="00000000" w:rsidRDefault="00000000" w:rsidRPr="00000000" w14:paraId="0000010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.std(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стандартное отклонение</w:t>
      </w:r>
    </w:p>
    <w:p w:rsidR="00000000" w:rsidDel="00000000" w:rsidP="00000000" w:rsidRDefault="00000000" w:rsidRPr="00000000" w14:paraId="0000010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</w:p>
    <w:p w:rsidR="00000000" w:rsidDel="00000000" w:rsidP="00000000" w:rsidRDefault="00000000" w:rsidRPr="00000000" w14:paraId="0000010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stddev</w:t>
      </w:r>
    </w:p>
    <w:p w:rsidR="00000000" w:rsidDel="00000000" w:rsidP="00000000" w:rsidRDefault="00000000" w:rsidRPr="00000000" w14:paraId="0000010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0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0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1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1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</w:p>
    <w:p w:rsidR="00000000" w:rsidDel="00000000" w:rsidP="00000000" w:rsidRDefault="00000000" w:rsidRPr="00000000" w14:paraId="0000011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11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neuron_count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1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.random.uniform(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</w:p>
    <w:p w:rsidR="00000000" w:rsidDel="00000000" w:rsidP="00000000" w:rsidRDefault="00000000" w:rsidRPr="00000000" w14:paraId="0000012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Объявляем матрицы и вектора, представляющие нейроны</w:t>
      </w:r>
    </w:p>
    <w:p w:rsidR="00000000" w:rsidDel="00000000" w:rsidP="00000000" w:rsidRDefault="00000000" w:rsidRPr="00000000" w14:paraId="0000012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2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2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2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</w:p>
    <w:p w:rsidR="00000000" w:rsidDel="00000000" w:rsidP="00000000" w:rsidRDefault="00000000" w:rsidRPr="00000000" w14:paraId="0000013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</w:p>
    <w:p w:rsidR="00000000" w:rsidDel="00000000" w:rsidP="00000000" w:rsidRDefault="00000000" w:rsidRPr="00000000" w14:paraId="0000013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</w:p>
    <w:p w:rsidR="00000000" w:rsidDel="00000000" w:rsidP="00000000" w:rsidRDefault="00000000" w:rsidRPr="00000000" w14:paraId="0000013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'номер эпохи:'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точность обучения: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%6.4f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точность тестирования: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%6.4f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epoch_no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test_acc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3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 обучения'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 тестирования'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chart_x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'эпохи обучения'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'ошибка'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</w:p>
    <w:p w:rsidR="00000000" w:rsidDel="00000000" w:rsidP="00000000" w:rsidRDefault="00000000" w:rsidRPr="00000000" w14:paraId="0000014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</w:p>
    <w:p w:rsidR="00000000" w:rsidDel="00000000" w:rsidP="00000000" w:rsidRDefault="00000000" w:rsidRPr="00000000" w14:paraId="0000014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активации для нейронов скрытого слоя</w:t>
      </w:r>
    </w:p>
    <w:p w:rsidR="00000000" w:rsidDel="00000000" w:rsidP="00000000" w:rsidRDefault="00000000" w:rsidRPr="00000000" w14:paraId="0000014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.tanh(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4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активации для нейронов выходного слоя</w:t>
      </w:r>
    </w:p>
    <w:p w:rsidR="00000000" w:rsidDel="00000000" w:rsidP="00000000" w:rsidRDefault="00000000" w:rsidRPr="00000000" w14:paraId="0000014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.exp(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4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</w:p>
    <w:p w:rsidR="00000000" w:rsidDel="00000000" w:rsidP="00000000" w:rsidRDefault="00000000" w:rsidRPr="00000000" w14:paraId="0000015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</w:p>
    <w:p w:rsidR="00000000" w:rsidDel="00000000" w:rsidP="00000000" w:rsidRDefault="00000000" w:rsidRPr="00000000" w14:paraId="0000015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Обратное распространение ошибки для каждого выходного нейрона</w:t>
      </w:r>
    </w:p>
    <w:p w:rsidR="00000000" w:rsidDel="00000000" w:rsidP="00000000" w:rsidRDefault="00000000" w:rsidRPr="00000000" w14:paraId="0000015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 создание массива всех ошибок выходного нейрона.</w:t>
      </w:r>
    </w:p>
    <w:p w:rsidR="00000000" w:rsidDel="00000000" w:rsidP="00000000" w:rsidRDefault="00000000" w:rsidRPr="00000000" w14:paraId="0000015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y_truth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потерь</w:t>
      </w:r>
    </w:p>
    <w:p w:rsidR="00000000" w:rsidDel="00000000" w:rsidP="00000000" w:rsidRDefault="00000000" w:rsidRPr="00000000" w14:paraId="0000015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логистической ф-ии</w:t>
      </w:r>
    </w:p>
    <w:p w:rsidR="00000000" w:rsidDel="00000000" w:rsidP="00000000" w:rsidRDefault="00000000" w:rsidRPr="00000000" w14:paraId="0000015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</w:p>
    <w:p w:rsidR="00000000" w:rsidDel="00000000" w:rsidP="00000000" w:rsidRDefault="00000000" w:rsidRPr="00000000" w14:paraId="0000015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Создание массива весов, соединяющих выход скрытого</w:t>
      </w:r>
    </w:p>
    <w:p w:rsidR="00000000" w:rsidDel="00000000" w:rsidP="00000000" w:rsidRDefault="00000000" w:rsidRPr="00000000" w14:paraId="0000015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нейрона i с с нейронами в выходном слое</w:t>
      </w:r>
    </w:p>
    <w:p w:rsidR="00000000" w:rsidDel="00000000" w:rsidP="00000000" w:rsidRDefault="00000000" w:rsidRPr="00000000" w14:paraId="0000015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5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5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Обратное распространение для скрытых нейронов</w:t>
      </w:r>
    </w:p>
    <w:p w:rsidR="00000000" w:rsidDel="00000000" w:rsidP="00000000" w:rsidRDefault="00000000" w:rsidRPr="00000000" w14:paraId="0000016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производная ф-ии tanh</w:t>
      </w:r>
    </w:p>
    <w:p w:rsidR="00000000" w:rsidDel="00000000" w:rsidP="00000000" w:rsidRDefault="00000000" w:rsidRPr="00000000" w14:paraId="0000016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error_weight_array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weighted_error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</w:p>
    <w:p w:rsidR="00000000" w:rsidDel="00000000" w:rsidP="00000000" w:rsidRDefault="00000000" w:rsidRPr="00000000" w14:paraId="0000016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</w:p>
    <w:p w:rsidR="00000000" w:rsidDel="00000000" w:rsidP="00000000" w:rsidRDefault="00000000" w:rsidRPr="00000000" w14:paraId="0000016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</w:p>
    <w:p w:rsidR="00000000" w:rsidDel="00000000" w:rsidP="00000000" w:rsidRDefault="00000000" w:rsidRPr="00000000" w14:paraId="0000016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Обновляем все веса</w:t>
      </w:r>
    </w:p>
    <w:p w:rsidR="00000000" w:rsidDel="00000000" w:rsidP="00000000" w:rsidRDefault="00000000" w:rsidRPr="00000000" w14:paraId="0000016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6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hidden_output_array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Обновляем все веса</w:t>
      </w:r>
    </w:p>
    <w:p w:rsidR="00000000" w:rsidDel="00000000" w:rsidP="00000000" w:rsidRDefault="00000000" w:rsidRPr="00000000" w14:paraId="0000016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Цикл обучения сети</w:t>
      </w:r>
    </w:p>
    <w:p w:rsidR="00000000" w:rsidDel="00000000" w:rsidP="00000000" w:rsidRDefault="00000000" w:rsidRPr="00000000" w14:paraId="0000016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Отсчёт эпох</w:t>
      </w:r>
    </w:p>
    <w:p w:rsidR="00000000" w:rsidDel="00000000" w:rsidP="00000000" w:rsidRDefault="00000000" w:rsidRPr="00000000" w14:paraId="0000016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.random.shuffle(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Случайный порядок</w:t>
      </w:r>
    </w:p>
    <w:p w:rsidR="00000000" w:rsidDel="00000000" w:rsidP="00000000" w:rsidRDefault="00000000" w:rsidRPr="00000000" w14:paraId="0000017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7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Обучение на всех примерах</w:t>
      </w:r>
    </w:p>
    <w:p w:rsidR="00000000" w:rsidDel="00000000" w:rsidP="00000000" w:rsidRDefault="00000000" w:rsidRPr="00000000" w14:paraId="0000017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17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.argmax()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].argmax():</w:t>
      </w:r>
    </w:p>
    <w:p w:rsidR="00000000" w:rsidDel="00000000" w:rsidP="00000000" w:rsidRDefault="00000000" w:rsidRPr="00000000" w14:paraId="0000017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7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7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Оценка сети</w:t>
      </w:r>
    </w:p>
    <w:p w:rsidR="00000000" w:rsidDel="00000000" w:rsidP="00000000" w:rsidRDefault="00000000" w:rsidRPr="00000000" w14:paraId="0000017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17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.argmax()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].argmax():</w:t>
      </w:r>
    </w:p>
    <w:p w:rsidR="00000000" w:rsidDel="00000000" w:rsidP="00000000" w:rsidRDefault="00000000" w:rsidRPr="00000000" w14:paraId="0000017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7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 на экран прогресса обучения</w:t>
      </w:r>
    </w:p>
    <w:p w:rsidR="00000000" w:rsidDel="00000000" w:rsidP="00000000" w:rsidRDefault="00000000" w:rsidRPr="00000000" w14:paraId="0000017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correct_training_results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correct_test_results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8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 графика</w:t>
      </w:r>
    </w:p>
    <w:p w:rsidR="00000000" w:rsidDel="00000000" w:rsidP="00000000" w:rsidRDefault="00000000" w:rsidRPr="00000000" w14:paraId="0000018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18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8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8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8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18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output_layer_y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.argmax()</w:t>
      </w:r>
    </w:p>
    <w:p w:rsidR="00000000" w:rsidDel="00000000" w:rsidP="00000000" w:rsidRDefault="00000000" w:rsidRPr="00000000" w14:paraId="0000018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true_label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].argmax() </w:t>
      </w:r>
    </w:p>
    <w:p w:rsidR="00000000" w:rsidDel="00000000" w:rsidP="00000000" w:rsidRDefault="00000000" w:rsidRPr="00000000" w14:paraId="0000018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"black"</w:t>
      </w:r>
    </w:p>
    <w:p w:rsidR="00000000" w:rsidDel="00000000" w:rsidP="00000000" w:rsidRDefault="00000000" w:rsidRPr="00000000" w14:paraId="0000018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9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9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9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.imshow(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</w:t>
      </w:r>
    </w:p>
    <w:p w:rsidR="00000000" w:rsidDel="00000000" w:rsidP="00000000" w:rsidRDefault="00000000" w:rsidRPr="00000000" w14:paraId="0000019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.axis(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true_label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.add_patch(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.Rectangle((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6838" w:w="11906" w:orient="portrait"/>
      <w:pgMar w:bottom="1134" w:top="1134" w:left="1701" w:right="851" w:header="709" w:footer="2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360" w:hanging="360"/>
      </w:pPr>
      <w:rPr/>
    </w:lvl>
    <w:lvl w:ilvl="1">
      <w:start w:val="1"/>
      <w:numFmt w:val="decimal"/>
      <w:lvlText w:val="Глава %2"/>
      <w:lvlJc w:val="left"/>
      <w:pPr>
        <w:ind w:left="792" w:hanging="432"/>
      </w:pPr>
      <w:rPr/>
    </w:lvl>
    <w:lvl w:ilvl="2">
      <w:start w:val="1"/>
      <w:numFmt w:val="decimal"/>
      <w:lvlText w:val="1.1."/>
      <w:lvlJc w:val="left"/>
      <w:pPr>
        <w:ind w:left="794" w:hanging="437"/>
      </w:pPr>
      <w:rPr/>
    </w:lvl>
    <w:lvl w:ilvl="3">
      <w:start w:val="1"/>
      <w:numFmt w:val="decimal"/>
      <w:lvlText w:val="%4%1.1.%2.%3"/>
      <w:lvlJc w:val="left"/>
      <w:pPr>
        <w:ind w:left="794" w:hanging="437"/>
      </w:pPr>
      <w:rPr/>
    </w:lvl>
    <w:lvl w:ilvl="4">
      <w:start w:val="1"/>
      <w:numFmt w:val="decimal"/>
      <w:lvlText w:val="%5%1.%2.%3%4.1."/>
      <w:lvlJc w:val="left"/>
      <w:pPr>
        <w:ind w:left="794" w:hanging="437"/>
      </w:pPr>
      <w:rPr/>
    </w:lvl>
    <w:lvl w:ilvl="5">
      <w:start w:val="1"/>
      <w:numFmt w:val="decimal"/>
      <w:lvlText w:val="%11.%2.%3%4.%5.%6."/>
      <w:lvlJc w:val="left"/>
      <w:pPr>
        <w:ind w:left="794" w:hanging="437"/>
      </w:pPr>
      <w:rPr/>
    </w:lvl>
    <w:lvl w:ilvl="6">
      <w:start w:val="1"/>
      <w:numFmt w:val="decimal"/>
      <w:lvlText w:val="%11.%2%3.%4.%5.%6.%7."/>
      <w:lvlJc w:val="left"/>
      <w:pPr>
        <w:ind w:left="794" w:hanging="437"/>
      </w:pPr>
      <w:rPr/>
    </w:lvl>
    <w:lvl w:ilvl="7">
      <w:start w:val="1"/>
      <w:numFmt w:val="decimal"/>
      <w:lvlText w:val="%11.%2.%3.%4.%5.%6.%7.%8."/>
      <w:lvlJc w:val="left"/>
      <w:pPr>
        <w:ind w:left="794" w:hanging="437"/>
      </w:pPr>
      <w:rPr/>
    </w:lvl>
    <w:lvl w:ilvl="8">
      <w:start w:val="1"/>
      <w:numFmt w:val="decimal"/>
      <w:lvlText w:val="%11.%2%3.%4.%5.%6.%7.%8.%9."/>
      <w:lvlJc w:val="left"/>
      <w:pPr>
        <w:ind w:left="794" w:hanging="4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92" w:hanging="432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