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FBD" w:rsidRDefault="004D1D9F" w:rsidP="00A822B0">
      <w:pPr>
        <w:pStyle w:val="11"/>
      </w:pPr>
      <w:r w:rsidRPr="00A822B0">
        <w:rPr>
          <w:rFonts w:hint="eastAsia"/>
        </w:rPr>
        <w:t>高体第二次作业—Scoreboard和Tomasulo算法描述</w:t>
      </w:r>
    </w:p>
    <w:p w:rsidR="00A822B0" w:rsidRPr="00A822B0" w:rsidRDefault="00A822B0" w:rsidP="00A822B0">
      <w:pPr>
        <w:jc w:val="center"/>
      </w:pPr>
    </w:p>
    <w:p w:rsidR="004D1D9F" w:rsidRPr="00A80298" w:rsidRDefault="00A822B0" w:rsidP="00A822B0">
      <w:pPr>
        <w:pStyle w:val="3"/>
        <w:jc w:val="left"/>
      </w:pPr>
      <w:r w:rsidRPr="00A80298">
        <w:rPr>
          <w:rFonts w:hint="eastAsia"/>
        </w:rPr>
        <w:t>一.</w:t>
      </w:r>
      <w:r w:rsidRPr="00A80298">
        <w:t xml:space="preserve"> Scoreboard算法</w:t>
      </w:r>
    </w:p>
    <w:p w:rsidR="00A80298" w:rsidRDefault="00A822B0" w:rsidP="00A822B0">
      <w:pPr>
        <w:pStyle w:val="4"/>
        <w:ind w:left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简介</w:t>
      </w:r>
    </w:p>
    <w:p w:rsidR="00A822B0" w:rsidRDefault="00A822B0" w:rsidP="00A822B0">
      <w:r>
        <w:tab/>
      </w:r>
      <w:r>
        <w:rPr>
          <w:rFonts w:hint="eastAsia"/>
        </w:rPr>
        <w:t>我们组基于C++语言实现了一个记分牌算法的描述程序，</w:t>
      </w:r>
      <w:r w:rsidR="00687B47">
        <w:rPr>
          <w:rFonts w:hint="eastAsia"/>
        </w:rPr>
        <w:t>该程序支持</w:t>
      </w:r>
      <w:r w:rsidR="00CE702D">
        <w:rPr>
          <w:rFonts w:hint="eastAsia"/>
        </w:rPr>
        <w:t>LOAD</w:t>
      </w:r>
      <w:r w:rsidR="00687B47">
        <w:rPr>
          <w:rFonts w:hint="eastAsia"/>
        </w:rPr>
        <w:t>、ADD、SUB、MULT和DIV五种指令。输入是一个指令集合，输出是指令状态、计分板状态和目的寄存器状态三个状态表。</w:t>
      </w:r>
    </w:p>
    <w:p w:rsidR="00D70951" w:rsidRPr="00D70951" w:rsidRDefault="00D70951" w:rsidP="00A822B0">
      <w:pPr>
        <w:rPr>
          <w:rFonts w:hint="eastAsia"/>
        </w:rPr>
      </w:pPr>
      <w:r>
        <w:tab/>
      </w:r>
      <w:r>
        <w:rPr>
          <w:rFonts w:hint="eastAsia"/>
        </w:rPr>
        <w:t>我们还提供了一个pdf用来检测运行结果的正确性，该pdf名字为dynamic</w:t>
      </w:r>
      <w:r>
        <w:t>.pdf</w:t>
      </w:r>
      <w:r>
        <w:rPr>
          <w:rFonts w:hint="eastAsia"/>
        </w:rPr>
        <w:t>，可以对照其来检测Scoreboard和Tomasulo每一步状态表</w:t>
      </w:r>
      <w:bookmarkStart w:id="0" w:name="_GoBack"/>
      <w:bookmarkEnd w:id="0"/>
      <w:r>
        <w:rPr>
          <w:rFonts w:hint="eastAsia"/>
        </w:rPr>
        <w:t>的正确性。</w:t>
      </w:r>
    </w:p>
    <w:p w:rsidR="00773AA3" w:rsidRDefault="00773AA3" w:rsidP="00A822B0">
      <w:pPr>
        <w:rPr>
          <w:b/>
        </w:rPr>
      </w:pPr>
      <w:r>
        <w:tab/>
      </w:r>
      <w:r>
        <w:rPr>
          <w:rFonts w:hint="eastAsia"/>
          <w:b/>
        </w:rPr>
        <w:t>代码文件结构：</w:t>
      </w:r>
    </w:p>
    <w:p w:rsidR="00773AA3" w:rsidRPr="00773AA3" w:rsidRDefault="00773AA3" w:rsidP="00A822B0">
      <w:pPr>
        <w:rPr>
          <w:sz w:val="21"/>
          <w:szCs w:val="21"/>
        </w:rPr>
      </w:pPr>
      <w:r w:rsidRPr="00773AA3">
        <w:rPr>
          <w:rFonts w:hint="eastAsia"/>
          <w:sz w:val="21"/>
          <w:szCs w:val="21"/>
        </w:rPr>
        <w:t>----Scoreboard</w:t>
      </w:r>
    </w:p>
    <w:p w:rsidR="00773AA3" w:rsidRPr="00773AA3" w:rsidRDefault="00773AA3" w:rsidP="00A822B0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|----variables.h</w:t>
      </w:r>
    </w:p>
    <w:p w:rsidR="00773AA3" w:rsidRPr="00773AA3" w:rsidRDefault="00773AA3" w:rsidP="00A822B0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|----variables.cpp</w:t>
      </w:r>
    </w:p>
    <w:p w:rsidR="00773AA3" w:rsidRDefault="00773AA3" w:rsidP="00A822B0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|----main.cpp</w:t>
      </w:r>
    </w:p>
    <w:p w:rsidR="00773AA3" w:rsidRDefault="00773AA3" w:rsidP="00A822B0">
      <w:pPr>
        <w:rPr>
          <w:b/>
          <w:szCs w:val="24"/>
        </w:rPr>
      </w:pPr>
      <w:r>
        <w:rPr>
          <w:szCs w:val="24"/>
        </w:rPr>
        <w:tab/>
      </w:r>
      <w:r>
        <w:rPr>
          <w:rFonts w:hint="eastAsia"/>
          <w:b/>
          <w:szCs w:val="24"/>
        </w:rPr>
        <w:t>编译环境和方法：</w:t>
      </w:r>
    </w:p>
    <w:p w:rsidR="00773AA3" w:rsidRDefault="00773AA3" w:rsidP="00A822B0">
      <w:pPr>
        <w:rPr>
          <w:szCs w:val="24"/>
        </w:rPr>
      </w:pPr>
      <w:r>
        <w:rPr>
          <w:b/>
          <w:szCs w:val="24"/>
        </w:rPr>
        <w:tab/>
      </w:r>
      <w:r>
        <w:rPr>
          <w:rFonts w:hint="eastAsia"/>
          <w:szCs w:val="24"/>
        </w:rPr>
        <w:t>本程序在VS</w:t>
      </w:r>
      <w:r>
        <w:rPr>
          <w:szCs w:val="24"/>
        </w:rPr>
        <w:t>2015</w:t>
      </w:r>
      <w:r>
        <w:rPr>
          <w:rFonts w:hint="eastAsia"/>
          <w:szCs w:val="24"/>
        </w:rPr>
        <w:t>下进行编写并测试运行成功。经测试，本程序也可以运行在VS</w:t>
      </w:r>
      <w:r>
        <w:rPr>
          <w:szCs w:val="24"/>
        </w:rPr>
        <w:t>2013</w:t>
      </w:r>
      <w:r>
        <w:rPr>
          <w:rFonts w:hint="eastAsia"/>
          <w:szCs w:val="24"/>
        </w:rPr>
        <w:t>和Codeblocks下。不过低于VS</w:t>
      </w:r>
      <w:r>
        <w:rPr>
          <w:szCs w:val="24"/>
        </w:rPr>
        <w:t>2012</w:t>
      </w:r>
      <w:r>
        <w:rPr>
          <w:rFonts w:hint="eastAsia"/>
          <w:szCs w:val="24"/>
        </w:rPr>
        <w:t>版本不能顺利运行该程序，请VS</w:t>
      </w:r>
      <w:r>
        <w:rPr>
          <w:szCs w:val="24"/>
        </w:rPr>
        <w:t>2012</w:t>
      </w:r>
      <w:r>
        <w:rPr>
          <w:rFonts w:hint="eastAsia"/>
          <w:szCs w:val="24"/>
        </w:rPr>
        <w:t>的用户使用新的VS进行编译运行。</w:t>
      </w:r>
    </w:p>
    <w:p w:rsidR="00773AA3" w:rsidRDefault="00773AA3" w:rsidP="00A82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在VS</w:t>
      </w:r>
      <w:r>
        <w:rPr>
          <w:szCs w:val="24"/>
        </w:rPr>
        <w:t>2015</w:t>
      </w:r>
      <w:r>
        <w:rPr>
          <w:rFonts w:hint="eastAsia"/>
          <w:szCs w:val="24"/>
        </w:rPr>
        <w:t>和VS</w:t>
      </w:r>
      <w:r>
        <w:rPr>
          <w:szCs w:val="24"/>
        </w:rPr>
        <w:t>2013</w:t>
      </w:r>
      <w:r>
        <w:rPr>
          <w:rFonts w:hint="eastAsia"/>
          <w:szCs w:val="24"/>
        </w:rPr>
        <w:t>下，创建新的WIN</w:t>
      </w:r>
      <w:r>
        <w:rPr>
          <w:szCs w:val="24"/>
        </w:rPr>
        <w:t>32</w:t>
      </w:r>
      <w:r>
        <w:rPr>
          <w:rFonts w:hint="eastAsia"/>
          <w:szCs w:val="24"/>
        </w:rPr>
        <w:t>控制台项目，在选项中将预编译头和安全开发周期两个选项取消，然后选中空项目选项，完成项目创建，然后正确引入一个头文件和两个代码文件，编译运行即可。</w:t>
      </w:r>
    </w:p>
    <w:p w:rsidR="00773AA3" w:rsidRDefault="00773AA3" w:rsidP="00A822B0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在Codeblocks下，创建新的项目，在该项目下引入所有文件，然后就可以编译运行。</w:t>
      </w:r>
    </w:p>
    <w:p w:rsidR="00701AC2" w:rsidRDefault="00701AC2" w:rsidP="00701AC2">
      <w:pPr>
        <w:pStyle w:val="4"/>
        <w:ind w:left="480"/>
      </w:pPr>
      <w:r>
        <w:rPr>
          <w:rFonts w:hint="eastAsia"/>
        </w:rPr>
        <w:lastRenderedPageBreak/>
        <w:t>2. 运行与测试</w:t>
      </w:r>
    </w:p>
    <w:p w:rsidR="00701AC2" w:rsidRDefault="00701AC2" w:rsidP="00701AC2">
      <w:r>
        <w:tab/>
      </w:r>
      <w:r>
        <w:rPr>
          <w:rFonts w:hint="eastAsia"/>
        </w:rPr>
        <w:t>程序的入口在main.cpp文件中的main函数处。</w:t>
      </w:r>
    </w:p>
    <w:p w:rsidR="00701AC2" w:rsidRDefault="00701AC2" w:rsidP="00701AC2">
      <w:r>
        <w:tab/>
      </w:r>
      <w:r>
        <w:rPr>
          <w:rFonts w:hint="eastAsia"/>
        </w:rPr>
        <w:t>程序提供两种指令输入模式：单指令输入模式和多指令输入模式。</w:t>
      </w:r>
    </w:p>
    <w:p w:rsidR="00701AC2" w:rsidRDefault="00701AC2" w:rsidP="00701AC2">
      <w:pPr>
        <w:rPr>
          <w:b/>
        </w:rPr>
      </w:pPr>
      <w:r>
        <w:tab/>
      </w:r>
      <w:r>
        <w:rPr>
          <w:rFonts w:hint="eastAsia"/>
          <w:b/>
        </w:rPr>
        <w:t>单指令输入模式：</w:t>
      </w:r>
    </w:p>
    <w:p w:rsidR="00701AC2" w:rsidRDefault="00701AC2" w:rsidP="00701AC2">
      <w:r>
        <w:tab/>
      </w:r>
      <w:r w:rsidR="006B2579">
        <w:rPr>
          <w:rFonts w:hint="eastAsia"/>
        </w:rPr>
        <w:t>这个模式下一次输入一个指令，直到将要测试的指令集中的所有指令输入完毕，程序会自动统计指令总数。使用该模式需要将main函数中的指令输入注释下一行的int</w:t>
      </w:r>
      <w:r w:rsidR="006B2579">
        <w:t xml:space="preserve"> </w:t>
      </w:r>
      <w:r w:rsidR="006B2579">
        <w:rPr>
          <w:rFonts w:hint="eastAsia"/>
        </w:rPr>
        <w:t>count的右值改为input_inst</w:t>
      </w:r>
      <w:r w:rsidR="006B2579">
        <w:t>()</w:t>
      </w:r>
      <w:r w:rsidR="006B2579">
        <w:rPr>
          <w:rFonts w:hint="eastAsia"/>
        </w:rPr>
        <w:t>函数，编译运行即可。</w:t>
      </w:r>
    </w:p>
    <w:p w:rsidR="006B2579" w:rsidRDefault="006B2579" w:rsidP="00701AC2">
      <w:r>
        <w:tab/>
      </w:r>
      <w:r>
        <w:rPr>
          <w:rFonts w:hint="eastAsia"/>
        </w:rPr>
        <w:t>接下来介绍所使用的测试指令集，这个指令集就是书上的例程，粘贴如下：</w:t>
      </w:r>
    </w:p>
    <w:p w:rsidR="006B2579" w:rsidRP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LD  F6  0  R2</w:t>
      </w:r>
    </w:p>
    <w:p w:rsidR="006B2579" w:rsidRP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LD  F2  0  R3</w:t>
      </w:r>
    </w:p>
    <w:p w:rsidR="006B2579" w:rsidRP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MULTD F1 F2 F4</w:t>
      </w:r>
    </w:p>
    <w:p w:rsidR="006B2579" w:rsidRP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SUBD  F8 F6 F2</w:t>
      </w:r>
    </w:p>
    <w:p w:rsidR="006B2579" w:rsidRP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DIVD  F10 F1  F6</w:t>
      </w:r>
    </w:p>
    <w:p w:rsidR="006B2579" w:rsidRDefault="006B2579" w:rsidP="006B2579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ADDD  F6  F8  F2</w:t>
      </w:r>
    </w:p>
    <w:p w:rsidR="006B2579" w:rsidRDefault="006B2579" w:rsidP="006B2579">
      <w:pPr>
        <w:ind w:firstLine="420"/>
        <w:rPr>
          <w:szCs w:val="24"/>
        </w:rPr>
      </w:pPr>
      <w:r>
        <w:rPr>
          <w:rFonts w:hint="eastAsia"/>
          <w:szCs w:val="24"/>
        </w:rPr>
        <w:t>在这里做一下说明</w:t>
      </w:r>
      <w:r w:rsidR="00C245AF">
        <w:rPr>
          <w:rFonts w:hint="eastAsia"/>
          <w:szCs w:val="24"/>
        </w:rPr>
        <w:t>--</w:t>
      </w:r>
      <w:r w:rsidR="00E47BEF">
        <w:rPr>
          <w:rFonts w:hint="eastAsia"/>
          <w:szCs w:val="24"/>
        </w:rPr>
        <w:t>1.</w:t>
      </w:r>
      <w:r>
        <w:rPr>
          <w:rFonts w:hint="eastAsia"/>
          <w:szCs w:val="24"/>
        </w:rPr>
        <w:t>和书上一样，定义的寄存器有F1-F10和R1-R4，对于R系列寄存器，指令可以直接读取，不考虑冲突和相关性，而F系列的寄存器要考虑相关性</w:t>
      </w:r>
      <w:r w:rsidR="00E47BEF">
        <w:rPr>
          <w:rFonts w:hint="eastAsia"/>
          <w:szCs w:val="24"/>
        </w:rPr>
        <w:t>;2.对于目的寄存器状态表，因为</w:t>
      </w:r>
      <w:r w:rsidR="00E47BEF" w:rsidRPr="00C245AF">
        <w:rPr>
          <w:rFonts w:hint="eastAsia"/>
          <w:b/>
          <w:szCs w:val="24"/>
        </w:rPr>
        <w:t>本程序默认的输出是所有执行完后的状态表</w:t>
      </w:r>
      <w:r w:rsidR="00E47BEF">
        <w:rPr>
          <w:rFonts w:hint="eastAsia"/>
          <w:szCs w:val="24"/>
        </w:rPr>
        <w:t>，所以在</w:t>
      </w:r>
      <w:r w:rsidR="00E47BEF" w:rsidRPr="001E24F3">
        <w:rPr>
          <w:rFonts w:hint="eastAsia"/>
          <w:b/>
          <w:szCs w:val="24"/>
        </w:rPr>
        <w:t>每条指令执行完成后不将对应的目的寄存器状态表项清零</w:t>
      </w:r>
      <w:r w:rsidR="00E47BEF">
        <w:rPr>
          <w:rFonts w:hint="eastAsia"/>
          <w:szCs w:val="24"/>
        </w:rPr>
        <w:t>，而是保留，当然也可以选择清除该表项目(在execution</w:t>
      </w:r>
      <w:r w:rsidR="00E47BEF">
        <w:rPr>
          <w:szCs w:val="24"/>
        </w:rPr>
        <w:t>()</w:t>
      </w:r>
      <w:r w:rsidR="00E47BEF">
        <w:rPr>
          <w:rFonts w:hint="eastAsia"/>
          <w:szCs w:val="24"/>
        </w:rPr>
        <w:t>函数的while循环中，有个注释，</w:t>
      </w:r>
      <w:r w:rsidR="00E47BEF" w:rsidRPr="00E47BEF">
        <w:rPr>
          <w:rFonts w:hint="eastAsia"/>
          <w:szCs w:val="24"/>
        </w:rPr>
        <w:t>执行完指令的目的寄存器表项清零</w:t>
      </w:r>
      <w:r w:rsidR="00E47BEF">
        <w:rPr>
          <w:rFonts w:hint="eastAsia"/>
          <w:szCs w:val="24"/>
        </w:rPr>
        <w:t>，将注释下一行的注释符号去掉即可</w:t>
      </w:r>
      <w:r w:rsidR="00E47BEF">
        <w:rPr>
          <w:szCs w:val="24"/>
        </w:rPr>
        <w:t>)</w:t>
      </w:r>
    </w:p>
    <w:p w:rsidR="00AE0AD8" w:rsidRDefault="006B2579" w:rsidP="00AE0AD8">
      <w:pPr>
        <w:ind w:firstLine="420"/>
        <w:rPr>
          <w:szCs w:val="24"/>
        </w:rPr>
      </w:pPr>
      <w:r>
        <w:rPr>
          <w:rFonts w:hint="eastAsia"/>
          <w:szCs w:val="24"/>
        </w:rPr>
        <w:t>首先我们输入指令</w:t>
      </w:r>
      <w:r w:rsidR="00AE0AD8">
        <w:rPr>
          <w:rFonts w:hint="eastAsia"/>
          <w:szCs w:val="24"/>
        </w:rPr>
        <w:t>，然后运行，得到的结果如图1所示。指令状态表中每一个值是该阶段完成的周期数；功能单元状态表已经说得很详细了，这里只说如果哪一条中的OP项的值为no，说明该条功能单元没有指令使用过。该状态表和目的寄存器状态表一样，</w:t>
      </w:r>
      <w:r w:rsidR="00AE0AD8" w:rsidRPr="00CC0DBA">
        <w:rPr>
          <w:rFonts w:hint="eastAsia"/>
          <w:b/>
          <w:szCs w:val="24"/>
        </w:rPr>
        <w:t>每次指令执行完只将BUSY位置0，而不删除其他位置的值</w:t>
      </w:r>
      <w:r w:rsidR="00AE0AD8" w:rsidRPr="001E24F3">
        <w:rPr>
          <w:rFonts w:hint="eastAsia"/>
          <w:b/>
          <w:szCs w:val="24"/>
        </w:rPr>
        <w:t>，</w:t>
      </w:r>
      <w:r w:rsidR="001E24F3" w:rsidRPr="001E24F3">
        <w:rPr>
          <w:rFonts w:hint="eastAsia"/>
          <w:b/>
          <w:szCs w:val="24"/>
        </w:rPr>
        <w:t>而且读取完操作数之后也不将R字段置0，而是使其一直保持为yes，</w:t>
      </w:r>
      <w:r w:rsidR="00AE0AD8">
        <w:rPr>
          <w:rFonts w:hint="eastAsia"/>
          <w:szCs w:val="24"/>
        </w:rPr>
        <w:t>这</w:t>
      </w:r>
      <w:r w:rsidR="00AE0AD8">
        <w:rPr>
          <w:rFonts w:hint="eastAsia"/>
          <w:szCs w:val="24"/>
        </w:rPr>
        <w:lastRenderedPageBreak/>
        <w:t>样便于观察；寄存器状态表不再介绍。</w:t>
      </w:r>
    </w:p>
    <w:p w:rsidR="00C245AF" w:rsidRDefault="00C245AF" w:rsidP="00AE0AD8">
      <w:pPr>
        <w:ind w:firstLine="420"/>
        <w:rPr>
          <w:szCs w:val="24"/>
        </w:rPr>
      </w:pPr>
      <w:r>
        <w:rPr>
          <w:rFonts w:hint="eastAsia"/>
          <w:szCs w:val="24"/>
        </w:rPr>
        <w:t>另外，</w:t>
      </w:r>
      <w:r w:rsidRPr="00C245AF">
        <w:rPr>
          <w:rFonts w:hint="eastAsia"/>
          <w:b/>
          <w:szCs w:val="24"/>
        </w:rPr>
        <w:t>也可以让程序输出任意一个周期的状态表</w:t>
      </w:r>
      <w:r w:rsidRPr="008C2734">
        <w:rPr>
          <w:rFonts w:hint="eastAsia"/>
          <w:b/>
          <w:szCs w:val="24"/>
        </w:rPr>
        <w:t>，只需要在main函数中的execution</w:t>
      </w:r>
      <w:r w:rsidRPr="008C2734">
        <w:rPr>
          <w:b/>
          <w:szCs w:val="24"/>
        </w:rPr>
        <w:t>(count)</w:t>
      </w:r>
      <w:r w:rsidRPr="008C2734">
        <w:rPr>
          <w:rFonts w:hint="eastAsia"/>
          <w:b/>
          <w:szCs w:val="24"/>
        </w:rPr>
        <w:t>函数中count参数后加入参数cycle，</w:t>
      </w:r>
      <w:r>
        <w:rPr>
          <w:rFonts w:hint="eastAsia"/>
          <w:szCs w:val="24"/>
        </w:rPr>
        <w:t>即可查看cycle周期的状态表。</w:t>
      </w:r>
    </w:p>
    <w:p w:rsidR="00C108FF" w:rsidRDefault="00C108FF" w:rsidP="006B2579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676635E1" wp14:editId="3D44AE06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AD8" w:rsidRDefault="00AE0AD8" w:rsidP="00AE0AD8">
      <w:pPr>
        <w:ind w:firstLine="420"/>
        <w:jc w:val="center"/>
        <w:rPr>
          <w:b/>
          <w:sz w:val="21"/>
          <w:szCs w:val="21"/>
        </w:rPr>
      </w:pPr>
      <w:r w:rsidRPr="00AE0AD8">
        <w:rPr>
          <w:rFonts w:hint="eastAsia"/>
          <w:b/>
          <w:sz w:val="21"/>
          <w:szCs w:val="21"/>
        </w:rPr>
        <w:t>图1</w:t>
      </w:r>
    </w:p>
    <w:p w:rsidR="00AE0AD8" w:rsidRDefault="00AE0AD8" w:rsidP="00AE0AD8">
      <w:pPr>
        <w:ind w:firstLine="420"/>
        <w:jc w:val="left"/>
        <w:rPr>
          <w:b/>
          <w:szCs w:val="24"/>
        </w:rPr>
      </w:pPr>
      <w:r>
        <w:rPr>
          <w:rFonts w:hint="eastAsia"/>
          <w:b/>
          <w:szCs w:val="24"/>
        </w:rPr>
        <w:t>多指令输入模式：</w:t>
      </w:r>
    </w:p>
    <w:p w:rsidR="00AE0AD8" w:rsidRPr="006D03C4" w:rsidRDefault="006D03C4" w:rsidP="00AE0AD8">
      <w:pPr>
        <w:ind w:firstLine="420"/>
        <w:jc w:val="left"/>
        <w:rPr>
          <w:szCs w:val="24"/>
        </w:rPr>
      </w:pPr>
      <w:r>
        <w:rPr>
          <w:rFonts w:hint="eastAsia"/>
          <w:szCs w:val="24"/>
        </w:rPr>
        <w:t>只需要将</w:t>
      </w:r>
      <w:r>
        <w:rPr>
          <w:rFonts w:hint="eastAsia"/>
        </w:rPr>
        <w:t>main函数中的指令输入注释下一行的int</w:t>
      </w:r>
      <w:r>
        <w:t xml:space="preserve"> </w:t>
      </w:r>
      <w:r>
        <w:rPr>
          <w:rFonts w:hint="eastAsia"/>
        </w:rPr>
        <w:t>count的右值改为input_inst</w:t>
      </w:r>
      <w:r>
        <w:t>_exa()</w:t>
      </w:r>
      <w:r>
        <w:rPr>
          <w:rFonts w:hint="eastAsia"/>
        </w:rPr>
        <w:t>函数，编译运行即可。其他内容与单指令模式相同。</w:t>
      </w:r>
      <w:r w:rsidR="00E20DFA">
        <w:rPr>
          <w:rFonts w:hint="eastAsia"/>
        </w:rPr>
        <w:t>如图2.</w:t>
      </w:r>
    </w:p>
    <w:p w:rsidR="00E47BEF" w:rsidRDefault="00E47BEF" w:rsidP="00E47BEF">
      <w:pPr>
        <w:ind w:firstLine="42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4481CA3" wp14:editId="260711B2">
            <wp:extent cx="5274310" cy="2812211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771" cy="28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DFA" w:rsidRDefault="00E20DFA" w:rsidP="00E47BEF">
      <w:pPr>
        <w:ind w:firstLine="420"/>
        <w:jc w:val="center"/>
        <w:rPr>
          <w:b/>
          <w:sz w:val="21"/>
          <w:szCs w:val="21"/>
        </w:rPr>
      </w:pPr>
      <w:r w:rsidRPr="00E20DFA">
        <w:rPr>
          <w:rFonts w:hint="eastAsia"/>
          <w:b/>
          <w:sz w:val="21"/>
          <w:szCs w:val="21"/>
        </w:rPr>
        <w:t>图2</w:t>
      </w:r>
    </w:p>
    <w:p w:rsidR="00CE702D" w:rsidRDefault="00CE702D" w:rsidP="00CE702D">
      <w:pPr>
        <w:rPr>
          <w:rFonts w:hint="eastAsia"/>
        </w:rPr>
      </w:pPr>
      <w:r>
        <w:tab/>
      </w:r>
      <w:r>
        <w:rPr>
          <w:rFonts w:hint="eastAsia"/>
        </w:rPr>
        <w:t>如果要</w:t>
      </w:r>
      <w:r w:rsidRPr="003853A8">
        <w:rPr>
          <w:rFonts w:hint="eastAsia"/>
          <w:b/>
        </w:rPr>
        <w:t>自己编写指令集合</w:t>
      </w:r>
      <w:r>
        <w:rPr>
          <w:rFonts w:hint="eastAsia"/>
        </w:rPr>
        <w:t>，那么只需要在input_inst_exa()函数中</w:t>
      </w:r>
      <w:r w:rsidR="00373BAC">
        <w:rPr>
          <w:rFonts w:hint="eastAsia"/>
        </w:rPr>
        <w:t>的</w:t>
      </w:r>
      <w:r w:rsidR="00373BAC">
        <w:t>instr</w:t>
      </w:r>
      <w:r w:rsidR="00373BAC">
        <w:rPr>
          <w:rFonts w:hint="eastAsia"/>
        </w:rPr>
        <w:t>数组中编写指令集合，然后根据指令的个数修改count常量的值。</w:t>
      </w:r>
    </w:p>
    <w:p w:rsidR="00322E51" w:rsidRDefault="00B0712E" w:rsidP="00B0712E">
      <w:pPr>
        <w:pStyle w:val="4"/>
        <w:ind w:left="480"/>
      </w:pPr>
      <w:r>
        <w:rPr>
          <w:rFonts w:hint="eastAsia"/>
        </w:rPr>
        <w:t>3. 代码说明</w:t>
      </w:r>
    </w:p>
    <w:p w:rsidR="00B0712E" w:rsidRDefault="00B0712E" w:rsidP="00B0712E">
      <w:r>
        <w:rPr>
          <w:rFonts w:hint="eastAsia"/>
        </w:rPr>
        <w:t>variables.h：</w:t>
      </w:r>
    </w:p>
    <w:p w:rsidR="00B0712E" w:rsidRDefault="00B0712E" w:rsidP="00B0712E">
      <w:r>
        <w:rPr>
          <w:rFonts w:hint="eastAsia"/>
        </w:rPr>
        <w:t>这是声明变量的头文件，首先定义了五个枚举变量分别表示寄存器、指令类型、指令执行阶段、功能单元和功能单元状态表字段；然后声明了功能单元状态表、寄存器状态表和周期的外部变量；</w:t>
      </w:r>
      <w:r w:rsidR="00643E01">
        <w:rPr>
          <w:rFonts w:hint="eastAsia"/>
        </w:rPr>
        <w:t>声明了指令的结构体，基于指令的结构体声明了指令集合类。</w:t>
      </w:r>
    </w:p>
    <w:p w:rsidR="00643E01" w:rsidRDefault="00643E01" w:rsidP="00B0712E">
      <w:r>
        <w:rPr>
          <w:rFonts w:hint="eastAsia"/>
        </w:rPr>
        <w:t>variables.</w:t>
      </w:r>
      <w:r>
        <w:t>cpp</w:t>
      </w:r>
      <w:r>
        <w:rPr>
          <w:rFonts w:hint="eastAsia"/>
        </w:rPr>
        <w:t>：</w:t>
      </w:r>
    </w:p>
    <w:p w:rsidR="00643E01" w:rsidRDefault="00643E01" w:rsidP="00B0712E">
      <w:r>
        <w:rPr>
          <w:rFonts w:hint="eastAsia"/>
        </w:rPr>
        <w:t>这个代码文件定义了指令集合类中的函数。</w:t>
      </w:r>
    </w:p>
    <w:p w:rsidR="00643E01" w:rsidRDefault="00643E01" w:rsidP="00B0712E">
      <w:r>
        <w:rPr>
          <w:rFonts w:hint="eastAsia"/>
        </w:rPr>
        <w:t>main.cpp：</w:t>
      </w:r>
    </w:p>
    <w:p w:rsidR="00643E01" w:rsidRDefault="00643E01" w:rsidP="00B0712E">
      <w:r>
        <w:rPr>
          <w:rFonts w:hint="eastAsia"/>
        </w:rPr>
        <w:t>这个代码文件中给出了Scoreboard算法的具体实现。首先要初始化状态表，然后输入指令集合，然后执行，最后输出状态表。</w:t>
      </w:r>
    </w:p>
    <w:p w:rsidR="00643E01" w:rsidRDefault="00643E01" w:rsidP="00B0712E">
      <w:r w:rsidRPr="00AD33F0">
        <w:rPr>
          <w:rFonts w:hint="eastAsia"/>
          <w:b/>
        </w:rPr>
        <w:t>关键的地方在执行部分</w:t>
      </w:r>
      <w:r>
        <w:rPr>
          <w:rFonts w:hint="eastAsia"/>
        </w:rPr>
        <w:t>，我们采用了时间驱动的方式，就是每次循环周期数都会</w:t>
      </w:r>
      <w:r>
        <w:rPr>
          <w:rFonts w:hint="eastAsia"/>
        </w:rPr>
        <w:lastRenderedPageBreak/>
        <w:t>加1。每个循环中</w:t>
      </w:r>
      <w:r w:rsidR="00384639">
        <w:rPr>
          <w:rFonts w:hint="eastAsia"/>
        </w:rPr>
        <w:t>，都会在该</w:t>
      </w:r>
      <w:r>
        <w:rPr>
          <w:rFonts w:hint="eastAsia"/>
        </w:rPr>
        <w:t>周期</w:t>
      </w:r>
      <w:r w:rsidR="00384639">
        <w:rPr>
          <w:rFonts w:hint="eastAsia"/>
        </w:rPr>
        <w:t>内遍历指令集合中的所有指令，依次检查每条</w:t>
      </w:r>
      <w:r w:rsidR="00384639" w:rsidRPr="00AD33F0">
        <w:rPr>
          <w:rFonts w:hint="eastAsia"/>
          <w:b/>
        </w:rPr>
        <w:t>指令处于哪个阶段</w:t>
      </w:r>
      <w:r w:rsidR="00384639">
        <w:rPr>
          <w:rFonts w:hint="eastAsia"/>
        </w:rPr>
        <w:t>以及</w:t>
      </w:r>
      <w:r w:rsidR="00384639" w:rsidRPr="00AD33F0">
        <w:rPr>
          <w:rFonts w:hint="eastAsia"/>
          <w:b/>
        </w:rPr>
        <w:t>是否可以进入下一个阶段</w:t>
      </w:r>
      <w:r w:rsidR="00384639">
        <w:rPr>
          <w:rFonts w:hint="eastAsia"/>
        </w:rPr>
        <w:t>。判断指令处于哪个阶段是这样做得，首先在指令集合类中为每条指令设定了</w:t>
      </w:r>
      <w:r w:rsidR="00AD33F0">
        <w:rPr>
          <w:rFonts w:hint="eastAsia"/>
        </w:rPr>
        <w:t>四个变量用来表示四个</w:t>
      </w:r>
      <w:r w:rsidR="00384639">
        <w:rPr>
          <w:rFonts w:hint="eastAsia"/>
        </w:rPr>
        <w:t>阶段开始的周期数，通过对每个阶段这个值是否为0来判断。</w:t>
      </w:r>
      <w:r w:rsidR="00AD33F0">
        <w:rPr>
          <w:rFonts w:hint="eastAsia"/>
        </w:rPr>
        <w:t>判断是否可以进入下一个阶段是通过四个函数进行的，第一个函数判断函数是否可以发射，先检查RAW冒险，然后检查结构冒险，然后检查是不是按序发射(与前条指令的关系)，最后检查WAW冒险，都没有问题的话就发射，并修改状态表；第二个函数判断是否读取操作数，主要检查RAW冒险；第三个函数</w:t>
      </w:r>
      <w:r w:rsidR="00555495">
        <w:rPr>
          <w:rFonts w:hint="eastAsia"/>
        </w:rPr>
        <w:t>执行；第四个函数判断是否可以写回，检查WAR冒险，然后写会并修改状态表。每条指令都遍历之后，</w:t>
      </w:r>
      <w:r w:rsidR="00555495" w:rsidRPr="00555495">
        <w:rPr>
          <w:rFonts w:hint="eastAsia"/>
          <w:b/>
        </w:rPr>
        <w:t>寻找是否有写会的指令</w:t>
      </w:r>
      <w:r w:rsidR="00555495">
        <w:rPr>
          <w:rFonts w:hint="eastAsia"/>
        </w:rPr>
        <w:t>，找到后对相关状态位进行归位。最后如果所有的指令都写回了，那么程序执行完毕。</w:t>
      </w:r>
    </w:p>
    <w:p w:rsidR="00C1585A" w:rsidRDefault="00C1585A" w:rsidP="00B0712E"/>
    <w:p w:rsidR="00C1585A" w:rsidRDefault="00C1585A" w:rsidP="00C1585A">
      <w:pPr>
        <w:pStyle w:val="3"/>
      </w:pPr>
      <w:r>
        <w:rPr>
          <w:rFonts w:hint="eastAsia"/>
        </w:rPr>
        <w:t>二. Tomasulo算法</w:t>
      </w:r>
    </w:p>
    <w:p w:rsidR="00CE702D" w:rsidRDefault="00CE702D" w:rsidP="00CE702D">
      <w:pPr>
        <w:pStyle w:val="4"/>
        <w:ind w:left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简介</w:t>
      </w:r>
    </w:p>
    <w:p w:rsidR="00CE702D" w:rsidRDefault="00CE702D" w:rsidP="00CE702D">
      <w:r>
        <w:tab/>
      </w:r>
      <w:r>
        <w:rPr>
          <w:rFonts w:hint="eastAsia"/>
        </w:rPr>
        <w:t>我们组基于C++语言实现了一个</w:t>
      </w:r>
      <w:r>
        <w:rPr>
          <w:rFonts w:hint="eastAsia"/>
        </w:rPr>
        <w:t>T</w:t>
      </w:r>
      <w:r>
        <w:t>omasulo</w:t>
      </w:r>
      <w:r>
        <w:rPr>
          <w:rFonts w:hint="eastAsia"/>
        </w:rPr>
        <w:t>算法的描述程序，该程序支持L</w:t>
      </w:r>
      <w:r>
        <w:t>OAD</w:t>
      </w:r>
      <w:r>
        <w:rPr>
          <w:rFonts w:hint="eastAsia"/>
        </w:rPr>
        <w:t>、ADD、SUB、MULT和DIV五种指令。输入是一个指令集合，输出是指令状态、</w:t>
      </w:r>
      <w:r>
        <w:rPr>
          <w:rFonts w:hint="eastAsia"/>
        </w:rPr>
        <w:t>功能单元</w:t>
      </w:r>
      <w:r>
        <w:rPr>
          <w:rFonts w:hint="eastAsia"/>
        </w:rPr>
        <w:t>状态和目的寄存器状态三个状态表。</w:t>
      </w:r>
    </w:p>
    <w:p w:rsidR="00CE702D" w:rsidRDefault="00CE702D" w:rsidP="00CE702D">
      <w:pPr>
        <w:rPr>
          <w:b/>
        </w:rPr>
      </w:pPr>
      <w:r>
        <w:tab/>
      </w:r>
      <w:r>
        <w:rPr>
          <w:rFonts w:hint="eastAsia"/>
          <w:b/>
        </w:rPr>
        <w:t>代码文件结构：</w:t>
      </w:r>
    </w:p>
    <w:p w:rsidR="00CE702D" w:rsidRPr="00773AA3" w:rsidRDefault="00CE702D" w:rsidP="00CE702D">
      <w:pPr>
        <w:rPr>
          <w:sz w:val="21"/>
          <w:szCs w:val="21"/>
        </w:rPr>
      </w:pPr>
      <w:r w:rsidRPr="00773AA3">
        <w:rPr>
          <w:rFonts w:hint="eastAsia"/>
          <w:sz w:val="21"/>
          <w:szCs w:val="21"/>
        </w:rPr>
        <w:t>----</w:t>
      </w:r>
      <w:r>
        <w:rPr>
          <w:sz w:val="21"/>
          <w:szCs w:val="21"/>
        </w:rPr>
        <w:t>Tomasulo</w:t>
      </w:r>
    </w:p>
    <w:p w:rsidR="00CE702D" w:rsidRPr="00773AA3" w:rsidRDefault="00CE702D" w:rsidP="00CE702D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|----variables.h</w:t>
      </w:r>
    </w:p>
    <w:p w:rsidR="00CE702D" w:rsidRPr="00773AA3" w:rsidRDefault="00CE702D" w:rsidP="00CE702D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|----variables.cpp</w:t>
      </w:r>
    </w:p>
    <w:p w:rsidR="00CE702D" w:rsidRDefault="00CE702D" w:rsidP="00CE702D">
      <w:pPr>
        <w:rPr>
          <w:sz w:val="21"/>
          <w:szCs w:val="21"/>
        </w:rPr>
      </w:pPr>
      <w:r w:rsidRPr="00773AA3">
        <w:rPr>
          <w:sz w:val="21"/>
          <w:szCs w:val="21"/>
        </w:rPr>
        <w:tab/>
        <w:t>|----main.cpp</w:t>
      </w:r>
    </w:p>
    <w:p w:rsidR="00CE702D" w:rsidRDefault="00CE702D" w:rsidP="00CE702D">
      <w:pPr>
        <w:rPr>
          <w:b/>
          <w:szCs w:val="24"/>
        </w:rPr>
      </w:pPr>
      <w:r>
        <w:rPr>
          <w:szCs w:val="24"/>
        </w:rPr>
        <w:tab/>
      </w:r>
      <w:r>
        <w:rPr>
          <w:rFonts w:hint="eastAsia"/>
          <w:b/>
          <w:szCs w:val="24"/>
        </w:rPr>
        <w:t>编译环境和方法：</w:t>
      </w:r>
    </w:p>
    <w:p w:rsidR="00CE702D" w:rsidRPr="00CE702D" w:rsidRDefault="00CE702D" w:rsidP="00CE702D">
      <w:pPr>
        <w:rPr>
          <w:rFonts w:hint="eastAsia"/>
          <w:szCs w:val="24"/>
        </w:rPr>
      </w:pPr>
      <w:r>
        <w:rPr>
          <w:b/>
          <w:szCs w:val="24"/>
        </w:rPr>
        <w:tab/>
      </w:r>
      <w:r>
        <w:rPr>
          <w:rFonts w:hint="eastAsia"/>
          <w:szCs w:val="24"/>
        </w:rPr>
        <w:t>同Scoreboard的编译环境和方法。</w:t>
      </w:r>
    </w:p>
    <w:p w:rsidR="00CE702D" w:rsidRDefault="00CE702D" w:rsidP="00CE702D">
      <w:pPr>
        <w:pStyle w:val="4"/>
        <w:ind w:left="480"/>
      </w:pPr>
      <w:r>
        <w:rPr>
          <w:rFonts w:hint="eastAsia"/>
        </w:rPr>
        <w:lastRenderedPageBreak/>
        <w:t>2. 运行与测试</w:t>
      </w:r>
    </w:p>
    <w:p w:rsidR="00CE702D" w:rsidRDefault="00CE702D" w:rsidP="00CE702D">
      <w:r>
        <w:tab/>
      </w:r>
      <w:r>
        <w:rPr>
          <w:rFonts w:hint="eastAsia"/>
        </w:rPr>
        <w:t>本部分与Scoreboard的运行与测试部分基本相同，这里只说一下不一样的地方。</w:t>
      </w:r>
    </w:p>
    <w:p w:rsidR="00CE702D" w:rsidRDefault="00CE702D" w:rsidP="00CE702D">
      <w:r>
        <w:tab/>
      </w:r>
      <w:r>
        <w:rPr>
          <w:rFonts w:hint="eastAsia"/>
        </w:rPr>
        <w:t>首先指令集合变为：</w:t>
      </w:r>
    </w:p>
    <w:p w:rsidR="00CE702D" w:rsidRPr="006B2579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 xml:space="preserve">LD  F6  </w:t>
      </w:r>
      <w:r>
        <w:rPr>
          <w:sz w:val="21"/>
          <w:szCs w:val="21"/>
        </w:rPr>
        <w:t>34</w:t>
      </w:r>
      <w:r w:rsidRPr="006B2579">
        <w:rPr>
          <w:sz w:val="21"/>
          <w:szCs w:val="21"/>
        </w:rPr>
        <w:t xml:space="preserve">  R2</w:t>
      </w:r>
    </w:p>
    <w:p w:rsidR="00CE702D" w:rsidRPr="006B2579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 xml:space="preserve">LD  F2  </w:t>
      </w:r>
      <w:r>
        <w:rPr>
          <w:sz w:val="21"/>
          <w:szCs w:val="21"/>
        </w:rPr>
        <w:t>45</w:t>
      </w:r>
      <w:r w:rsidRPr="006B2579">
        <w:rPr>
          <w:sz w:val="21"/>
          <w:szCs w:val="21"/>
        </w:rPr>
        <w:t xml:space="preserve">  R3</w:t>
      </w:r>
    </w:p>
    <w:p w:rsidR="00CE702D" w:rsidRPr="006B2579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MULTD F1 F2 F4</w:t>
      </w:r>
    </w:p>
    <w:p w:rsidR="00CE702D" w:rsidRPr="006B2579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SUBD  F8 F6 F2</w:t>
      </w:r>
    </w:p>
    <w:p w:rsidR="00CE702D" w:rsidRPr="006B2579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DIVD  F10 F1  F6</w:t>
      </w:r>
    </w:p>
    <w:p w:rsidR="00CE702D" w:rsidRDefault="00CE702D" w:rsidP="00CE702D">
      <w:pPr>
        <w:ind w:firstLineChars="202" w:firstLine="424"/>
        <w:rPr>
          <w:sz w:val="21"/>
          <w:szCs w:val="21"/>
        </w:rPr>
      </w:pPr>
      <w:r w:rsidRPr="006B2579">
        <w:rPr>
          <w:sz w:val="21"/>
          <w:szCs w:val="21"/>
        </w:rPr>
        <w:t>ADDD  F6  F8  F2</w:t>
      </w:r>
    </w:p>
    <w:p w:rsidR="00CE702D" w:rsidRDefault="00CE702D" w:rsidP="00CE702D">
      <w:pPr>
        <w:rPr>
          <w:rFonts w:hint="eastAsia"/>
        </w:rPr>
      </w:pPr>
    </w:p>
    <w:p w:rsidR="00CE702D" w:rsidRDefault="00373BAC" w:rsidP="00CE702D">
      <w:pPr>
        <w:ind w:firstLine="420"/>
        <w:rPr>
          <w:szCs w:val="24"/>
        </w:rPr>
      </w:pPr>
      <w:r>
        <w:rPr>
          <w:rFonts w:hint="eastAsia"/>
          <w:szCs w:val="24"/>
        </w:rPr>
        <w:t>在单指令模式下运行得到结果如图3，多指令模式下得到结果如图4。</w:t>
      </w:r>
    </w:p>
    <w:p w:rsidR="00CE702D" w:rsidRDefault="009F4235" w:rsidP="00CE702D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1AEA66BD" wp14:editId="5A2AC39E">
            <wp:extent cx="5274310" cy="3475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2D" w:rsidRDefault="00CE702D" w:rsidP="00CE702D">
      <w:pPr>
        <w:ind w:firstLine="420"/>
        <w:jc w:val="center"/>
        <w:rPr>
          <w:b/>
          <w:sz w:val="21"/>
          <w:szCs w:val="21"/>
        </w:rPr>
      </w:pPr>
      <w:r w:rsidRPr="00AE0AD8">
        <w:rPr>
          <w:rFonts w:hint="eastAsia"/>
          <w:b/>
          <w:sz w:val="21"/>
          <w:szCs w:val="21"/>
        </w:rPr>
        <w:t>图</w:t>
      </w:r>
      <w:r w:rsidR="00D900F9">
        <w:rPr>
          <w:rFonts w:hint="eastAsia"/>
          <w:b/>
          <w:sz w:val="21"/>
          <w:szCs w:val="21"/>
        </w:rPr>
        <w:t>3</w:t>
      </w:r>
    </w:p>
    <w:p w:rsidR="00CE702D" w:rsidRDefault="00D900F9" w:rsidP="00CE702D">
      <w:pPr>
        <w:ind w:firstLine="42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3AF1F6A" wp14:editId="6CBA0BA3">
            <wp:extent cx="5274310" cy="4059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02D" w:rsidRDefault="00CE702D" w:rsidP="00CE702D">
      <w:pPr>
        <w:ind w:firstLine="420"/>
        <w:jc w:val="center"/>
        <w:rPr>
          <w:b/>
          <w:sz w:val="21"/>
          <w:szCs w:val="21"/>
        </w:rPr>
      </w:pPr>
      <w:r w:rsidRPr="00E20DFA">
        <w:rPr>
          <w:rFonts w:hint="eastAsia"/>
          <w:b/>
          <w:sz w:val="21"/>
          <w:szCs w:val="21"/>
        </w:rPr>
        <w:t>图</w:t>
      </w:r>
      <w:r w:rsidR="00D900F9">
        <w:rPr>
          <w:rFonts w:hint="eastAsia"/>
          <w:b/>
          <w:sz w:val="21"/>
          <w:szCs w:val="21"/>
        </w:rPr>
        <w:t>4</w:t>
      </w:r>
    </w:p>
    <w:p w:rsidR="009F4235" w:rsidRPr="009F4235" w:rsidRDefault="009F4235" w:rsidP="009F4235">
      <w:pPr>
        <w:ind w:firstLine="420"/>
        <w:rPr>
          <w:rFonts w:hint="eastAsia"/>
        </w:rPr>
      </w:pPr>
      <w:r>
        <w:rPr>
          <w:rFonts w:hint="eastAsia"/>
        </w:rPr>
        <w:t xml:space="preserve">这里做两点特别的说明。1. </w:t>
      </w:r>
      <w:r w:rsidRPr="009F4235">
        <w:rPr>
          <w:rFonts w:hint="eastAsia"/>
          <w:b/>
        </w:rPr>
        <w:t>功能单元表中V字段的值是保留站的编号</w:t>
      </w:r>
      <w:r>
        <w:rPr>
          <w:rFonts w:hint="eastAsia"/>
        </w:rPr>
        <w:t>，Inst i表示该保留站保存第i条指令产生的值，Reg</w:t>
      </w:r>
      <w:r>
        <w:t xml:space="preserve"> </w:t>
      </w:r>
      <w:r>
        <w:rPr>
          <w:rFonts w:hint="eastAsia"/>
        </w:rPr>
        <w:t>i表示该保留站保存第i个寄存器的值，若i为11-</w:t>
      </w:r>
      <w:r>
        <w:t>14</w:t>
      </w:r>
      <w:r>
        <w:rPr>
          <w:rFonts w:hint="eastAsia"/>
        </w:rPr>
        <w:t>则说明这个寄存器是R1-R4。2.</w:t>
      </w:r>
      <w:r>
        <w:t xml:space="preserve"> </w:t>
      </w:r>
      <w:r w:rsidRPr="009F4235">
        <w:rPr>
          <w:rFonts w:hint="eastAsia"/>
          <w:b/>
        </w:rPr>
        <w:t>寄存器状态表中每个寄存器对应的值有两种</w:t>
      </w:r>
      <w:r>
        <w:rPr>
          <w:rFonts w:hint="eastAsia"/>
        </w:rPr>
        <w:t>，第一种则是表中所见的保留站编号，如果指令执行完成，那么就保存保留站编号；第二种是功能单元，如果指令正在执行，则保存运行指令的功能单元。</w:t>
      </w:r>
    </w:p>
    <w:p w:rsidR="00CE702D" w:rsidRDefault="00CE702D" w:rsidP="00CE702D">
      <w:pPr>
        <w:pStyle w:val="4"/>
        <w:ind w:left="480"/>
      </w:pPr>
      <w:r>
        <w:rPr>
          <w:rFonts w:hint="eastAsia"/>
        </w:rPr>
        <w:t>3. 代码说明</w:t>
      </w:r>
    </w:p>
    <w:p w:rsidR="00CE702D" w:rsidRDefault="00CE702D" w:rsidP="00CE702D">
      <w:r>
        <w:rPr>
          <w:rFonts w:hint="eastAsia"/>
        </w:rPr>
        <w:t>variables.h：</w:t>
      </w:r>
    </w:p>
    <w:p w:rsidR="00CE702D" w:rsidRDefault="00CE702D" w:rsidP="00CE702D">
      <w:r>
        <w:rPr>
          <w:rFonts w:hint="eastAsia"/>
        </w:rPr>
        <w:t>这是声明变量的头文件，首先定义了五个枚举变量分别表示寄存器、指令类型、指令执行阶段、功能单元和功能单元状态表字段；然后声明了</w:t>
      </w:r>
      <w:r w:rsidR="009F4235">
        <w:rPr>
          <w:rFonts w:hint="eastAsia"/>
        </w:rPr>
        <w:t>保留站、</w:t>
      </w:r>
      <w:r>
        <w:rPr>
          <w:rFonts w:hint="eastAsia"/>
        </w:rPr>
        <w:t>功能单元状态表、寄存器状态表和周期的外部变量；声明了指令的结构体，基于指令的结</w:t>
      </w:r>
      <w:r>
        <w:rPr>
          <w:rFonts w:hint="eastAsia"/>
        </w:rPr>
        <w:lastRenderedPageBreak/>
        <w:t>构体声明了指令集合类。</w:t>
      </w:r>
    </w:p>
    <w:p w:rsidR="00CE702D" w:rsidRDefault="00CE702D" w:rsidP="00CE702D">
      <w:r>
        <w:rPr>
          <w:rFonts w:hint="eastAsia"/>
        </w:rPr>
        <w:t>variables.</w:t>
      </w:r>
      <w:r>
        <w:t>cpp</w:t>
      </w:r>
      <w:r>
        <w:rPr>
          <w:rFonts w:hint="eastAsia"/>
        </w:rPr>
        <w:t>：</w:t>
      </w:r>
    </w:p>
    <w:p w:rsidR="00CE702D" w:rsidRDefault="00CE702D" w:rsidP="00CE702D">
      <w:r>
        <w:rPr>
          <w:rFonts w:hint="eastAsia"/>
        </w:rPr>
        <w:t>这个代码文件定义了指令集合类中的函数。</w:t>
      </w:r>
    </w:p>
    <w:p w:rsidR="00CE702D" w:rsidRDefault="00CE702D" w:rsidP="00CE702D">
      <w:r>
        <w:rPr>
          <w:rFonts w:hint="eastAsia"/>
        </w:rPr>
        <w:t>main.cpp：</w:t>
      </w:r>
    </w:p>
    <w:p w:rsidR="00CE702D" w:rsidRDefault="00CE702D" w:rsidP="00CE702D">
      <w:r>
        <w:rPr>
          <w:rFonts w:hint="eastAsia"/>
        </w:rPr>
        <w:t>这个代码文件中给出了</w:t>
      </w:r>
      <w:r w:rsidR="009F4235">
        <w:rPr>
          <w:rFonts w:hint="eastAsia"/>
        </w:rPr>
        <w:t>Tomasulo</w:t>
      </w:r>
      <w:r>
        <w:rPr>
          <w:rFonts w:hint="eastAsia"/>
        </w:rPr>
        <w:t>算法的具体实现。首先要初始化状态表，然后输入指令集合，然后执行，最后输出状态表。</w:t>
      </w:r>
    </w:p>
    <w:p w:rsidR="00C1585A" w:rsidRPr="00C1585A" w:rsidRDefault="00CE702D" w:rsidP="00CE702D">
      <w:pPr>
        <w:rPr>
          <w:rFonts w:hint="eastAsia"/>
        </w:rPr>
      </w:pPr>
      <w:r w:rsidRPr="00AD33F0">
        <w:rPr>
          <w:rFonts w:hint="eastAsia"/>
          <w:b/>
        </w:rPr>
        <w:t>关键的地方在执行部分</w:t>
      </w:r>
      <w:r>
        <w:rPr>
          <w:rFonts w:hint="eastAsia"/>
        </w:rPr>
        <w:t>，</w:t>
      </w:r>
      <w:r w:rsidR="009F4235">
        <w:rPr>
          <w:rFonts w:hint="eastAsia"/>
        </w:rPr>
        <w:t>具体的执行流程和Scoreboard差不多，这里只说一些不同</w:t>
      </w:r>
      <w:r w:rsidR="00DB55C1">
        <w:rPr>
          <w:rFonts w:hint="eastAsia"/>
        </w:rPr>
        <w:t>之处。首先判断发射的函数不需要检测RAW冒险和WAW冒险，发射的时候，如果生成源操作数的指令未执行完，则设置Q字段来等待该指令；如果已经执行完并写入保留站，则设置V字段为相应保留站的值；否则直接读取该寄存器的值，并将设置保留站来保存这个值，这里重命名操作解决了WAW和WAR冒险。然后判断读取操作数函数等待Q字段的指令，此步解决RAW冒险。然后再execution函数的循环体内，对于</w:t>
      </w:r>
      <w:r w:rsidR="00DB55C1" w:rsidRPr="00DB55C1">
        <w:rPr>
          <w:rFonts w:hint="eastAsia"/>
          <w:b/>
        </w:rPr>
        <w:t>执行完的指令，对其exc和相应功能单元表中的Busy位进行归位，其次还需要将为结果设置一个保留站来保存，然后对该指令之后的所有需要使用该结果的指令进行广播，将其Q字段置0，V字段设置成这个保留站编号</w:t>
      </w:r>
      <w:r w:rsidR="00DB55C1">
        <w:rPr>
          <w:rFonts w:hint="eastAsia"/>
        </w:rPr>
        <w:t>。其他的和Scoreboard差不多，此处不再多说。</w:t>
      </w:r>
    </w:p>
    <w:sectPr w:rsidR="00C1585A" w:rsidRPr="00C15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72B" w:rsidRDefault="0083072B" w:rsidP="004D1D9F">
      <w:r>
        <w:separator/>
      </w:r>
    </w:p>
  </w:endnote>
  <w:endnote w:type="continuationSeparator" w:id="0">
    <w:p w:rsidR="0083072B" w:rsidRDefault="0083072B" w:rsidP="004D1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72B" w:rsidRDefault="0083072B" w:rsidP="004D1D9F">
      <w:r>
        <w:separator/>
      </w:r>
    </w:p>
  </w:footnote>
  <w:footnote w:type="continuationSeparator" w:id="0">
    <w:p w:rsidR="0083072B" w:rsidRDefault="0083072B" w:rsidP="004D1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A30"/>
    <w:rsid w:val="001E24F3"/>
    <w:rsid w:val="002D6853"/>
    <w:rsid w:val="00322E51"/>
    <w:rsid w:val="00373BAC"/>
    <w:rsid w:val="00384639"/>
    <w:rsid w:val="003853A8"/>
    <w:rsid w:val="00486A30"/>
    <w:rsid w:val="004D1D9F"/>
    <w:rsid w:val="00555495"/>
    <w:rsid w:val="00643E01"/>
    <w:rsid w:val="00687B47"/>
    <w:rsid w:val="006B2579"/>
    <w:rsid w:val="006C6511"/>
    <w:rsid w:val="006D03C4"/>
    <w:rsid w:val="00701AC2"/>
    <w:rsid w:val="00773AA3"/>
    <w:rsid w:val="007F5FBD"/>
    <w:rsid w:val="0083072B"/>
    <w:rsid w:val="008C2734"/>
    <w:rsid w:val="009F4235"/>
    <w:rsid w:val="00A80298"/>
    <w:rsid w:val="00A822B0"/>
    <w:rsid w:val="00AD33F0"/>
    <w:rsid w:val="00AE0AD8"/>
    <w:rsid w:val="00B0712E"/>
    <w:rsid w:val="00C108FF"/>
    <w:rsid w:val="00C1585A"/>
    <w:rsid w:val="00C245AF"/>
    <w:rsid w:val="00CC0DBA"/>
    <w:rsid w:val="00CE702D"/>
    <w:rsid w:val="00D70951"/>
    <w:rsid w:val="00D900F9"/>
    <w:rsid w:val="00DB55C1"/>
    <w:rsid w:val="00E20DFA"/>
    <w:rsid w:val="00E4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5ACFA"/>
  <w15:chartTrackingRefBased/>
  <w15:docId w15:val="{6F308230-70EA-4367-99CA-A602514F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822B0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4D1D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D9F"/>
    <w:rPr>
      <w:sz w:val="18"/>
      <w:szCs w:val="18"/>
    </w:rPr>
  </w:style>
  <w:style w:type="paragraph" w:customStyle="1" w:styleId="11">
    <w:name w:val="1"/>
    <w:basedOn w:val="a"/>
    <w:next w:val="a"/>
    <w:qFormat/>
    <w:rsid w:val="004D1D9F"/>
    <w:pPr>
      <w:spacing w:line="480" w:lineRule="auto"/>
      <w:jc w:val="center"/>
    </w:pPr>
    <w:rPr>
      <w:b/>
      <w:sz w:val="32"/>
    </w:rPr>
  </w:style>
  <w:style w:type="paragraph" w:styleId="a7">
    <w:name w:val="Title"/>
    <w:basedOn w:val="a"/>
    <w:next w:val="a"/>
    <w:link w:val="a8"/>
    <w:uiPriority w:val="10"/>
    <w:qFormat/>
    <w:rsid w:val="004D1D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D1D9F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rsid w:val="004D1D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"/>
    <w:basedOn w:val="a"/>
    <w:next w:val="a"/>
    <w:link w:val="20"/>
    <w:rsid w:val="00A80298"/>
    <w:pPr>
      <w:spacing w:line="360" w:lineRule="auto"/>
      <w:ind w:leftChars="100" w:left="630" w:rightChars="100" w:right="100"/>
      <w:jc w:val="left"/>
    </w:pPr>
    <w:rPr>
      <w:rFonts w:eastAsiaTheme="majorEastAsia"/>
      <w:b/>
      <w:sz w:val="30"/>
    </w:rPr>
  </w:style>
  <w:style w:type="paragraph" w:customStyle="1" w:styleId="3">
    <w:name w:val="3"/>
    <w:basedOn w:val="a"/>
    <w:next w:val="a"/>
    <w:link w:val="30"/>
    <w:qFormat/>
    <w:rsid w:val="00A822B0"/>
    <w:pPr>
      <w:spacing w:line="360" w:lineRule="auto"/>
      <w:ind w:right="210"/>
    </w:pPr>
    <w:rPr>
      <w:b/>
      <w:sz w:val="30"/>
    </w:rPr>
  </w:style>
  <w:style w:type="character" w:customStyle="1" w:styleId="20">
    <w:name w:val="2 字符"/>
    <w:basedOn w:val="a0"/>
    <w:link w:val="2"/>
    <w:rsid w:val="00A80298"/>
    <w:rPr>
      <w:rFonts w:eastAsiaTheme="majorEastAsia"/>
      <w:b/>
      <w:sz w:val="30"/>
    </w:rPr>
  </w:style>
  <w:style w:type="paragraph" w:customStyle="1" w:styleId="4">
    <w:name w:val="4"/>
    <w:basedOn w:val="a"/>
    <w:next w:val="a"/>
    <w:link w:val="40"/>
    <w:qFormat/>
    <w:rsid w:val="00A822B0"/>
    <w:pPr>
      <w:spacing w:line="360" w:lineRule="auto"/>
      <w:ind w:leftChars="200" w:left="200"/>
    </w:pPr>
    <w:rPr>
      <w:b/>
      <w:sz w:val="28"/>
    </w:rPr>
  </w:style>
  <w:style w:type="character" w:customStyle="1" w:styleId="30">
    <w:name w:val="3 字符"/>
    <w:basedOn w:val="a0"/>
    <w:link w:val="3"/>
    <w:rsid w:val="00A822B0"/>
    <w:rPr>
      <w:b/>
      <w:sz w:val="30"/>
    </w:rPr>
  </w:style>
  <w:style w:type="character" w:customStyle="1" w:styleId="40">
    <w:name w:val="4 字符"/>
    <w:basedOn w:val="a0"/>
    <w:link w:val="4"/>
    <w:rsid w:val="00A822B0"/>
    <w:rPr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2D68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4CC9-AFDA-481B-81ED-8015C87E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8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10</cp:revision>
  <dcterms:created xsi:type="dcterms:W3CDTF">2017-01-02T01:40:00Z</dcterms:created>
  <dcterms:modified xsi:type="dcterms:W3CDTF">2017-01-02T14:50:00Z</dcterms:modified>
</cp:coreProperties>
</file>