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D0" w:rsidRDefault="00F76CD0" w:rsidP="00F76CD0">
      <w:pPr>
        <w:rPr>
          <w:rFonts w:hint="eastAsia"/>
        </w:rPr>
      </w:pPr>
      <w:r>
        <w:rPr>
          <w:rFonts w:hint="eastAsia"/>
        </w:rPr>
        <w:t>朴素贝叶斯原理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朴素贝叶斯</w:t>
      </w:r>
      <w:r>
        <w:rPr>
          <w:rFonts w:hint="eastAsia"/>
        </w:rPr>
        <w:t>(naive Bayes)</w:t>
      </w:r>
      <w:r>
        <w:rPr>
          <w:rFonts w:hint="eastAsia"/>
        </w:rPr>
        <w:t>算法是有监督的学习算法，解决的是分类问题，如客户是否流失、是否值得投资、信用等级评定等多分类问题。该算法的优点在于简单易懂、学习效率高、在某些领域的分类问题中能够与决策树、神经网络相媲美。但由于该算法以自变量之间的特征独立性和连续变量的</w:t>
      </w:r>
      <w:proofErr w:type="gramStart"/>
      <w:r>
        <w:rPr>
          <w:rFonts w:hint="eastAsia"/>
        </w:rPr>
        <w:t>正态性假设</w:t>
      </w:r>
      <w:proofErr w:type="gramEnd"/>
      <w:r>
        <w:rPr>
          <w:rFonts w:hint="eastAsia"/>
        </w:rPr>
        <w:t>为前提，就会导致算法精度在某种程度上受影响。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把计算</w:t>
      </w:r>
      <w:r>
        <w:rPr>
          <w:rFonts w:hint="eastAsia"/>
        </w:rPr>
        <w:t xml:space="preserve"> </w:t>
      </w:r>
      <w:r>
        <w:rPr>
          <w:rFonts w:hint="eastAsia"/>
        </w:rPr>
        <w:t>“具有某特征的条件下属于某类”</w:t>
      </w:r>
      <w:r>
        <w:rPr>
          <w:rFonts w:hint="eastAsia"/>
        </w:rPr>
        <w:t xml:space="preserve"> </w:t>
      </w:r>
      <w:r>
        <w:rPr>
          <w:rFonts w:hint="eastAsia"/>
        </w:rPr>
        <w:t>的概率转换</w:t>
      </w:r>
      <w:proofErr w:type="gramStart"/>
      <w:r>
        <w:rPr>
          <w:rFonts w:hint="eastAsia"/>
        </w:rPr>
        <w:t>成计算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“属于某类的条件下具有某特征”</w:t>
      </w:r>
      <w:r>
        <w:rPr>
          <w:rFonts w:hint="eastAsia"/>
        </w:rPr>
        <w:t xml:space="preserve"> </w:t>
      </w:r>
      <w:r>
        <w:rPr>
          <w:rFonts w:hint="eastAsia"/>
        </w:rPr>
        <w:t>的概率，属于有监督学习。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算法优缺点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优点：</w:t>
      </w:r>
      <w:r>
        <w:rPr>
          <w:rFonts w:hint="eastAsia"/>
        </w:rPr>
        <w:t>**</w:t>
      </w:r>
      <w:r>
        <w:rPr>
          <w:rFonts w:hint="eastAsia"/>
        </w:rPr>
        <w:t>数据较少的情况下仍然有效，可以处理多类别问题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缺点：</w:t>
      </w:r>
      <w:r>
        <w:rPr>
          <w:rFonts w:hint="eastAsia"/>
        </w:rPr>
        <w:t>**</w:t>
      </w:r>
      <w:r>
        <w:rPr>
          <w:rFonts w:hint="eastAsia"/>
        </w:rPr>
        <w:t>输入的数据有条件限制，精度不高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贝叶斯理论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朴素贝叶斯作为贝叶斯决策理论的一部分，首先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了解一下贝叶斯理论的概念。假设一个数据集，有两类组成。我们现在用</w:t>
      </w:r>
      <w:r>
        <w:rPr>
          <w:rFonts w:hint="eastAsia"/>
        </w:rPr>
        <w:t>p1(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表示数据点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属于类别</w:t>
      </w:r>
      <w:r>
        <w:rPr>
          <w:rFonts w:hint="eastAsia"/>
        </w:rPr>
        <w:t>1</w:t>
      </w:r>
      <w:r>
        <w:rPr>
          <w:rFonts w:hint="eastAsia"/>
        </w:rPr>
        <w:t>的概率，用</w:t>
      </w:r>
      <w:r>
        <w:rPr>
          <w:rFonts w:hint="eastAsia"/>
        </w:rPr>
        <w:t>p2(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表示数据点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属于类别</w:t>
      </w:r>
      <w:r>
        <w:rPr>
          <w:rFonts w:hint="eastAsia"/>
        </w:rPr>
        <w:t>2</w:t>
      </w:r>
      <w:r>
        <w:rPr>
          <w:rFonts w:hint="eastAsia"/>
        </w:rPr>
        <w:t>的概率，那么对于一个新数据点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，可以用下面的规则来判断它的类别：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p1(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&gt; p2(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，那么类别为</w:t>
      </w:r>
      <w:r>
        <w:rPr>
          <w:rFonts w:hint="eastAsia"/>
        </w:rPr>
        <w:t>1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p1(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&lt; p2(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，那么类别为</w:t>
      </w:r>
      <w:r>
        <w:rPr>
          <w:rFonts w:hint="eastAsia"/>
        </w:rPr>
        <w:t>2</w:t>
      </w:r>
    </w:p>
    <w:p w:rsidR="00F76CD0" w:rsidRDefault="00F76CD0" w:rsidP="00F76CD0">
      <w:pPr>
        <w:rPr>
          <w:rFonts w:hint="eastAsia"/>
        </w:rPr>
      </w:pPr>
      <w:r>
        <w:rPr>
          <w:rFonts w:hint="eastAsia"/>
        </w:rPr>
        <w:t>也就是说，我们会选择高概率对应的类别</w:t>
      </w:r>
      <w:r>
        <w:rPr>
          <w:rFonts w:hint="eastAsia"/>
        </w:rPr>
        <w:t xml:space="preserve"> </w:t>
      </w:r>
      <w:r>
        <w:rPr>
          <w:rFonts w:hint="eastAsia"/>
        </w:rPr>
        <w:t>。这就是贝叶斯决策理论的核心思想，即选择具有最高概率的决策。</w:t>
      </w:r>
    </w:p>
    <w:p w:rsidR="009B0B65" w:rsidRDefault="001C4CCF" w:rsidP="00F76CD0"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5274310" cy="4469619"/>
            <wp:effectExtent l="0" t="0" r="2540" b="762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0D"/>
    <w:rsid w:val="001C4CCF"/>
    <w:rsid w:val="00605A21"/>
    <w:rsid w:val="009B0B65"/>
    <w:rsid w:val="00A72F10"/>
    <w:rsid w:val="00E01D0D"/>
    <w:rsid w:val="00F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4C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4C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4C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4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3</cp:revision>
  <dcterms:created xsi:type="dcterms:W3CDTF">2019-08-13T11:34:00Z</dcterms:created>
  <dcterms:modified xsi:type="dcterms:W3CDTF">2019-08-13T11:38:00Z</dcterms:modified>
</cp:coreProperties>
</file>