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6A6D15" w:rsidP="00B83838">
      <w:pPr>
        <w:rPr>
          <w:rFonts w:ascii="宋体" w:hAnsi="宋体"/>
          <w:sz w:val="30"/>
        </w:rPr>
      </w:pPr>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ord.Picture.8" ShapeID="_x0000_s1026" DrawAspect="Content" ObjectID="_1448891104"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proofErr w:type="gramStart"/>
      <w:r>
        <w:rPr>
          <w:rFonts w:ascii="宋体" w:hAnsi="宋体" w:hint="eastAsia"/>
          <w:sz w:val="52"/>
          <w:szCs w:val="52"/>
        </w:rPr>
        <w:t>硕</w:t>
      </w:r>
      <w:proofErr w:type="gramEnd"/>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proofErr w:type="gramStart"/>
      <w:r w:rsidR="000F58EB">
        <w:rPr>
          <w:rFonts w:ascii="宋体" w:hAnsi="宋体" w:hint="eastAsia"/>
          <w:sz w:val="30"/>
          <w:u w:val="single"/>
        </w:rPr>
        <w:t>侍</w:t>
      </w:r>
      <w:proofErr w:type="gramEnd"/>
      <w:r w:rsidR="000F58EB">
        <w:rPr>
          <w:rFonts w:ascii="宋体" w:hAnsi="宋体" w:hint="eastAsia"/>
          <w:sz w:val="30"/>
          <w:u w:val="single"/>
        </w:rPr>
        <w:t>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proofErr w:type="gramStart"/>
      <w:r w:rsidR="000F58EB">
        <w:rPr>
          <w:rFonts w:ascii="宋体" w:hAnsi="宋体" w:hint="eastAsia"/>
          <w:sz w:val="30"/>
          <w:u w:val="single"/>
        </w:rPr>
        <w:t>宋明黎</w:t>
      </w:r>
      <w:proofErr w:type="gramEnd"/>
      <w:r w:rsidR="000F58EB">
        <w:rPr>
          <w:rFonts w:ascii="宋体" w:hAnsi="宋体" w:hint="eastAsia"/>
          <w:sz w:val="30"/>
          <w:u w:val="single"/>
        </w:rPr>
        <w:t xml:space="preserve">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1" w:name="_Toc8028251"/>
      <w:bookmarkStart w:id="2" w:name="_Toc373869732"/>
      <w:bookmarkStart w:id="3" w:name="_Toc373953822"/>
      <w:r w:rsidRPr="001B310F">
        <w:rPr>
          <w:rFonts w:ascii="黑体" w:hAnsi="宋体" w:hint="eastAsia"/>
          <w:bCs/>
          <w:szCs w:val="36"/>
        </w:rPr>
        <w:lastRenderedPageBreak/>
        <w:t>摘要</w:t>
      </w:r>
      <w:bookmarkEnd w:id="1"/>
      <w:bookmarkEnd w:id="2"/>
      <w:bookmarkEnd w:id="3"/>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w:t>
      </w:r>
      <w:proofErr w:type="spellStart"/>
      <w:r w:rsidR="00131613">
        <w:rPr>
          <w:rFonts w:ascii="宋体" w:hAnsi="宋体" w:hint="eastAsia"/>
        </w:rPr>
        <w:t>floyd</w:t>
      </w:r>
      <w:proofErr w:type="spellEnd"/>
      <w:r w:rsidR="00131613">
        <w:rPr>
          <w:rFonts w:ascii="宋体" w:hAnsi="宋体" w:hint="eastAsia"/>
        </w:rPr>
        <w:t>，室内LBS，服务推荐，NFC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4" w:name="_Toc8028252"/>
      <w:bookmarkStart w:id="5" w:name="_Toc373869733"/>
      <w:bookmarkStart w:id="6" w:name="_Toc373953823"/>
      <w:bookmarkStart w:id="7" w:name="_Toc8028149"/>
      <w:bookmarkStart w:id="8" w:name="_Toc8028253"/>
      <w:bookmarkStart w:id="9" w:name="_Toc8029559"/>
      <w:r w:rsidRPr="00216C0A">
        <w:rPr>
          <w:rFonts w:eastAsia="宋体"/>
          <w:szCs w:val="36"/>
        </w:rPr>
        <w:lastRenderedPageBreak/>
        <w:t>Abstract</w:t>
      </w:r>
      <w:bookmarkEnd w:id="4"/>
      <w:bookmarkEnd w:id="5"/>
      <w:bookmarkEnd w:id="6"/>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7"/>
    <w:bookmarkEnd w:id="8"/>
    <w:bookmarkEnd w:id="9"/>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6A6D15">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6A6D15">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6A6D15">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6A6D15">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6A6D15">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室内导航算法综述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6A6D15">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6A6D15">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6A6D15">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6A6D15">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6A6D15">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6A6D15">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6A6D15">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6A6D15">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6A6D15">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6A6D15">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6A6D15">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6A6D15">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892EA5" w:rsidRDefault="005B6DAA" w:rsidP="00892EA5">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74883953" w:history="1">
        <w:r w:rsidR="00892EA5" w:rsidRPr="00F563D8">
          <w:rPr>
            <w:rStyle w:val="a8"/>
            <w:rFonts w:hint="eastAsia"/>
            <w:noProof/>
          </w:rPr>
          <w:t>图</w:t>
        </w:r>
        <w:r w:rsidR="00892EA5" w:rsidRPr="00F563D8">
          <w:rPr>
            <w:rStyle w:val="a8"/>
            <w:noProof/>
          </w:rPr>
          <w:t xml:space="preserve"> 2.1 Android</w:t>
        </w:r>
        <w:r w:rsidR="00892EA5" w:rsidRPr="00F563D8">
          <w:rPr>
            <w:rStyle w:val="a8"/>
            <w:rFonts w:hint="eastAsia"/>
            <w:noProof/>
          </w:rPr>
          <w:t>无障碍服务使用流程</w:t>
        </w:r>
        <w:r w:rsidR="00892EA5">
          <w:rPr>
            <w:noProof/>
            <w:webHidden/>
          </w:rPr>
          <w:tab/>
        </w:r>
        <w:r w:rsidR="00892EA5">
          <w:rPr>
            <w:noProof/>
            <w:webHidden/>
          </w:rPr>
          <w:fldChar w:fldCharType="begin"/>
        </w:r>
        <w:r w:rsidR="00892EA5">
          <w:rPr>
            <w:noProof/>
            <w:webHidden/>
          </w:rPr>
          <w:instrText xml:space="preserve"> PAGEREF _Toc374883953 \h </w:instrText>
        </w:r>
        <w:r w:rsidR="00892EA5">
          <w:rPr>
            <w:noProof/>
            <w:webHidden/>
          </w:rPr>
        </w:r>
        <w:r w:rsidR="00892EA5">
          <w:rPr>
            <w:noProof/>
            <w:webHidden/>
          </w:rPr>
          <w:fldChar w:fldCharType="separate"/>
        </w:r>
        <w:r w:rsidR="00892EA5">
          <w:rPr>
            <w:noProof/>
            <w:webHidden/>
          </w:rPr>
          <w:t>8</w:t>
        </w:r>
        <w:r w:rsidR="00892EA5">
          <w:rPr>
            <w:noProof/>
            <w:webHidden/>
          </w:rPr>
          <w:fldChar w:fldCharType="end"/>
        </w:r>
      </w:hyperlink>
    </w:p>
    <w:p w:rsidR="00892EA5" w:rsidRDefault="006A6D1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4" w:history="1">
        <w:r w:rsidR="00892EA5" w:rsidRPr="00F563D8">
          <w:rPr>
            <w:rStyle w:val="a8"/>
            <w:rFonts w:hint="eastAsia"/>
            <w:noProof/>
          </w:rPr>
          <w:t>图</w:t>
        </w:r>
        <w:r w:rsidR="00892EA5" w:rsidRPr="00F563D8">
          <w:rPr>
            <w:rStyle w:val="a8"/>
            <w:noProof/>
          </w:rPr>
          <w:t xml:space="preserve"> 2.2 TalkBack</w:t>
        </w:r>
        <w:r w:rsidR="00892EA5" w:rsidRPr="00F563D8">
          <w:rPr>
            <w:rStyle w:val="a8"/>
            <w:rFonts w:hint="eastAsia"/>
            <w:noProof/>
          </w:rPr>
          <w:t>开启后按钮单击事件触发流程</w:t>
        </w:r>
        <w:r w:rsidR="00892EA5">
          <w:rPr>
            <w:noProof/>
            <w:webHidden/>
          </w:rPr>
          <w:tab/>
        </w:r>
        <w:r w:rsidR="00892EA5">
          <w:rPr>
            <w:noProof/>
            <w:webHidden/>
          </w:rPr>
          <w:fldChar w:fldCharType="begin"/>
        </w:r>
        <w:r w:rsidR="00892EA5">
          <w:rPr>
            <w:noProof/>
            <w:webHidden/>
          </w:rPr>
          <w:instrText xml:space="preserve"> PAGEREF _Toc374883954 \h </w:instrText>
        </w:r>
        <w:r w:rsidR="00892EA5">
          <w:rPr>
            <w:noProof/>
            <w:webHidden/>
          </w:rPr>
        </w:r>
        <w:r w:rsidR="00892EA5">
          <w:rPr>
            <w:noProof/>
            <w:webHidden/>
          </w:rPr>
          <w:fldChar w:fldCharType="separate"/>
        </w:r>
        <w:r w:rsidR="00892EA5">
          <w:rPr>
            <w:noProof/>
            <w:webHidden/>
          </w:rPr>
          <w:t>12</w:t>
        </w:r>
        <w:r w:rsidR="00892EA5">
          <w:rPr>
            <w:noProof/>
            <w:webHidden/>
          </w:rPr>
          <w:fldChar w:fldCharType="end"/>
        </w:r>
      </w:hyperlink>
    </w:p>
    <w:p w:rsidR="00892EA5" w:rsidRDefault="006A6D1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5" w:history="1">
        <w:r w:rsidR="00892EA5" w:rsidRPr="00F563D8">
          <w:rPr>
            <w:rStyle w:val="a8"/>
            <w:rFonts w:hint="eastAsia"/>
            <w:noProof/>
          </w:rPr>
          <w:t>图</w:t>
        </w:r>
        <w:r w:rsidR="00892EA5" w:rsidRPr="00F563D8">
          <w:rPr>
            <w:rStyle w:val="a8"/>
            <w:noProof/>
          </w:rPr>
          <w:t xml:space="preserve"> 2.3 Dijkstra</w:t>
        </w:r>
        <w:r w:rsidR="00892EA5" w:rsidRPr="00F563D8">
          <w:rPr>
            <w:rStyle w:val="a8"/>
            <w:rFonts w:hint="eastAsia"/>
            <w:noProof/>
          </w:rPr>
          <w:t>算法伪代码</w:t>
        </w:r>
        <w:r w:rsidR="00892EA5">
          <w:rPr>
            <w:noProof/>
            <w:webHidden/>
          </w:rPr>
          <w:tab/>
        </w:r>
        <w:r w:rsidR="00892EA5">
          <w:rPr>
            <w:noProof/>
            <w:webHidden/>
          </w:rPr>
          <w:fldChar w:fldCharType="begin"/>
        </w:r>
        <w:r w:rsidR="00892EA5">
          <w:rPr>
            <w:noProof/>
            <w:webHidden/>
          </w:rPr>
          <w:instrText xml:space="preserve"> PAGEREF _Toc374883955 \h </w:instrText>
        </w:r>
        <w:r w:rsidR="00892EA5">
          <w:rPr>
            <w:noProof/>
            <w:webHidden/>
          </w:rPr>
        </w:r>
        <w:r w:rsidR="00892EA5">
          <w:rPr>
            <w:noProof/>
            <w:webHidden/>
          </w:rPr>
          <w:fldChar w:fldCharType="separate"/>
        </w:r>
        <w:r w:rsidR="00892EA5">
          <w:rPr>
            <w:noProof/>
            <w:webHidden/>
          </w:rPr>
          <w:t>14</w:t>
        </w:r>
        <w:r w:rsidR="00892EA5">
          <w:rPr>
            <w:noProof/>
            <w:webHidden/>
          </w:rPr>
          <w:fldChar w:fldCharType="end"/>
        </w:r>
      </w:hyperlink>
    </w:p>
    <w:p w:rsidR="00892EA5" w:rsidRDefault="006A6D1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6" w:history="1">
        <w:r w:rsidR="00892EA5" w:rsidRPr="00F563D8">
          <w:rPr>
            <w:rStyle w:val="a8"/>
            <w:rFonts w:hint="eastAsia"/>
            <w:noProof/>
          </w:rPr>
          <w:t>图</w:t>
        </w:r>
        <w:r w:rsidR="00892EA5" w:rsidRPr="00F563D8">
          <w:rPr>
            <w:rStyle w:val="a8"/>
            <w:noProof/>
          </w:rPr>
          <w:t xml:space="preserve"> 2.4 A*</w:t>
        </w:r>
        <w:r w:rsidR="00892EA5" w:rsidRPr="00F563D8">
          <w:rPr>
            <w:rStyle w:val="a8"/>
            <w:rFonts w:hint="eastAsia"/>
            <w:noProof/>
          </w:rPr>
          <w:t>算法伪代码</w:t>
        </w:r>
        <w:r w:rsidR="00892EA5">
          <w:rPr>
            <w:noProof/>
            <w:webHidden/>
          </w:rPr>
          <w:tab/>
        </w:r>
        <w:r w:rsidR="00892EA5">
          <w:rPr>
            <w:noProof/>
            <w:webHidden/>
          </w:rPr>
          <w:fldChar w:fldCharType="begin"/>
        </w:r>
        <w:r w:rsidR="00892EA5">
          <w:rPr>
            <w:noProof/>
            <w:webHidden/>
          </w:rPr>
          <w:instrText xml:space="preserve"> PAGEREF _Toc374883956 \h </w:instrText>
        </w:r>
        <w:r w:rsidR="00892EA5">
          <w:rPr>
            <w:noProof/>
            <w:webHidden/>
          </w:rPr>
        </w:r>
        <w:r w:rsidR="00892EA5">
          <w:rPr>
            <w:noProof/>
            <w:webHidden/>
          </w:rPr>
          <w:fldChar w:fldCharType="separate"/>
        </w:r>
        <w:r w:rsidR="00892EA5">
          <w:rPr>
            <w:noProof/>
            <w:webHidden/>
          </w:rPr>
          <w:t>15</w:t>
        </w:r>
        <w:r w:rsidR="00892EA5">
          <w:rPr>
            <w:noProof/>
            <w:webHidden/>
          </w:rPr>
          <w:fldChar w:fldCharType="end"/>
        </w:r>
      </w:hyperlink>
    </w:p>
    <w:p w:rsidR="00892EA5" w:rsidRDefault="006A6D1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7" w:history="1">
        <w:r w:rsidR="00892EA5" w:rsidRPr="00F563D8">
          <w:rPr>
            <w:rStyle w:val="a8"/>
            <w:rFonts w:hint="eastAsia"/>
            <w:noProof/>
          </w:rPr>
          <w:t>图</w:t>
        </w:r>
        <w:r w:rsidR="00892EA5" w:rsidRPr="00F563D8">
          <w:rPr>
            <w:rStyle w:val="a8"/>
            <w:noProof/>
          </w:rPr>
          <w:t xml:space="preserve"> 2.5 Android</w:t>
        </w:r>
        <w:r w:rsidR="00892EA5" w:rsidRPr="00F563D8">
          <w:rPr>
            <w:rStyle w:val="a8"/>
            <w:rFonts w:hint="eastAsia"/>
            <w:noProof/>
          </w:rPr>
          <w:t>系统架构</w:t>
        </w:r>
        <w:r w:rsidR="00892EA5">
          <w:rPr>
            <w:noProof/>
            <w:webHidden/>
          </w:rPr>
          <w:tab/>
        </w:r>
        <w:r w:rsidR="00892EA5">
          <w:rPr>
            <w:noProof/>
            <w:webHidden/>
          </w:rPr>
          <w:fldChar w:fldCharType="begin"/>
        </w:r>
        <w:r w:rsidR="00892EA5">
          <w:rPr>
            <w:noProof/>
            <w:webHidden/>
          </w:rPr>
          <w:instrText xml:space="preserve"> PAGEREF _Toc374883957 \h </w:instrText>
        </w:r>
        <w:r w:rsidR="00892EA5">
          <w:rPr>
            <w:noProof/>
            <w:webHidden/>
          </w:rPr>
        </w:r>
        <w:r w:rsidR="00892EA5">
          <w:rPr>
            <w:noProof/>
            <w:webHidden/>
          </w:rPr>
          <w:fldChar w:fldCharType="separate"/>
        </w:r>
        <w:r w:rsidR="00892EA5">
          <w:rPr>
            <w:noProof/>
            <w:webHidden/>
          </w:rPr>
          <w:t>17</w:t>
        </w:r>
        <w:r w:rsidR="00892EA5">
          <w:rPr>
            <w:noProof/>
            <w:webHidden/>
          </w:rPr>
          <w:fldChar w:fldCharType="end"/>
        </w:r>
      </w:hyperlink>
    </w:p>
    <w:p w:rsidR="00892EA5" w:rsidRDefault="006A6D1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8" w:history="1">
        <w:r w:rsidR="00892EA5" w:rsidRPr="00F563D8">
          <w:rPr>
            <w:rStyle w:val="a8"/>
            <w:rFonts w:hint="eastAsia"/>
            <w:noProof/>
          </w:rPr>
          <w:t>图</w:t>
        </w:r>
        <w:r w:rsidR="00892EA5" w:rsidRPr="00F563D8">
          <w:rPr>
            <w:rStyle w:val="a8"/>
            <w:noProof/>
          </w:rPr>
          <w:t xml:space="preserve"> 3.1 LBS</w:t>
        </w:r>
        <w:r w:rsidR="00892EA5" w:rsidRPr="00F563D8">
          <w:rPr>
            <w:rStyle w:val="a8"/>
            <w:rFonts w:hint="eastAsia"/>
            <w:noProof/>
          </w:rPr>
          <w:t>系统架构图</w:t>
        </w:r>
        <w:r w:rsidR="00892EA5">
          <w:rPr>
            <w:noProof/>
            <w:webHidden/>
          </w:rPr>
          <w:tab/>
        </w:r>
        <w:r w:rsidR="00892EA5">
          <w:rPr>
            <w:noProof/>
            <w:webHidden/>
          </w:rPr>
          <w:fldChar w:fldCharType="begin"/>
        </w:r>
        <w:r w:rsidR="00892EA5">
          <w:rPr>
            <w:noProof/>
            <w:webHidden/>
          </w:rPr>
          <w:instrText xml:space="preserve"> PAGEREF _Toc374883958 \h </w:instrText>
        </w:r>
        <w:r w:rsidR="00892EA5">
          <w:rPr>
            <w:noProof/>
            <w:webHidden/>
          </w:rPr>
        </w:r>
        <w:r w:rsidR="00892EA5">
          <w:rPr>
            <w:noProof/>
            <w:webHidden/>
          </w:rPr>
          <w:fldChar w:fldCharType="separate"/>
        </w:r>
        <w:r w:rsidR="00892EA5">
          <w:rPr>
            <w:noProof/>
            <w:webHidden/>
          </w:rPr>
          <w:t>20</w:t>
        </w:r>
        <w:r w:rsidR="00892EA5">
          <w:rPr>
            <w:noProof/>
            <w:webHidden/>
          </w:rPr>
          <w:fldChar w:fldCharType="end"/>
        </w:r>
      </w:hyperlink>
    </w:p>
    <w:p w:rsidR="00892EA5" w:rsidRDefault="006A6D1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9" w:history="1">
        <w:r w:rsidR="00892EA5" w:rsidRPr="00F563D8">
          <w:rPr>
            <w:rStyle w:val="a8"/>
            <w:rFonts w:hint="eastAsia"/>
            <w:noProof/>
          </w:rPr>
          <w:t>图</w:t>
        </w:r>
        <w:r w:rsidR="00892EA5" w:rsidRPr="00F563D8">
          <w:rPr>
            <w:rStyle w:val="a8"/>
            <w:noProof/>
          </w:rPr>
          <w:t xml:space="preserve"> 3.2 </w:t>
        </w:r>
        <w:r w:rsidR="00892EA5" w:rsidRPr="00F563D8">
          <w:rPr>
            <w:rStyle w:val="a8"/>
            <w:rFonts w:hint="eastAsia"/>
            <w:noProof/>
          </w:rPr>
          <w:t>流程图</w:t>
        </w:r>
        <w:r w:rsidR="00892EA5">
          <w:rPr>
            <w:noProof/>
            <w:webHidden/>
          </w:rPr>
          <w:tab/>
        </w:r>
        <w:r w:rsidR="00892EA5">
          <w:rPr>
            <w:noProof/>
            <w:webHidden/>
          </w:rPr>
          <w:fldChar w:fldCharType="begin"/>
        </w:r>
        <w:r w:rsidR="00892EA5">
          <w:rPr>
            <w:noProof/>
            <w:webHidden/>
          </w:rPr>
          <w:instrText xml:space="preserve"> PAGEREF _Toc374883959 \h </w:instrText>
        </w:r>
        <w:r w:rsidR="00892EA5">
          <w:rPr>
            <w:noProof/>
            <w:webHidden/>
          </w:rPr>
        </w:r>
        <w:r w:rsidR="00892EA5">
          <w:rPr>
            <w:noProof/>
            <w:webHidden/>
          </w:rPr>
          <w:fldChar w:fldCharType="separate"/>
        </w:r>
        <w:r w:rsidR="00892EA5">
          <w:rPr>
            <w:noProof/>
            <w:webHidden/>
          </w:rPr>
          <w:t>21</w:t>
        </w:r>
        <w:r w:rsidR="00892EA5">
          <w:rPr>
            <w:noProof/>
            <w:webHidden/>
          </w:rPr>
          <w:fldChar w:fldCharType="end"/>
        </w:r>
      </w:hyperlink>
    </w:p>
    <w:p w:rsidR="00892EA5"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5B6DAA" w:rsidRDefault="00892EA5" w:rsidP="00892EA5">
      <w:pPr>
        <w:pStyle w:val="afe"/>
        <w:tabs>
          <w:tab w:val="right" w:leader="dot" w:pos="8776"/>
        </w:tabs>
        <w:ind w:left="962" w:hanging="482"/>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rPr>
          <w:rFonts w:hint="eastAsia"/>
          <w:b/>
          <w:bCs/>
          <w:noProof/>
        </w:rPr>
        <w:t>未找到图形项目表。</w:t>
      </w:r>
      <w:r w:rsidR="005B6DAA">
        <w:fldChar w:fldCharType="end"/>
      </w:r>
    </w:p>
    <w:p w:rsidR="005624FA" w:rsidRPr="007C6B41" w:rsidRDefault="007F7417" w:rsidP="005D3688">
      <w:pPr>
        <w:pStyle w:val="1"/>
        <w:spacing w:before="480" w:after="360"/>
        <w:ind w:left="431" w:hanging="431"/>
        <w:rPr>
          <w:rFonts w:ascii="宋体" w:eastAsia="宋体" w:hAnsi="宋体"/>
        </w:rPr>
      </w:pPr>
      <w:bookmarkStart w:id="10" w:name="_Toc165262354"/>
      <w:bookmarkStart w:id="11" w:name="_Toc373869734"/>
      <w:bookmarkStart w:id="12" w:name="_Toc373953824"/>
      <w:r>
        <w:rPr>
          <w:rFonts w:ascii="宋体" w:eastAsia="宋体" w:hAnsi="宋体" w:hint="eastAsia"/>
        </w:rPr>
        <w:lastRenderedPageBreak/>
        <w:t>绪论</w:t>
      </w:r>
      <w:bookmarkEnd w:id="10"/>
      <w:bookmarkEnd w:id="11"/>
      <w:bookmarkEnd w:id="12"/>
    </w:p>
    <w:p w:rsidR="005624FA" w:rsidRPr="007C6B41" w:rsidRDefault="005624FA" w:rsidP="005D3688">
      <w:pPr>
        <w:pStyle w:val="2"/>
        <w:spacing w:before="240"/>
        <w:ind w:left="578" w:hanging="578"/>
        <w:rPr>
          <w:rFonts w:ascii="宋体" w:eastAsia="宋体" w:hAnsi="宋体"/>
        </w:rPr>
      </w:pPr>
      <w:bookmarkStart w:id="13" w:name="_Toc8028255"/>
      <w:bookmarkStart w:id="14" w:name="_Toc165262355"/>
      <w:bookmarkStart w:id="15" w:name="_Toc373869735"/>
      <w:bookmarkStart w:id="16" w:name="_Toc373953825"/>
      <w:r w:rsidRPr="007C6B41">
        <w:rPr>
          <w:rFonts w:ascii="宋体" w:eastAsia="宋体" w:hAnsi="宋体" w:hint="eastAsia"/>
        </w:rPr>
        <w:t>课题背景</w:t>
      </w:r>
      <w:bookmarkEnd w:id="13"/>
      <w:bookmarkEnd w:id="14"/>
      <w:bookmarkEnd w:id="15"/>
      <w:bookmarkEnd w:id="16"/>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的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由于GPS在室内环境下不可用以及人们对室内定位、导航需求的日益增加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C326A8">
        <w:rPr>
          <w:rFonts w:ascii="宋体" w:hAnsi="宋体"/>
        </w:rPr>
        <w:fldChar w:fldCharType="begin"/>
      </w:r>
      <w:r w:rsidR="00937691">
        <w:rPr>
          <w:rFonts w:ascii="宋体" w:hAnsi="宋体"/>
        </w:rPr>
        <w:instrText xml:space="preserve"> ADDIN EN.CITE &lt;EndNote&gt;&lt;Cite&gt;&lt;RecNum&gt;3&lt;/RecNum&gt;&lt;DisplayText&gt;&lt;style face="superscript"&gt;[1]&lt;/style&gt;&lt;/DisplayText&gt;&lt;record&gt;&lt;rec-number&gt;3&lt;/rec-number&gt;&lt;foreign-keys&gt;&lt;key app="EN" db-id="29ftpxdwb9v99ne0seaxvv9eft0fe5a9w2ft"&gt;3&lt;/key&gt;&lt;/foreign-keys&gt;&lt;ref-type name="Web Page"&gt;12&lt;/ref-type&gt;&lt;contributors&gt;&lt;/contributors&gt;&lt;titles&gt;&lt;title&gt;Visual impairment and blindness&lt;/title&gt;&lt;/titles&gt;&lt;volume&gt;2013&lt;/volume&gt;&lt;number&gt;12&lt;/number&gt;&lt;dates&gt;&lt;year&gt;2013&lt;/year&gt;&lt;/dates&gt;&lt;urls&gt;&lt;related-urls&gt;&lt;url&gt;http://www.who.int/mediacentre/factsheets/fs282/en&lt;/url&gt;&lt;/related-urls&gt;&lt;/urls&gt;&lt;custom1&gt;2013&lt;/custom1&gt;&lt;custom2&gt;12&lt;/custom2&gt;&lt;/record&gt;&lt;/Cite&gt;&lt;/EndNote&gt;</w:instrText>
      </w:r>
      <w:r w:rsidR="00C326A8">
        <w:rPr>
          <w:rFonts w:ascii="宋体" w:hAnsi="宋体"/>
        </w:rPr>
        <w:fldChar w:fldCharType="separate"/>
      </w:r>
      <w:r w:rsidR="00C326A8" w:rsidRPr="00C326A8">
        <w:rPr>
          <w:rFonts w:ascii="宋体" w:hAnsi="宋体"/>
          <w:noProof/>
          <w:vertAlign w:val="superscript"/>
        </w:rPr>
        <w:t>[</w:t>
      </w:r>
      <w:hyperlink w:anchor="_ENREF_1" w:tooltip=", 2013 #3" w:history="1">
        <w:r w:rsidR="00851F06" w:rsidRPr="00C326A8">
          <w:rPr>
            <w:rFonts w:ascii="宋体" w:hAnsi="宋体"/>
            <w:noProof/>
            <w:vertAlign w:val="superscript"/>
          </w:rPr>
          <w:t>1</w:t>
        </w:r>
      </w:hyperlink>
      <w:r w:rsidR="00C326A8" w:rsidRPr="00C326A8">
        <w:rPr>
          <w:rFonts w:ascii="宋体" w:hAnsi="宋体"/>
          <w:noProof/>
          <w:vertAlign w:val="superscript"/>
        </w:rPr>
        <w:t>]</w:t>
      </w:r>
      <w:r w:rsidR="00C326A8">
        <w:rPr>
          <w:rFonts w:ascii="宋体" w:hAnsi="宋体"/>
        </w:rPr>
        <w:fldChar w:fldCharType="end"/>
      </w:r>
      <w:r>
        <w:rPr>
          <w:rFonts w:ascii="宋体" w:hAnsi="宋体" w:hint="eastAsia"/>
        </w:rPr>
        <w:t>。</w:t>
      </w:r>
      <w:r w:rsidR="00C3756E">
        <w:rPr>
          <w:rFonts w:ascii="宋体" w:hAnsi="宋体" w:hint="eastAsia"/>
        </w:rPr>
        <w:t>对存在视力障碍的人来说，室外导航可借助于导盲犬或者盲杖。相比之下，室内导航则显得更为困难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7" w:name="_Toc165262356"/>
      <w:bookmarkStart w:id="18" w:name="_Toc373869736"/>
      <w:bookmarkStart w:id="19" w:name="_Toc373953826"/>
      <w:bookmarkEnd w:id="17"/>
      <w:bookmarkEnd w:id="18"/>
      <w:bookmarkEnd w:id="19"/>
    </w:p>
    <w:p w:rsidR="00337324" w:rsidRDefault="00337324" w:rsidP="00337324">
      <w:pPr>
        <w:pStyle w:val="2"/>
        <w:spacing w:before="240" w:line="360" w:lineRule="auto"/>
        <w:ind w:left="578" w:hanging="578"/>
        <w:rPr>
          <w:rFonts w:ascii="宋体" w:eastAsia="宋体" w:hAnsi="宋体"/>
        </w:rPr>
      </w:pPr>
      <w:bookmarkStart w:id="20" w:name="_Toc373869737"/>
      <w:bookmarkStart w:id="21" w:name="_Toc373953827"/>
      <w:r w:rsidRPr="00337324">
        <w:rPr>
          <w:rFonts w:ascii="宋体" w:eastAsia="宋体" w:hAnsi="宋体" w:hint="eastAsia"/>
        </w:rPr>
        <w:t>研究意义与目的</w:t>
      </w:r>
      <w:bookmarkEnd w:id="20"/>
      <w:bookmarkEnd w:id="21"/>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2" w:name="_Toc373869738"/>
      <w:bookmarkStart w:id="23" w:name="_Toc373953828"/>
      <w:r w:rsidRPr="00337324">
        <w:rPr>
          <w:rFonts w:ascii="宋体" w:eastAsia="宋体" w:hAnsi="宋体" w:hint="eastAsia"/>
        </w:rPr>
        <w:t>论文组织</w:t>
      </w:r>
      <w:bookmarkEnd w:id="22"/>
      <w:bookmarkEnd w:id="23"/>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第六章总结了全文做的相关工作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4" w:name="_Toc165262357"/>
      <w:bookmarkStart w:id="25" w:name="_Toc373869739"/>
      <w:bookmarkStart w:id="26" w:name="_Toc373953829"/>
      <w:r w:rsidRPr="007C6B41">
        <w:rPr>
          <w:rFonts w:ascii="宋体" w:eastAsia="宋体" w:hAnsi="宋体" w:hint="eastAsia"/>
        </w:rPr>
        <w:t>本章小结</w:t>
      </w:r>
      <w:bookmarkEnd w:id="24"/>
      <w:bookmarkEnd w:id="25"/>
      <w:bookmarkEnd w:id="26"/>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7" w:name="_Toc165262358"/>
      <w:bookmarkStart w:id="28" w:name="_Toc373869740"/>
      <w:bookmarkStart w:id="29" w:name="_Toc373953830"/>
      <w:bookmarkEnd w:id="27"/>
      <w:bookmarkEnd w:id="28"/>
      <w:bookmarkEnd w:id="29"/>
    </w:p>
    <w:p w:rsidR="00147530" w:rsidRDefault="00147530" w:rsidP="005B5113">
      <w:pPr>
        <w:pStyle w:val="a1"/>
        <w:ind w:firstLineChars="0" w:firstLine="0"/>
        <w:rPr>
          <w:rFonts w:ascii="宋体" w:hAnsi="宋体"/>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rPr>
      </w:pPr>
      <w:bookmarkStart w:id="30" w:name="_Toc373869741"/>
      <w:bookmarkStart w:id="31" w:name="_Toc373953831"/>
      <w:r>
        <w:rPr>
          <w:rFonts w:ascii="宋体" w:eastAsia="宋体" w:hAnsi="宋体" w:hint="eastAsia"/>
        </w:rPr>
        <w:lastRenderedPageBreak/>
        <w:t>相关</w:t>
      </w:r>
      <w:r w:rsidR="003962AF">
        <w:rPr>
          <w:rFonts w:ascii="宋体" w:eastAsia="宋体" w:hAnsi="宋体" w:hint="eastAsia"/>
        </w:rPr>
        <w:t>技术综述</w:t>
      </w:r>
      <w:bookmarkEnd w:id="30"/>
      <w:bookmarkEnd w:id="31"/>
    </w:p>
    <w:p w:rsidR="005624FA" w:rsidRDefault="00AF0E8E" w:rsidP="00C775F2">
      <w:pPr>
        <w:pStyle w:val="2"/>
        <w:spacing w:before="240" w:line="360" w:lineRule="auto"/>
        <w:ind w:left="578" w:hanging="578"/>
        <w:rPr>
          <w:rFonts w:ascii="宋体" w:eastAsia="宋体" w:hAnsi="宋体"/>
        </w:rPr>
      </w:pPr>
      <w:bookmarkStart w:id="32"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2"/>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从2001年8月1日起，《城市道路和建筑物无障碍设计规范》作为行业标准开始施行。本规范对原规范进行了重要的修改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网站无障碍，即网站的易访问性（Web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937691">
        <w:rPr>
          <w:rFonts w:ascii="宋体" w:hAnsi="宋体"/>
        </w:rPr>
        <w:instrText xml:space="preserve"> ADDIN EN.CITE &lt;EndNote&gt;&lt;Cite ExcludeAuth="1"&gt;&lt;Year&gt;2013&lt;/Year&gt;&lt;RecNum&gt;4&lt;/RecNum&gt;&lt;DisplayText&gt;&lt;style face="superscript"&gt;[2]&lt;/style&gt;&lt;/DisplayText&gt;&lt;record&gt;&lt;rec-number&gt;4&lt;/rec-number&gt;&lt;foreign-keys&gt;&lt;key app="EN" db-id="29ftpxdwb9v99ne0seaxvv9eft0fe5a9w2ft"&gt;4&lt;/key&gt;&lt;/foreign-keys&gt;&lt;ref-type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9D6F77" w:rsidRPr="009D6F77">
        <w:rPr>
          <w:rFonts w:ascii="宋体" w:hAnsi="宋体"/>
          <w:noProof/>
          <w:vertAlign w:val="superscript"/>
        </w:rPr>
        <w:t>[</w:t>
      </w:r>
      <w:hyperlink w:anchor="_ENREF_2" w:tooltip=", 2013 #4" w:history="1">
        <w:r w:rsidR="00851F06" w:rsidRPr="009D6F77">
          <w:rPr>
            <w:rFonts w:ascii="宋体" w:hAnsi="宋体"/>
            <w:noProof/>
            <w:vertAlign w:val="superscript"/>
          </w:rPr>
          <w:t>2</w:t>
        </w:r>
      </w:hyperlink>
      <w:r w:rsidR="009D6F77" w:rsidRPr="009D6F77">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937691">
        <w:rPr>
          <w:rFonts w:ascii="宋体" w:hAnsi="宋体"/>
        </w:rPr>
        <w:instrText xml:space="preserve"> ADDIN EN.CITE &lt;EndNote&gt;&lt;Cite&gt;&lt;Author&gt;张赟玥&lt;/Author&gt;&lt;Year&gt;2009&lt;/Year&gt;&lt;RecNum&gt;5&lt;/RecNum&gt;&lt;DisplayText&gt;&lt;style face="superscript"&gt;[3]&lt;/style&gt;&lt;/DisplayText&gt;&lt;record&gt;&lt;rec-number&gt;5&lt;/rec-number&gt;&lt;foreign-keys&gt;&lt;key app="EN" db-id="29ftpxdwb9v99ne0seaxvv9eft0fe5a9w2ft"&gt;5&lt;/key&gt;&lt;/foreign-keys&gt;&lt;ref-type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ages&gt;022&lt;/pages&gt;&lt;volume&gt;6&lt;/volume&gt;&lt;dates&gt;&lt;year&gt;2009&lt;/year&gt;&lt;/dates&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3" w:tooltip="张赟玥, 2009 #5" w:history="1">
        <w:r w:rsidR="00851F06" w:rsidRPr="00FE4845">
          <w:rPr>
            <w:rFonts w:ascii="宋体" w:hAnsi="宋体"/>
            <w:noProof/>
            <w:vertAlign w:val="superscript"/>
          </w:rPr>
          <w:t>3</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937691">
        <w:rPr>
          <w:rFonts w:ascii="宋体" w:hAnsi="宋体"/>
        </w:rPr>
        <w:instrText xml:space="preserve"> ADDIN EN.CITE &lt;EndNote&gt;&lt;Cite&gt;&lt;Author&gt;Davies&lt;/Author&gt;&lt;Year&gt;2001&lt;/Year&gt;&lt;RecNum&gt;6&lt;/RecNum&gt;&lt;DisplayText&gt;&lt;style face="superscript"&gt;[4]&lt;/style&gt;&lt;/DisplayText&gt;&lt;record&gt;&lt;rec-number&gt;6&lt;/rec-number&gt;&lt;foreign-keys&gt;&lt;key app="EN" db-id="29ftpxdwb9v99ne0seaxvv9eft0fe5a9w2ft"&gt;6&lt;/key&gt;&lt;/foreign-keys&gt;&lt;ref-type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4" w:tooltip="Davies, 2001 #6" w:history="1">
        <w:r w:rsidR="00851F06" w:rsidRPr="00FE4845">
          <w:rPr>
            <w:rFonts w:ascii="宋体" w:hAnsi="宋体"/>
            <w:noProof/>
            <w:vertAlign w:val="superscript"/>
          </w:rPr>
          <w:t>4</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937691">
        <w:rPr>
          <w:rFonts w:ascii="宋体" w:hAnsi="宋体"/>
        </w:rPr>
        <w:instrText xml:space="preserve"> ADDIN EN.CITE &lt;EndNote&gt;&lt;Cite&gt;&lt;Author&gt;Martínez&lt;/Author&gt;&lt;Year&gt;2009&lt;/Year&gt;&lt;RecNum&gt;7&lt;/RecNum&gt;&lt;DisplayText&gt;&lt;style face="superscript"&gt;[5]&lt;/style&gt;&lt;/DisplayText&gt;&lt;record&gt;&lt;rec-number&gt;7&lt;/rec-number&gt;&lt;foreign-keys&gt;&lt;key app="EN" db-id="29ftpxdwb9v99ne0seaxvv9eft0fe5a9w2ft"&gt;7&lt;/key&gt;&lt;/foreign-keys&gt;&lt;ref-type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5" w:tooltip="Martínez, 2009 #7" w:history="1">
        <w:r w:rsidR="00851F06" w:rsidRPr="00FE4845">
          <w:rPr>
            <w:rFonts w:ascii="宋体" w:hAnsi="宋体"/>
            <w:noProof/>
            <w:vertAlign w:val="superscript"/>
          </w:rPr>
          <w:t>5</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937691">
        <w:rPr>
          <w:rFonts w:ascii="宋体" w:hAnsi="宋体"/>
        </w:rPr>
        <w:instrText xml:space="preserve"> ADDIN EN.CITE &lt;EndNote&gt;&lt;Cite&gt;&lt;Year&gt;2008&lt;/Year&gt;&lt;RecNum&gt;8&lt;/RecNum&gt;&lt;DisplayText&gt;&lt;style face="superscript"&gt;[6]&lt;/style&gt;&lt;/DisplayText&gt;&lt;record&gt;&lt;rec-number&gt;8&lt;/rec-number&gt;&lt;foreign-keys&gt;&lt;key app="EN" db-id="29ftpxdwb9v99ne0seaxvv9eft0fe5a9w2ft"&gt;8&lt;/key&gt;&lt;/foreign-keys&gt;&lt;ref-type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6" w:tooltip=", 2008 #8" w:history="1">
        <w:r w:rsidR="00851F06" w:rsidRPr="005E14D5">
          <w:rPr>
            <w:rFonts w:ascii="宋体" w:hAnsi="宋体"/>
            <w:noProof/>
            <w:vertAlign w:val="superscript"/>
          </w:rPr>
          <w:t>6</w:t>
        </w:r>
      </w:hyperlink>
      <w:r w:rsidR="005E14D5" w:rsidRPr="005E14D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我国网站无障碍设计的实现呈纵深扩展态势，在各大官方网站、企事业单位网站、社会团体网站乃至个人博客都可见其踪迹。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937691">
        <w:rPr>
          <w:rFonts w:ascii="宋体" w:hAnsi="宋体"/>
        </w:rPr>
        <w:instrText xml:space="preserve"> ADDIN EN.CITE &lt;EndNote&gt;&lt;Cite&gt;&lt;RecNum&gt;9&lt;/RecNum&gt;&lt;DisplayText&gt;&lt;style face="superscript"&gt;[7]&lt;/style&gt;&lt;/DisplayText&gt;&lt;record&gt;&lt;rec-number&gt;9&lt;/rec-number&gt;&lt;foreign-keys&gt;&lt;key app="EN" db-id="29ftpxdwb9v99ne0seaxvv9eft0fe5a9w2ft"&gt;9&lt;/key&gt;&lt;/foreign-keys&gt;&lt;ref-type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7" w:tooltip=",  #9" w:history="1">
        <w:r w:rsidR="00851F06" w:rsidRPr="005E14D5">
          <w:rPr>
            <w:rFonts w:ascii="宋体" w:hAnsi="宋体"/>
            <w:noProof/>
            <w:vertAlign w:val="superscript"/>
          </w:rPr>
          <w:t>7</w:t>
        </w:r>
      </w:hyperlink>
      <w:r w:rsidR="005E14D5" w:rsidRPr="005E14D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937691">
        <w:rPr>
          <w:rFonts w:ascii="宋体" w:hAnsi="宋体"/>
        </w:rPr>
        <w:instrText xml:space="preserve"> ADDIN EN.CITE &lt;EndNote&gt;&lt;Cite&gt;&lt;Author&gt;陈思宇&lt;/Author&gt;&lt;Year&gt;2006&lt;/Year&gt;&lt;RecNum&gt;10&lt;/RecNum&gt;&lt;DisplayText&gt;&lt;style face="superscript"&gt;[8]&lt;/style&gt;&lt;/DisplayText&gt;&lt;record&gt;&lt;rec-number&gt;10&lt;/rec-number&gt;&lt;foreign-keys&gt;&lt;key app="EN" db-id="29ftpxdwb9v99ne0seaxvv9eft0fe5a9w2ft"&gt;10&lt;/key&gt;&lt;/foreign-keys&gt;&lt;ref-type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8" w:tooltip="陈思宇, 2006 #10" w:history="1">
        <w:r w:rsidR="00851F06" w:rsidRPr="00D5315D">
          <w:rPr>
            <w:rFonts w:ascii="宋体" w:hAnsi="宋体"/>
            <w:noProof/>
            <w:vertAlign w:val="superscript"/>
          </w:rPr>
          <w:t>8</w:t>
        </w:r>
      </w:hyperlink>
      <w:r w:rsidR="00D5315D" w:rsidRPr="00D5315D">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 id="_x0000_i1025" type="#_x0000_t75" style="width:328.5pt;height:389.25pt" o:ole="">
            <v:imagedata r:id="rId28" o:title=""/>
          </v:shape>
          <o:OLEObject Type="Embed" ProgID="Visio.Drawing.11" ShapeID="_x0000_i1025" DrawAspect="Content" ObjectID="_1448891099" r:id="rId29"/>
        </w:object>
      </w:r>
    </w:p>
    <w:p w:rsidR="007B663D" w:rsidRDefault="007B663D" w:rsidP="007B663D">
      <w:pPr>
        <w:pStyle w:val="af0"/>
        <w:keepNext/>
        <w:spacing w:line="360" w:lineRule="auto"/>
        <w:rPr>
          <w:rFonts w:ascii="宋体" w:hAnsi="宋体"/>
        </w:rPr>
      </w:pPr>
      <w:bookmarkStart w:id="33" w:name="_Toc140657376"/>
      <w:bookmarkStart w:id="34" w:name="_Toc164668554"/>
      <w:bookmarkStart w:id="35" w:name="_Toc164668821"/>
      <w:bookmarkStart w:id="36" w:name="_Ref374297048"/>
      <w:bookmarkStart w:id="37" w:name="_Ref374297108"/>
      <w:bookmarkStart w:id="38" w:name="_Ref374862373"/>
      <w:bookmarkStart w:id="39" w:name="_Toc374883953"/>
      <w:bookmarkStart w:id="40" w:name="_Ref375148947"/>
      <w:r>
        <w:rPr>
          <w:rFonts w:hint="eastAsia"/>
        </w:rPr>
        <w:t>图</w:t>
      </w:r>
      <w:r>
        <w:rPr>
          <w:rFonts w:hint="eastAsia"/>
        </w:rPr>
        <w:t xml:space="preserve"> </w:t>
      </w:r>
      <w:r w:rsidR="009C1478">
        <w:fldChar w:fldCharType="begin"/>
      </w:r>
      <w:r w:rsidR="009C1478">
        <w:instrText xml:space="preserve"> </w:instrText>
      </w:r>
      <w:r w:rsidR="009C1478">
        <w:rPr>
          <w:rFonts w:hint="eastAsia"/>
        </w:rPr>
        <w:instrText>STYLEREF 1 \s</w:instrText>
      </w:r>
      <w:r w:rsidR="009C1478">
        <w:instrText xml:space="preserve"> </w:instrText>
      </w:r>
      <w:r w:rsidR="009C1478">
        <w:fldChar w:fldCharType="separate"/>
      </w:r>
      <w:r w:rsidR="009C1478">
        <w:rPr>
          <w:noProof/>
        </w:rPr>
        <w:t>2</w:t>
      </w:r>
      <w:r w:rsidR="009C1478">
        <w:fldChar w:fldCharType="end"/>
      </w:r>
      <w:r w:rsidR="009C1478">
        <w:t>.</w:t>
      </w:r>
      <w:r w:rsidR="009C1478">
        <w:fldChar w:fldCharType="begin"/>
      </w:r>
      <w:r w:rsidR="009C1478">
        <w:instrText xml:space="preserve"> </w:instrText>
      </w:r>
      <w:r w:rsidR="009C1478">
        <w:rPr>
          <w:rFonts w:hint="eastAsia"/>
        </w:rPr>
        <w:instrText xml:space="preserve">SEQ </w:instrText>
      </w:r>
      <w:r w:rsidR="009C1478">
        <w:rPr>
          <w:rFonts w:hint="eastAsia"/>
        </w:rPr>
        <w:instrText>图</w:instrText>
      </w:r>
      <w:r w:rsidR="009C1478">
        <w:rPr>
          <w:rFonts w:hint="eastAsia"/>
        </w:rPr>
        <w:instrText xml:space="preserve"> \* ARABIC \s 1</w:instrText>
      </w:r>
      <w:r w:rsidR="009C1478">
        <w:instrText xml:space="preserve"> </w:instrText>
      </w:r>
      <w:r w:rsidR="009C1478">
        <w:fldChar w:fldCharType="separate"/>
      </w:r>
      <w:r w:rsidR="009C1478">
        <w:rPr>
          <w:noProof/>
        </w:rPr>
        <w:t>1</w:t>
      </w:r>
      <w:r w:rsidR="009C1478">
        <w:fldChar w:fldCharType="end"/>
      </w:r>
      <w:bookmarkEnd w:id="33"/>
      <w:bookmarkEnd w:id="34"/>
      <w:bookmarkEnd w:id="35"/>
      <w:bookmarkEnd w:id="36"/>
      <w:bookmarkEnd w:id="37"/>
      <w:bookmarkEnd w:id="38"/>
      <w:bookmarkEnd w:id="40"/>
      <w:r w:rsidR="004E0353">
        <w:rPr>
          <w:rFonts w:hint="eastAsia"/>
        </w:rPr>
        <w:t xml:space="preserve"> Android</w:t>
      </w:r>
      <w:r w:rsidR="004E0353">
        <w:rPr>
          <w:rFonts w:hint="eastAsia"/>
        </w:rPr>
        <w:t>无障碍服务使用流程</w:t>
      </w:r>
      <w:bookmarkEnd w:id="39"/>
    </w:p>
    <w:p w:rsidR="00681D9E" w:rsidRDefault="00C876BB" w:rsidP="00D41834">
      <w:pPr>
        <w:pStyle w:val="4"/>
        <w:spacing w:before="240" w:after="120" w:line="360" w:lineRule="auto"/>
        <w:ind w:left="862" w:hanging="862"/>
        <w:rPr>
          <w:rFonts w:ascii="宋体" w:eastAsia="宋体" w:hAnsi="宋体"/>
        </w:rPr>
      </w:pPr>
      <w:proofErr w:type="spellStart"/>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w:t>
      </w:r>
      <w:proofErr w:type="spellEnd"/>
      <w:r w:rsidRPr="00D41834">
        <w:rPr>
          <w:rFonts w:ascii="宋体" w:eastAsia="宋体" w:hAnsi="宋体" w:hint="eastAsia"/>
        </w:rPr>
        <w:t>和TTS</w:t>
      </w:r>
    </w:p>
    <w:p w:rsidR="0033707D" w:rsidRDefault="00D87F9C" w:rsidP="0033707D">
      <w:pPr>
        <w:pStyle w:val="a1"/>
        <w:spacing w:line="360" w:lineRule="auto"/>
        <w:ind w:firstLine="480"/>
        <w:rPr>
          <w:rFonts w:ascii="宋体" w:hAnsi="宋体"/>
        </w:rPr>
      </w:pPr>
      <w:proofErr w:type="spellStart"/>
      <w:r w:rsidRPr="004A4908">
        <w:rPr>
          <w:rFonts w:ascii="宋体" w:hAnsi="宋体" w:hint="eastAsia"/>
        </w:rPr>
        <w:lastRenderedPageBreak/>
        <w:t>TalkBack</w:t>
      </w:r>
      <w:proofErr w:type="spellEnd"/>
      <w:r w:rsidRPr="004A4908">
        <w:rPr>
          <w:rFonts w:ascii="宋体" w:hAnsi="宋体" w:hint="eastAsia"/>
        </w:rPr>
        <w:t>是一套Android环境下的免费且开放源代码的读屏软件，是Google公司的eyes-free项目的产品之一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proofErr w:type="spellStart"/>
      <w:r w:rsidR="0033707D">
        <w:rPr>
          <w:rFonts w:ascii="宋体" w:hAnsi="宋体" w:hint="eastAsia"/>
        </w:rPr>
        <w:t>TalkBack</w:t>
      </w:r>
      <w:proofErr w:type="spellEnd"/>
      <w:r w:rsidR="0033707D">
        <w:rPr>
          <w:rFonts w:ascii="宋体" w:hAnsi="宋体" w:hint="eastAsia"/>
        </w:rPr>
        <w:t>从Android 2.2版开始提供服务。除了提供语音反馈外，</w:t>
      </w:r>
      <w:proofErr w:type="spellStart"/>
      <w:r w:rsidR="0033707D">
        <w:rPr>
          <w:rFonts w:ascii="宋体" w:hAnsi="宋体" w:hint="eastAsia"/>
        </w:rPr>
        <w:t>TalkBack</w:t>
      </w:r>
      <w:proofErr w:type="spellEnd"/>
      <w:r w:rsidR="0033707D">
        <w:rPr>
          <w:rFonts w:ascii="宋体" w:hAnsi="宋体" w:hint="eastAsia"/>
        </w:rPr>
        <w:t>同时整合了振动反馈（</w:t>
      </w:r>
      <w:proofErr w:type="spellStart"/>
      <w:r w:rsidR="0033707D">
        <w:rPr>
          <w:rFonts w:ascii="宋体" w:hAnsi="宋体" w:hint="eastAsia"/>
        </w:rPr>
        <w:t>KickBack</w:t>
      </w:r>
      <w:proofErr w:type="spellEnd"/>
      <w:r w:rsidR="0033707D">
        <w:rPr>
          <w:rFonts w:ascii="宋体" w:hAnsi="宋体" w:hint="eastAsia"/>
        </w:rPr>
        <w:t>）、音效反馈（</w:t>
      </w:r>
      <w:proofErr w:type="spellStart"/>
      <w:r w:rsidR="0033707D">
        <w:rPr>
          <w:rFonts w:ascii="宋体" w:hAnsi="宋体" w:hint="eastAsia"/>
        </w:rPr>
        <w:t>SoundBack</w:t>
      </w:r>
      <w:proofErr w:type="spellEnd"/>
      <w:r w:rsidR="0033707D">
        <w:rPr>
          <w:rFonts w:ascii="宋体" w:hAnsi="宋体" w:hint="eastAsia"/>
        </w:rPr>
        <w:t>）与触摸浏览（Explore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proofErr w:type="spellStart"/>
      <w:r>
        <w:rPr>
          <w:rFonts w:ascii="宋体" w:hAnsi="宋体" w:hint="eastAsia"/>
        </w:rPr>
        <w:t>TalkBack</w:t>
      </w:r>
      <w:proofErr w:type="spellEnd"/>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w:t>
      </w:r>
      <w:proofErr w:type="spellStart"/>
      <w:r w:rsidR="00717326">
        <w:rPr>
          <w:rFonts w:ascii="宋体" w:hAnsi="宋体" w:hint="eastAsia"/>
        </w:rPr>
        <w:t>TalkBack</w:t>
      </w:r>
      <w:proofErr w:type="spellEnd"/>
      <w:r w:rsidR="00717326">
        <w:rPr>
          <w:rFonts w:ascii="宋体" w:hAnsi="宋体" w:hint="eastAsia"/>
        </w:rPr>
        <w:t>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w:t>
      </w:r>
      <w:proofErr w:type="spellStart"/>
      <w:r>
        <w:rPr>
          <w:rFonts w:ascii="宋体" w:hAnsi="宋体" w:hint="eastAsia"/>
        </w:rPr>
        <w:t>TalkBack</w:t>
      </w:r>
      <w:proofErr w:type="spellEnd"/>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41" w:name="_Toc373869742"/>
      <w:bookmarkStart w:id="42" w:name="_Toc373953833"/>
      <w:r>
        <w:rPr>
          <w:rFonts w:ascii="宋体" w:eastAsia="宋体" w:hAnsi="宋体" w:hint="eastAsia"/>
        </w:rPr>
        <w:t>室内导航系统综述</w:t>
      </w:r>
      <w:bookmarkEnd w:id="41"/>
      <w:bookmarkEnd w:id="42"/>
    </w:p>
    <w:p w:rsidR="000B70F4" w:rsidRPr="00532120" w:rsidRDefault="000B70F4" w:rsidP="00532120">
      <w:pPr>
        <w:pStyle w:val="3"/>
        <w:spacing w:before="240" w:after="120"/>
        <w:rPr>
          <w:rFonts w:ascii="宋体" w:eastAsia="宋体" w:hAnsi="宋体"/>
        </w:rPr>
      </w:pPr>
      <w:r w:rsidRPr="00532120">
        <w:rPr>
          <w:rFonts w:ascii="宋体" w:eastAsia="宋体" w:hAnsi="宋体" w:hint="eastAsia"/>
        </w:rPr>
        <w:t>室内地图</w:t>
      </w:r>
    </w:p>
    <w:p w:rsidR="00C9125B" w:rsidRDefault="00C9125B" w:rsidP="001A6EA0">
      <w:pPr>
        <w:pStyle w:val="a1"/>
        <w:spacing w:line="360" w:lineRule="auto"/>
        <w:ind w:firstLine="480"/>
        <w:rPr>
          <w:rFonts w:ascii="宋体" w:hAnsi="宋体"/>
        </w:rPr>
      </w:pPr>
      <w:r>
        <w:rPr>
          <w:rFonts w:ascii="宋体" w:hAnsi="宋体" w:hint="eastAsia"/>
        </w:rPr>
        <w:t>目前，很多公司通过绘制大型商场、会议中心和机场的室内地图以避免人们迷路。</w:t>
      </w:r>
      <w:r w:rsidR="0092548D">
        <w:rPr>
          <w:rFonts w:ascii="宋体" w:hAnsi="宋体" w:hint="eastAsia"/>
        </w:rPr>
        <w:t>2011年10月13日，百度地图室内</w:t>
      </w:r>
      <w:r w:rsidR="00C933F0">
        <w:rPr>
          <w:rFonts w:ascii="宋体" w:hAnsi="宋体" w:hint="eastAsia"/>
        </w:rPr>
        <w:t>地</w:t>
      </w:r>
      <w:r w:rsidR="0092548D">
        <w:rPr>
          <w:rFonts w:ascii="宋体" w:hAnsi="宋体" w:hint="eastAsia"/>
        </w:rPr>
        <w:t>图功能正式</w:t>
      </w:r>
      <w:r w:rsidR="00C933F0">
        <w:rPr>
          <w:rFonts w:ascii="宋体" w:hAnsi="宋体" w:hint="eastAsia"/>
        </w:rPr>
        <w:t>上线，当前应用范围主要集中在北上广深，且以商场室内地图为主。</w:t>
      </w:r>
      <w:r w:rsidR="0072534D">
        <w:rPr>
          <w:rFonts w:ascii="宋体" w:hAnsi="宋体" w:hint="eastAsia"/>
        </w:rPr>
        <w:t>同年11月20日，</w:t>
      </w:r>
      <w:proofErr w:type="spellStart"/>
      <w:r w:rsidR="0072534D">
        <w:rPr>
          <w:rFonts w:ascii="宋体" w:hAnsi="宋体" w:hint="eastAsia"/>
        </w:rPr>
        <w:t>google</w:t>
      </w:r>
      <w:proofErr w:type="spellEnd"/>
      <w:r w:rsidR="0072534D">
        <w:rPr>
          <w:rFonts w:ascii="宋体" w:hAnsi="宋体" w:hint="eastAsia"/>
        </w:rPr>
        <w:t>公司也发布了新版移动地图</w:t>
      </w:r>
      <w:r w:rsidR="00CE36AE">
        <w:rPr>
          <w:rFonts w:ascii="宋体" w:hAnsi="宋体" w:hint="eastAsia"/>
        </w:rPr>
        <w:t>服务</w:t>
      </w:r>
      <w:r w:rsidR="0072534D">
        <w:rPr>
          <w:rFonts w:ascii="宋体" w:hAnsi="宋体" w:hint="eastAsia"/>
        </w:rPr>
        <w:t>，</w:t>
      </w:r>
      <w:r w:rsidR="00BD0F67">
        <w:rPr>
          <w:rFonts w:ascii="宋体" w:hAnsi="宋体" w:hint="eastAsia"/>
        </w:rPr>
        <w:t>新增</w:t>
      </w:r>
      <w:r w:rsidR="0072534D">
        <w:rPr>
          <w:rFonts w:ascii="宋体" w:hAnsi="宋体" w:hint="eastAsia"/>
        </w:rPr>
        <w:t>了</w:t>
      </w:r>
      <w:r w:rsidR="0032362F">
        <w:rPr>
          <w:rFonts w:ascii="宋体" w:hAnsi="宋体" w:hint="eastAsia"/>
        </w:rPr>
        <w:t>大型商场、机场的室内地图功能。</w:t>
      </w:r>
    </w:p>
    <w:p w:rsidR="00BD7046" w:rsidRDefault="00BD7046" w:rsidP="00BD7046">
      <w:pPr>
        <w:pStyle w:val="a1"/>
        <w:spacing w:line="360" w:lineRule="auto"/>
        <w:ind w:firstLine="480"/>
        <w:rPr>
          <w:rFonts w:ascii="宋体" w:hAnsi="宋体"/>
        </w:rPr>
      </w:pPr>
      <w:proofErr w:type="spellStart"/>
      <w:r>
        <w:rPr>
          <w:rFonts w:ascii="宋体" w:hAnsi="宋体" w:hint="eastAsia"/>
        </w:rPr>
        <w:t>Ciavarella</w:t>
      </w:r>
      <w:proofErr w:type="spellEnd"/>
      <w:r>
        <w:rPr>
          <w:rFonts w:ascii="宋体" w:hAnsi="宋体" w:hint="eastAsia"/>
        </w:rPr>
        <w:t xml:space="preserve"> </w:t>
      </w:r>
      <w:r w:rsidR="00DF485F">
        <w:rPr>
          <w:rFonts w:ascii="宋体" w:hAnsi="宋体" w:hint="eastAsia"/>
        </w:rPr>
        <w:t>和</w:t>
      </w:r>
      <w:r>
        <w:rPr>
          <w:rFonts w:ascii="宋体" w:hAnsi="宋体" w:hint="eastAsia"/>
        </w:rPr>
        <w:t xml:space="preserve"> </w:t>
      </w:r>
      <w:proofErr w:type="spellStart"/>
      <w:r>
        <w:rPr>
          <w:rFonts w:ascii="宋体" w:hAnsi="宋体" w:hint="eastAsia"/>
        </w:rPr>
        <w:t>Patern</w:t>
      </w:r>
      <w:proofErr w:type="spellEnd"/>
      <w:r>
        <w:rPr>
          <w:rFonts w:ascii="宋体" w:hAnsi="宋体" w:hint="eastAsia"/>
        </w:rPr>
        <w:t>为博物馆开发的类似室内导航的移动系统</w:t>
      </w:r>
      <w:r w:rsidR="004B2B0B">
        <w:rPr>
          <w:rFonts w:ascii="宋体" w:hAnsi="宋体"/>
        </w:rPr>
        <w:fldChar w:fldCharType="begin"/>
      </w:r>
      <w:r w:rsidR="00937691">
        <w:rPr>
          <w:rFonts w:ascii="宋体" w:hAnsi="宋体"/>
        </w:rPr>
        <w:instrText xml:space="preserve"> ADDIN EN.CITE &lt;EndNote&gt;&lt;Cite&gt;&lt;Author&gt;Ciavarella&lt;/Author&gt;&lt;Year&gt;2004&lt;/Year&gt;&lt;RecNum&gt;15&lt;/RecNum&gt;&lt;DisplayText&gt;&lt;style face="superscript"&gt;[9]&lt;/style&gt;&lt;/DisplayText&gt;&lt;record&gt;&lt;rec-number&gt;15&lt;/rec-number&gt;&lt;foreign-keys&gt;&lt;key app="EN" db-id="29ftpxdwb9v99ne0seaxvv9eft0fe5a9w2ft"&gt;15&lt;/key&gt;&lt;/foreign-keys&gt;&lt;ref-type name="Journal Article"&gt;17&lt;/ref-type&gt;&lt;contributors&gt;&lt;authors&gt;&lt;author&gt;Ciavarella, Carmine&lt;/author&gt;&lt;author&gt;Paternò, Fabio&lt;/author&gt;&lt;/authors&gt;&lt;/contributors&gt;&lt;titles&gt;&lt;title&gt;The design of a handheld, location-aware guide for indoor environments&lt;/title&gt;&lt;secondary-title&gt;Personal and Ubiquitous Computing&lt;/secondary-title&gt;&lt;/titles&gt;&lt;pages&gt;82-91&lt;/pages&gt;&lt;volume&gt;8&lt;/volume&gt;&lt;number&gt;2&lt;/number&gt;&lt;dates&gt;&lt;year&gt;2004&lt;/year&gt;&lt;/dates&gt;&lt;isbn&gt;1617-4909&lt;/isbn&gt;&lt;urls&gt;&lt;/urls&gt;&lt;/record&gt;&lt;/Cite&gt;&lt;/EndNote&gt;</w:instrText>
      </w:r>
      <w:r w:rsidR="004B2B0B">
        <w:rPr>
          <w:rFonts w:ascii="宋体" w:hAnsi="宋体"/>
        </w:rPr>
        <w:fldChar w:fldCharType="separate"/>
      </w:r>
      <w:r w:rsidR="004B2B0B" w:rsidRPr="004B2B0B">
        <w:rPr>
          <w:rFonts w:ascii="宋体" w:hAnsi="宋体"/>
          <w:noProof/>
          <w:vertAlign w:val="superscript"/>
        </w:rPr>
        <w:t>[</w:t>
      </w:r>
      <w:hyperlink w:anchor="_ENREF_9" w:tooltip="Ciavarella, 2004 #15" w:history="1">
        <w:r w:rsidR="00851F06" w:rsidRPr="004B2B0B">
          <w:rPr>
            <w:rFonts w:ascii="宋体" w:hAnsi="宋体"/>
            <w:noProof/>
            <w:vertAlign w:val="superscript"/>
          </w:rPr>
          <w:t>9</w:t>
        </w:r>
      </w:hyperlink>
      <w:r w:rsidR="004B2B0B" w:rsidRPr="004B2B0B">
        <w:rPr>
          <w:rFonts w:ascii="宋体" w:hAnsi="宋体"/>
          <w:noProof/>
          <w:vertAlign w:val="superscript"/>
        </w:rPr>
        <w:t>]</w:t>
      </w:r>
      <w:r w:rsidR="004B2B0B">
        <w:rPr>
          <w:rFonts w:ascii="宋体" w:hAnsi="宋体"/>
        </w:rPr>
        <w:fldChar w:fldCharType="end"/>
      </w:r>
      <w:r>
        <w:rPr>
          <w:rFonts w:ascii="宋体" w:hAnsi="宋体" w:hint="eastAsia"/>
        </w:rPr>
        <w:t>使用了“详细”和“粗略”两种地图类型，但是根据用户反馈，这些图没有充分考虑用户的需求，实际使用效果并不好。</w:t>
      </w:r>
      <w:r w:rsidR="004B2B0B" w:rsidRPr="004B2B0B">
        <w:rPr>
          <w:rFonts w:ascii="宋体" w:hAnsi="宋体"/>
        </w:rPr>
        <w:t>Müller</w:t>
      </w:r>
      <w:r w:rsidR="00A31E5E">
        <w:rPr>
          <w:rFonts w:ascii="宋体" w:hAnsi="宋体" w:hint="eastAsia"/>
        </w:rPr>
        <w:t>等开发的系统</w:t>
      </w:r>
      <w:r w:rsidR="005D7C59">
        <w:rPr>
          <w:rFonts w:ascii="宋体" w:hAnsi="宋体"/>
        </w:rPr>
        <w:fldChar w:fldCharType="begin"/>
      </w:r>
      <w:r w:rsidR="00937691">
        <w:rPr>
          <w:rFonts w:ascii="宋体" w:hAnsi="宋体"/>
        </w:rPr>
        <w:instrText xml:space="preserve"> ADDIN EN.CITE &lt;EndNote&gt;&lt;Cite&gt;&lt;Author&gt;Müller&lt;/Author&gt;&lt;Year&gt;2006&lt;/Year&gt;&lt;RecNum&gt;16&lt;/RecNum&gt;&lt;DisplayText&gt;&lt;style face="superscript"&gt;[10]&lt;/style&gt;&lt;/DisplayText&gt;&lt;record&gt;&lt;rec-number&gt;16&lt;/rec-number&gt;&lt;foreign-keys&gt;&lt;key app="EN" db-id="29ftpxdwb9v99ne0seaxvv9eft0fe5a9w2ft"&gt;16&lt;/key&gt;&lt;/foreign-keys&gt;&lt;ref-type name="Conference Proceedings"&gt;10&lt;/ref-type&gt;&lt;contributors&gt;&lt;authors&gt;&lt;author&gt;Müller, Hans Jörg&lt;/author&gt;&lt;author&gt;Schöning, Johannes&lt;/author&gt;&lt;author&gt;Krüger, Antonio&lt;/author&gt;&lt;/authors&gt;&lt;/contributors&gt;&lt;titles&gt;&lt;title&gt;Mobile Map Interaction-Evaluation in an indoor scenario&lt;/title&gt;&lt;secondary-title&gt;GI Jahrestagung (2)&lt;/secondary-title&gt;&lt;/titles&gt;&lt;pages&gt;403-410&lt;/pages&gt;&lt;dates&gt;&lt;year&gt;2006&lt;/year&gt;&lt;/dates&gt;&lt;urls&gt;&lt;/urls&gt;&lt;/record&gt;&lt;/Cite&gt;&lt;/EndNote&gt;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0" w:tooltip="Müller, 2006 #16" w:history="1">
        <w:r w:rsidR="00851F06" w:rsidRPr="005D7C59">
          <w:rPr>
            <w:rFonts w:ascii="宋体" w:hAnsi="宋体"/>
            <w:noProof/>
            <w:vertAlign w:val="superscript"/>
          </w:rPr>
          <w:t>10</w:t>
        </w:r>
      </w:hyperlink>
      <w:r w:rsidR="005D7C59" w:rsidRPr="005D7C59">
        <w:rPr>
          <w:rFonts w:ascii="宋体" w:hAnsi="宋体"/>
          <w:noProof/>
          <w:vertAlign w:val="superscript"/>
        </w:rPr>
        <w:t>]</w:t>
      </w:r>
      <w:r w:rsidR="005D7C59">
        <w:rPr>
          <w:rFonts w:ascii="宋体" w:hAnsi="宋体"/>
        </w:rPr>
        <w:fldChar w:fldCharType="end"/>
      </w:r>
      <w:r w:rsidR="00A31E5E">
        <w:rPr>
          <w:rFonts w:ascii="宋体" w:hAnsi="宋体" w:hint="eastAsia"/>
        </w:rPr>
        <w:t>使用的地图并不显示在移动设备上，而是通过在纸质地图上叠加路径信息的方式实现室内地图。</w:t>
      </w:r>
    </w:p>
    <w:p w:rsidR="00CC12AF" w:rsidRDefault="00CC12AF" w:rsidP="00BD7046">
      <w:pPr>
        <w:pStyle w:val="a1"/>
        <w:spacing w:line="360" w:lineRule="auto"/>
        <w:ind w:firstLine="480"/>
        <w:rPr>
          <w:rFonts w:ascii="宋体" w:hAnsi="宋体"/>
        </w:rPr>
      </w:pPr>
      <w:proofErr w:type="spellStart"/>
      <w:r>
        <w:rPr>
          <w:rFonts w:ascii="宋体" w:hAnsi="宋体" w:hint="eastAsia"/>
        </w:rPr>
        <w:t>Klippel</w:t>
      </w:r>
      <w:proofErr w:type="spellEnd"/>
      <w:r>
        <w:rPr>
          <w:rFonts w:ascii="宋体" w:hAnsi="宋体" w:hint="eastAsia"/>
        </w:rPr>
        <w:t>等参照建筑图的表现方式提出了室内地图设计的YAH maps原则</w:t>
      </w:r>
      <w:r w:rsidR="005D7C59">
        <w:rPr>
          <w:rFonts w:ascii="宋体" w:hAnsi="宋体"/>
        </w:rPr>
        <w:fldChar w:fldCharType="begin"/>
      </w:r>
      <w:r w:rsidR="00937691">
        <w:rPr>
          <w:rFonts w:ascii="宋体" w:hAnsi="宋体"/>
        </w:rPr>
        <w:instrText xml:space="preserve"> ADDIN EN.CITE &lt;EndNote&gt;&lt;Cite&gt;&lt;Author&gt;Klippel&lt;/Author&gt;&lt;Year&gt;2006&lt;/Year&gt;&lt;RecNum&gt;17&lt;/RecNum&gt;&lt;DisplayText&gt;&lt;style face="superscript"&gt;[11]&lt;/style&gt;&lt;/DisplayText&gt;&lt;record&gt;&lt;rec-number&gt;17&lt;/rec-number&gt;&lt;foreign-keys&gt;&lt;key app="EN" db-id="29ftpxdwb9v99ne0seaxvv9eft0fe5a9w2ft"&gt;17&lt;/key&gt;&lt;/foreign-keys&gt;&lt;ref-type name="Journal Article"&gt;17&lt;/ref-type&gt;&lt;contributors&gt;&lt;authors&gt;&lt;author&gt;Klippel, Alexander&lt;/author&gt;&lt;author&gt;Freksa, Christian&lt;/author&gt;&lt;author&gt;Winter, Stephan&lt;/author&gt;&lt;/authors&gt;&lt;/contributors&gt;&lt;titles&gt;&lt;title&gt;You‐are‐here maps in emergencies–the danger of getting lost&lt;/title&gt;&lt;secondary-title&gt;Journal of spatial science&lt;/secondary-title&gt;&lt;/titles&gt;&lt;pages&gt;117-131&lt;/pages&gt;&lt;volume&gt;51&lt;/volume&gt;&lt;number&gt;1&lt;/number&gt;&lt;dates&gt;&lt;year&gt;2006&lt;/year&gt;&lt;/dates&gt;&lt;isbn&gt;1449-8596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1" w:tooltip="Klippel, 2006 #17" w:history="1">
        <w:r w:rsidR="00851F06" w:rsidRPr="005D7C59">
          <w:rPr>
            <w:rFonts w:ascii="宋体" w:hAnsi="宋体"/>
            <w:noProof/>
            <w:vertAlign w:val="superscript"/>
          </w:rPr>
          <w:t>11</w:t>
        </w:r>
      </w:hyperlink>
      <w:r w:rsidR="005D7C59" w:rsidRPr="005D7C59">
        <w:rPr>
          <w:rFonts w:ascii="宋体" w:hAnsi="宋体"/>
          <w:noProof/>
          <w:vertAlign w:val="superscript"/>
        </w:rPr>
        <w:t>]</w:t>
      </w:r>
      <w:r w:rsidR="005D7C59">
        <w:rPr>
          <w:rFonts w:ascii="宋体" w:hAnsi="宋体"/>
        </w:rPr>
        <w:fldChar w:fldCharType="end"/>
      </w:r>
      <w:r>
        <w:rPr>
          <w:rFonts w:ascii="宋体" w:hAnsi="宋体" w:hint="eastAsia"/>
        </w:rPr>
        <w:t>，但这些原则仅是为了应对某些特定的紧急情况，并不适用于设计有其他目的或一宗全新形式的地图。另外，遵照YAH maps原则设计的地图也缺乏美观。</w:t>
      </w:r>
      <w:proofErr w:type="spellStart"/>
      <w:r w:rsidR="003C5EB3">
        <w:rPr>
          <w:rFonts w:ascii="宋体" w:hAnsi="宋体" w:hint="eastAsia"/>
        </w:rPr>
        <w:t>Bernhand</w:t>
      </w:r>
      <w:proofErr w:type="spellEnd"/>
      <w:r w:rsidR="003C5EB3">
        <w:rPr>
          <w:rFonts w:ascii="宋体" w:hAnsi="宋体" w:hint="eastAsia"/>
        </w:rPr>
        <w:t xml:space="preserve"> Lorenz提出了一种混合的空间室内模型</w:t>
      </w:r>
      <w:r w:rsidR="005D7C59">
        <w:rPr>
          <w:rFonts w:ascii="宋体" w:hAnsi="宋体"/>
        </w:rPr>
        <w:fldChar w:fldCharType="begin"/>
      </w:r>
      <w:r w:rsidR="00937691">
        <w:rPr>
          <w:rFonts w:ascii="宋体" w:hAnsi="宋体"/>
        </w:rPr>
        <w:instrText xml:space="preserve"> ADDIN EN.CITE &lt;EndNote&gt;&lt;Cite&gt;&lt;Author&gt;Lorenz&lt;/Author&gt;&lt;Year&gt;2006&lt;/Year&gt;&lt;RecNum&gt;18&lt;/RecNum&gt;&lt;DisplayText&gt;&lt;style face="superscript"&gt;[12]&lt;/style&gt;&lt;/DisplayText&gt;&lt;record&gt;&lt;rec-number&gt;18&lt;/rec-number&gt;&lt;foreign-keys&gt;&lt;key app="EN" db-id="29ftpxdwb9v99ne0seaxvv9eft0fe5a9w2ft"&gt;18&lt;/key&gt;&lt;/foreign-keys&gt;&lt;ref-type name="Book Section"&gt;5&lt;/ref-type&gt;&lt;contributors&gt;&lt;authors&gt;&lt;author&gt;Lorenz, Bernhard&lt;/author&gt;&lt;author&gt;Ohlbach, Hans Jürgen&lt;/author&gt;&lt;author&gt;Stoffel, Edgar-Philipp&lt;/author&gt;&lt;/authors&gt;&lt;/contributors&gt;&lt;titles&gt;&lt;title&gt;A hybrid spatial model for representing indoor environments&lt;/title&gt;&lt;secondary-title&gt;Web and Wireless Geographical Information Systems&lt;/secondary-title&gt;&lt;/titles&gt;&lt;pages&gt;102-112&lt;/pages&gt;&lt;dates&gt;&lt;year&gt;2006&lt;/year&gt;&lt;/dates&gt;&lt;publisher&gt;Springer&lt;/publisher&gt;&lt;isbn&gt;3540494669&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2" w:tooltip="Lorenz, 2006 #18" w:history="1">
        <w:r w:rsidR="00851F06" w:rsidRPr="005D7C59">
          <w:rPr>
            <w:rFonts w:ascii="宋体" w:hAnsi="宋体"/>
            <w:noProof/>
            <w:vertAlign w:val="superscript"/>
          </w:rPr>
          <w:t>12</w:t>
        </w:r>
      </w:hyperlink>
      <w:r w:rsidR="005D7C59" w:rsidRPr="005D7C59">
        <w:rPr>
          <w:rFonts w:ascii="宋体" w:hAnsi="宋体"/>
          <w:noProof/>
          <w:vertAlign w:val="superscript"/>
        </w:rPr>
        <w:t>]</w:t>
      </w:r>
      <w:r w:rsidR="005D7C59">
        <w:rPr>
          <w:rFonts w:ascii="宋体" w:hAnsi="宋体"/>
        </w:rPr>
        <w:fldChar w:fldCharType="end"/>
      </w:r>
      <w:r w:rsidR="003C5EB3">
        <w:rPr>
          <w:rFonts w:ascii="宋体" w:hAnsi="宋体" w:hint="eastAsia"/>
        </w:rPr>
        <w:t>，该模型能够支持室内路径查询并提供</w:t>
      </w:r>
      <w:r w:rsidR="003C5EB3">
        <w:rPr>
          <w:rFonts w:ascii="宋体" w:hAnsi="宋体" w:hint="eastAsia"/>
        </w:rPr>
        <w:lastRenderedPageBreak/>
        <w:t>了路径的描述性信息。</w:t>
      </w:r>
      <w:r w:rsidR="00655AEE">
        <w:rPr>
          <w:rFonts w:ascii="宋体" w:hAnsi="宋体" w:hint="eastAsia"/>
        </w:rPr>
        <w:t xml:space="preserve">A.S. </w:t>
      </w:r>
      <w:proofErr w:type="spellStart"/>
      <w:r w:rsidR="00655AEE">
        <w:rPr>
          <w:rFonts w:ascii="宋体" w:hAnsi="宋体" w:hint="eastAsia"/>
        </w:rPr>
        <w:t>Nossum</w:t>
      </w:r>
      <w:proofErr w:type="spellEnd"/>
      <w:r w:rsidR="00655AEE">
        <w:rPr>
          <w:rFonts w:ascii="宋体" w:hAnsi="宋体" w:hint="eastAsia"/>
        </w:rPr>
        <w:t>提出了一种简洁的、可以在一幅图上包含所有楼层信息的2D及3D室内地图</w:t>
      </w:r>
      <w:r w:rsidR="005D7C59">
        <w:rPr>
          <w:rFonts w:ascii="宋体" w:hAnsi="宋体"/>
        </w:rPr>
        <w:fldChar w:fldCharType="begin"/>
      </w:r>
      <w:r w:rsidR="00937691">
        <w:rPr>
          <w:rFonts w:ascii="宋体" w:hAnsi="宋体"/>
        </w:rPr>
        <w:instrText xml:space="preserve"> ADDIN EN.CITE &lt;EndNote&gt;&lt;Cite&gt;&lt;Author&gt;Nossum&lt;/Author&gt;&lt;Year&gt;2011&lt;/Year&gt;&lt;RecNum&gt;19&lt;/RecNum&gt;&lt;DisplayText&gt;&lt;style face="superscript"&gt;[13]&lt;/style&gt;&lt;/DisplayText&gt;&lt;record&gt;&lt;rec-number&gt;19&lt;/rec-number&gt;&lt;foreign-keys&gt;&lt;key app="EN" db-id="29ftpxdwb9v99ne0seaxvv9eft0fe5a9w2ft"&gt;19&lt;/key&gt;&lt;/foreign-keys&gt;&lt;ref-type name="Journal Article"&gt;17&lt;/ref-type&gt;&lt;contributors&gt;&lt;authors&gt;&lt;author&gt;Nossum, Alexander Salveson&lt;/author&gt;&lt;/authors&gt;&lt;/contributors&gt;&lt;titles&gt;&lt;title&gt;IndoorTubes a novel design for indoor maps&lt;/title&gt;&lt;secondary-title&gt;Cartography and Geographic Information Science&lt;/secondary-title&gt;&lt;/titles&gt;&lt;pages&gt;192-200&lt;/pages&gt;&lt;volume&gt;38&lt;/volume&gt;&lt;number&gt;2&lt;/number&gt;&lt;dates&gt;&lt;year&gt;2011&lt;/year&gt;&lt;/dates&gt;&lt;isbn&gt;1523-0406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3" w:tooltip="Nossum, 2011 #19" w:history="1">
        <w:r w:rsidR="00851F06" w:rsidRPr="005D7C59">
          <w:rPr>
            <w:rFonts w:ascii="宋体" w:hAnsi="宋体"/>
            <w:noProof/>
            <w:vertAlign w:val="superscript"/>
          </w:rPr>
          <w:t>13</w:t>
        </w:r>
      </w:hyperlink>
      <w:r w:rsidR="005D7C59" w:rsidRPr="005D7C59">
        <w:rPr>
          <w:rFonts w:ascii="宋体" w:hAnsi="宋体"/>
          <w:noProof/>
          <w:vertAlign w:val="superscript"/>
        </w:rPr>
        <w:t>]</w:t>
      </w:r>
      <w:r w:rsidR="005D7C59">
        <w:rPr>
          <w:rFonts w:ascii="宋体" w:hAnsi="宋体"/>
        </w:rPr>
        <w:fldChar w:fldCharType="end"/>
      </w:r>
      <w:r w:rsidR="00655AEE">
        <w:rPr>
          <w:rFonts w:ascii="宋体" w:hAnsi="宋体" w:hint="eastAsia"/>
        </w:rPr>
        <w:t>，其中2D室内地图适合从建筑物比较熟悉的人群，而3D地图则相反。</w:t>
      </w:r>
      <w:r w:rsidR="00D16C8C">
        <w:rPr>
          <w:rFonts w:ascii="宋体" w:hAnsi="宋体" w:hint="eastAsia"/>
        </w:rPr>
        <w:t>NAKAJIMA M提出了一种室内地图数据创建方法</w:t>
      </w:r>
      <w:r w:rsidR="005D7C59">
        <w:rPr>
          <w:rFonts w:ascii="宋体" w:hAnsi="宋体"/>
        </w:rPr>
        <w:fldChar w:fldCharType="begin"/>
      </w:r>
      <w:r w:rsidR="00937691">
        <w:rPr>
          <w:rFonts w:ascii="宋体" w:hAnsi="宋体"/>
        </w:rPr>
        <w:instrText xml:space="preserve"> ADDIN EN.CITE &lt;EndNote&gt;&lt;Cite&gt;&lt;Author&gt;赵忠君&lt;/Author&gt;&lt;Year&gt;2011&lt;/Year&gt;&lt;RecNum&gt;20&lt;/RecNum&gt;&lt;DisplayText&gt;&lt;style face="superscript"&gt;[14]&lt;/style&gt;&lt;/DisplayText&gt;&lt;record&gt;&lt;rec-number&gt;20&lt;/rec-number&gt;&lt;foreign-keys&gt;&lt;key app="EN" db-id="29ftpxdwb9v99ne0seaxvv9eft0fe5a9w2ft"&gt;20&lt;/key&gt;&lt;/foreign-keys&gt;&lt;ref-type name="Journal Article"&gt;17&lt;/ref-type&gt;&lt;contributors&gt;&lt;authors&gt;&lt;author&gt;赵忠君&lt;/author&gt;&lt;author&gt;赵飞&lt;/author&gt;&lt;/authors&gt;&lt;/contributors&gt;&lt;titles&gt;&lt;title&gt;在线地图的交互可视化设计研究&lt;/title&gt;&lt;secondary-title&gt;测绘通报&lt;/secondary-title&gt;&lt;/titles&gt;&lt;pages&gt;009&lt;/pages&gt;&lt;volume&gt;7&lt;/volume&gt;&lt;dates&gt;&lt;year&gt;2011&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4" w:tooltip="赵忠君, 2011 #20" w:history="1">
        <w:r w:rsidR="00851F06" w:rsidRPr="005D7C59">
          <w:rPr>
            <w:rFonts w:ascii="宋体" w:hAnsi="宋体"/>
            <w:noProof/>
            <w:vertAlign w:val="superscript"/>
          </w:rPr>
          <w:t>14</w:t>
        </w:r>
      </w:hyperlink>
      <w:r w:rsidR="005D7C59" w:rsidRPr="005D7C59">
        <w:rPr>
          <w:rFonts w:ascii="宋体" w:hAnsi="宋体"/>
          <w:noProof/>
          <w:vertAlign w:val="superscript"/>
        </w:rPr>
        <w:t>]</w:t>
      </w:r>
      <w:r w:rsidR="005D7C59">
        <w:rPr>
          <w:rFonts w:ascii="宋体" w:hAnsi="宋体"/>
        </w:rPr>
        <w:fldChar w:fldCharType="end"/>
      </w:r>
      <w:r w:rsidR="00D16C8C">
        <w:rPr>
          <w:rFonts w:ascii="宋体" w:hAnsi="宋体" w:hint="eastAsia"/>
        </w:rPr>
        <w:t>，并通过该方式解决了室内环境与室外环境的路径拼接问题。</w:t>
      </w:r>
      <w:r w:rsidR="0070174C">
        <w:rPr>
          <w:rFonts w:ascii="宋体" w:hAnsi="宋体" w:hint="eastAsia"/>
        </w:rPr>
        <w:t>同时，NAKAJIMA M还以日本和法国的50幅室内地图为基础探讨了室内地图环境的六种表达要素：注记、说明、符号、比例尺、入口和颜色</w:t>
      </w:r>
      <w:r w:rsidR="00DA6EB7">
        <w:rPr>
          <w:rFonts w:ascii="宋体" w:hAnsi="宋体" w:hint="eastAsia"/>
        </w:rPr>
        <w:t>。</w:t>
      </w:r>
    </w:p>
    <w:p w:rsidR="00363C39" w:rsidRDefault="00520E2E" w:rsidP="00BD7046">
      <w:pPr>
        <w:pStyle w:val="a1"/>
        <w:spacing w:line="360" w:lineRule="auto"/>
        <w:ind w:firstLine="480"/>
        <w:rPr>
          <w:rFonts w:ascii="宋体" w:hAnsi="宋体"/>
        </w:rPr>
      </w:pPr>
      <w:r>
        <w:rPr>
          <w:rFonts w:ascii="宋体" w:hAnsi="宋体" w:hint="eastAsia"/>
        </w:rPr>
        <w:t>基于智能手机的室内导航系统</w:t>
      </w:r>
      <w:proofErr w:type="spellStart"/>
      <w:r w:rsidR="00363C39">
        <w:rPr>
          <w:rFonts w:ascii="宋体" w:hAnsi="宋体" w:hint="eastAsia"/>
        </w:rPr>
        <w:t>FootPath</w:t>
      </w:r>
      <w:proofErr w:type="spellEnd"/>
      <w:r w:rsidR="005D7C59">
        <w:rPr>
          <w:rFonts w:ascii="宋体" w:hAnsi="宋体"/>
        </w:rPr>
        <w:fldChar w:fldCharType="begin"/>
      </w:r>
      <w:r w:rsidR="00937691">
        <w:rPr>
          <w:rFonts w:ascii="宋体" w:hAnsi="宋体"/>
        </w:rPr>
        <w:instrText xml:space="preserve"> ADDIN EN.CITE &lt;EndNote&gt;&lt;Cite&gt;&lt;Author&gt;Link&lt;/Author&gt;&lt;Year&gt;2011&lt;/Year&gt;&lt;RecNum&gt;21&lt;/RecNum&gt;&lt;DisplayText&gt;&lt;style face="superscript"&gt;[15]&lt;/style&gt;&lt;/DisplayText&gt;&lt;record&gt;&lt;rec-number&gt;21&lt;/rec-number&gt;&lt;foreign-keys&gt;&lt;key app="EN" db-id="29ftpxdwb9v99ne0seaxvv9eft0fe5a9w2ft"&gt;21&lt;/key&gt;&lt;/foreign-keys&gt;&lt;ref-type name="Conference Proceedings"&gt;10&lt;/ref-type&gt;&lt;contributors&gt;&lt;authors&gt;&lt;author&gt;Link, Jó Agila Bitsch&lt;/author&gt;&lt;author&gt;Smith, Paul&lt;/author&gt;&lt;author&gt;Viol, Nicolai&lt;/author&gt;&lt;author&gt;Wehrle, Klaus&lt;/author&gt;&lt;/authors&gt;&lt;/contributors&gt;&lt;titles&gt;&lt;title&gt;Footpath: Accurate map-based indoor navigation using smartphones&lt;/title&gt;&lt;secondary-title&gt;Indoor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5" w:tooltip="Link, 2011 #21" w:history="1">
        <w:r w:rsidR="00851F06" w:rsidRPr="005D7C59">
          <w:rPr>
            <w:rFonts w:ascii="宋体" w:hAnsi="宋体"/>
            <w:noProof/>
            <w:vertAlign w:val="superscript"/>
          </w:rPr>
          <w:t>15</w:t>
        </w:r>
      </w:hyperlink>
      <w:r w:rsidR="005D7C59" w:rsidRPr="005D7C59">
        <w:rPr>
          <w:rFonts w:ascii="宋体" w:hAnsi="宋体"/>
          <w:noProof/>
          <w:vertAlign w:val="superscript"/>
        </w:rPr>
        <w:t>]</w:t>
      </w:r>
      <w:r w:rsidR="005D7C59">
        <w:rPr>
          <w:rFonts w:ascii="宋体" w:hAnsi="宋体"/>
        </w:rPr>
        <w:fldChar w:fldCharType="end"/>
      </w:r>
      <w:r w:rsidR="00363C39">
        <w:rPr>
          <w:rFonts w:ascii="宋体" w:hAnsi="宋体" w:hint="eastAsia"/>
        </w:rPr>
        <w:t>集成</w:t>
      </w:r>
      <w:r>
        <w:rPr>
          <w:rFonts w:ascii="宋体" w:hAnsi="宋体" w:hint="eastAsia"/>
        </w:rPr>
        <w:t>了</w:t>
      </w:r>
      <w:proofErr w:type="spellStart"/>
      <w:r w:rsidR="00363C39">
        <w:rPr>
          <w:rFonts w:ascii="宋体" w:hAnsi="宋体" w:hint="eastAsia"/>
        </w:rPr>
        <w:t>OpenStreetMap</w:t>
      </w:r>
      <w:proofErr w:type="spellEnd"/>
      <w:r w:rsidR="00363C39">
        <w:rPr>
          <w:rFonts w:ascii="宋体" w:hAnsi="宋体" w:hint="eastAsia"/>
        </w:rPr>
        <w:t>以获取位置信息。</w:t>
      </w:r>
      <w:proofErr w:type="spellStart"/>
      <w:r>
        <w:rPr>
          <w:rFonts w:ascii="宋体" w:hAnsi="宋体" w:hint="eastAsia"/>
        </w:rPr>
        <w:t>OpenStreetMap</w:t>
      </w:r>
      <w:proofErr w:type="spellEnd"/>
      <w:r>
        <w:rPr>
          <w:rFonts w:ascii="宋体" w:hAnsi="宋体" w:hint="eastAsia"/>
        </w:rPr>
        <w:t>致力于创建并</w:t>
      </w:r>
      <w:r w:rsidR="00CD7FE5">
        <w:rPr>
          <w:rFonts w:ascii="宋体" w:hAnsi="宋体" w:hint="eastAsia"/>
        </w:rPr>
        <w:t>分发免费的地理位置信息，除了街道</w:t>
      </w:r>
      <w:r w:rsidR="005A540D">
        <w:rPr>
          <w:rFonts w:ascii="宋体" w:hAnsi="宋体" w:hint="eastAsia"/>
        </w:rPr>
        <w:t>地图</w:t>
      </w:r>
      <w:r w:rsidR="00CD7FE5">
        <w:rPr>
          <w:rFonts w:ascii="宋体" w:hAnsi="宋体" w:hint="eastAsia"/>
        </w:rPr>
        <w:t>外，</w:t>
      </w:r>
      <w:proofErr w:type="spellStart"/>
      <w:r w:rsidR="00CD7FE5">
        <w:rPr>
          <w:rFonts w:ascii="宋体" w:hAnsi="宋体" w:hint="eastAsia"/>
        </w:rPr>
        <w:t>OpenStreetMap</w:t>
      </w:r>
      <w:proofErr w:type="spellEnd"/>
      <w:r w:rsidR="00CD7FE5">
        <w:rPr>
          <w:rFonts w:ascii="宋体" w:hAnsi="宋体" w:hint="eastAsia"/>
        </w:rPr>
        <w:t>也提供大型公共建筑的室内地图，然而该</w:t>
      </w:r>
      <w:r w:rsidR="00417FDE">
        <w:rPr>
          <w:rFonts w:ascii="宋体" w:hAnsi="宋体" w:hint="eastAsia"/>
        </w:rPr>
        <w:t>室内地图刚起步，发展尚未成熟。</w:t>
      </w:r>
    </w:p>
    <w:p w:rsidR="00DF485F" w:rsidRDefault="00DF485F" w:rsidP="00BD7046">
      <w:pPr>
        <w:pStyle w:val="a1"/>
        <w:spacing w:line="360" w:lineRule="auto"/>
        <w:ind w:firstLine="480"/>
        <w:rPr>
          <w:rFonts w:ascii="宋体" w:hAnsi="宋体"/>
        </w:rPr>
      </w:pPr>
      <w:proofErr w:type="spellStart"/>
      <w:r>
        <w:rPr>
          <w:rFonts w:ascii="宋体" w:hAnsi="宋体" w:hint="eastAsia"/>
        </w:rPr>
        <w:t>Tomono</w:t>
      </w:r>
      <w:proofErr w:type="spellEnd"/>
      <w:r w:rsidR="007F4C0B">
        <w:rPr>
          <w:rFonts w:ascii="宋体" w:hAnsi="宋体" w:hint="eastAsia"/>
        </w:rPr>
        <w:t>和</w:t>
      </w:r>
      <w:proofErr w:type="spellStart"/>
      <w:r w:rsidR="007F4C0B">
        <w:rPr>
          <w:rFonts w:ascii="宋体" w:hAnsi="宋体" w:hint="eastAsia"/>
        </w:rPr>
        <w:t>Yuta</w:t>
      </w:r>
      <w:proofErr w:type="spellEnd"/>
      <w:r w:rsidR="007F4C0B">
        <w:rPr>
          <w:rFonts w:ascii="宋体" w:hAnsi="宋体" w:hint="eastAsia"/>
        </w:rPr>
        <w:t>提出一种不准确的地图表示方式，简称</w:t>
      </w:r>
      <w:r w:rsidR="00293CE0">
        <w:rPr>
          <w:rFonts w:ascii="宋体" w:hAnsi="宋体" w:hint="eastAsia"/>
        </w:rPr>
        <w:t>TG地图</w:t>
      </w:r>
      <w:r w:rsidR="005D7C59">
        <w:rPr>
          <w:rFonts w:ascii="宋体" w:hAnsi="宋体"/>
        </w:rPr>
        <w:fldChar w:fldCharType="begin"/>
      </w:r>
      <w:r w:rsidR="00937691">
        <w:rPr>
          <w:rFonts w:ascii="宋体" w:hAnsi="宋体"/>
        </w:rPr>
        <w:instrText xml:space="preserve"> ADDIN EN.CITE &lt;EndNote&gt;&lt;Cite&gt;&lt;Author&gt;Tomono&lt;/Author&gt;&lt;Year&gt;2002&lt;/Year&gt;&lt;RecNum&gt;22&lt;/RecNum&gt;&lt;DisplayText&gt;&lt;style face="superscript"&gt;[16]&lt;/style&gt;&lt;/DisplayText&gt;&lt;record&gt;&lt;rec-number&gt;22&lt;/rec-number&gt;&lt;foreign-keys&gt;&lt;key app="EN" db-id="29ftpxdwb9v99ne0seaxvv9eft0fe5a9w2ft"&gt;22&lt;/key&gt;&lt;/foreign-keys&gt;&lt;ref-type name="Conference Proceedings"&gt;10&lt;/ref-type&gt;&lt;contributors&gt;&lt;authors&gt;&lt;author&gt;Tomono, Masahiro&lt;/author&gt;&lt;author&gt;Yuta, S&lt;/author&gt;&lt;/authors&gt;&lt;/contributors&gt;&lt;titles&gt;&lt;title&gt;Indoor navigation based on an inaccurate map using object recognition&lt;/title&gt;&lt;secondary-title&gt;Intelligent Robots and Systems, 2002. IEEE/RSJ International Conference on&lt;/secondary-title&gt;&lt;/titles&gt;&lt;pages&gt;619-624&lt;/pages&gt;&lt;volume&gt;1&lt;/volume&gt;&lt;dates&gt;&lt;year&gt;2002&lt;/year&gt;&lt;/dates&gt;&lt;publisher&gt;IEEE&lt;/publisher&gt;&lt;isbn&gt;0780373987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6" w:tooltip="Tomono, 2002 #22" w:history="1">
        <w:r w:rsidR="00851F06" w:rsidRPr="005D7C59">
          <w:rPr>
            <w:rFonts w:ascii="宋体" w:hAnsi="宋体"/>
            <w:noProof/>
            <w:vertAlign w:val="superscript"/>
          </w:rPr>
          <w:t>16</w:t>
        </w:r>
      </w:hyperlink>
      <w:r w:rsidR="005D7C59" w:rsidRPr="005D7C59">
        <w:rPr>
          <w:rFonts w:ascii="宋体" w:hAnsi="宋体"/>
          <w:noProof/>
          <w:vertAlign w:val="superscript"/>
        </w:rPr>
        <w:t>]</w:t>
      </w:r>
      <w:r w:rsidR="005D7C59">
        <w:rPr>
          <w:rFonts w:ascii="宋体" w:hAnsi="宋体"/>
        </w:rPr>
        <w:fldChar w:fldCharType="end"/>
      </w:r>
      <w:r w:rsidR="00293CE0">
        <w:rPr>
          <w:rFonts w:ascii="宋体" w:hAnsi="宋体" w:hint="eastAsia"/>
        </w:rPr>
        <w:t>。</w:t>
      </w:r>
      <w:r w:rsidR="00027948">
        <w:rPr>
          <w:rFonts w:ascii="宋体" w:hAnsi="宋体" w:hint="eastAsia"/>
        </w:rPr>
        <w:t>TG地图被定义成一个图，图中的节点表示</w:t>
      </w:r>
      <w:r w:rsidR="00C26961">
        <w:rPr>
          <w:rFonts w:ascii="宋体" w:hAnsi="宋体" w:hint="eastAsia"/>
        </w:rPr>
        <w:t>一个几何实体，可以是</w:t>
      </w:r>
      <w:r w:rsidR="00027948">
        <w:rPr>
          <w:rFonts w:ascii="宋体" w:hAnsi="宋体" w:hint="eastAsia"/>
        </w:rPr>
        <w:t>环境中的一个物体或一块区域，比如书桌、房门或者房间</w:t>
      </w:r>
      <w:r w:rsidR="00C26961">
        <w:rPr>
          <w:rFonts w:ascii="宋体" w:hAnsi="宋体" w:hint="eastAsia"/>
        </w:rPr>
        <w:t>，图中的边表示实体之间的相对关系，该关系不需要非常准确。</w:t>
      </w:r>
    </w:p>
    <w:p w:rsidR="00F27B84" w:rsidRDefault="00F27B84" w:rsidP="00BD7046">
      <w:pPr>
        <w:pStyle w:val="a1"/>
        <w:spacing w:line="360" w:lineRule="auto"/>
        <w:ind w:firstLine="480"/>
        <w:rPr>
          <w:rFonts w:ascii="宋体" w:hAnsi="宋体"/>
        </w:rPr>
      </w:pPr>
      <w:proofErr w:type="spellStart"/>
      <w:r>
        <w:rPr>
          <w:rFonts w:ascii="宋体" w:hAnsi="宋体"/>
        </w:rPr>
        <w:t>Gilliéron</w:t>
      </w:r>
      <w:proofErr w:type="spellEnd"/>
      <w:r>
        <w:rPr>
          <w:rFonts w:ascii="宋体" w:hAnsi="宋体" w:hint="eastAsia"/>
        </w:rPr>
        <w:t>和</w:t>
      </w:r>
      <w:proofErr w:type="spellStart"/>
      <w:r w:rsidRPr="00F27B84">
        <w:rPr>
          <w:rFonts w:ascii="宋体" w:hAnsi="宋体"/>
        </w:rPr>
        <w:t>Merminod</w:t>
      </w:r>
      <w:proofErr w:type="spellEnd"/>
      <w:r>
        <w:rPr>
          <w:rFonts w:ascii="宋体" w:hAnsi="宋体" w:hint="eastAsia"/>
        </w:rPr>
        <w:t>提出的导航系统</w:t>
      </w:r>
      <w:r w:rsidR="000818FA">
        <w:rPr>
          <w:rFonts w:ascii="宋体" w:hAnsi="宋体"/>
        </w:rPr>
        <w:fldChar w:fldCharType="begin"/>
      </w:r>
      <w:r w:rsidR="00937691">
        <w:rPr>
          <w:rFonts w:ascii="宋体" w:hAnsi="宋体"/>
        </w:rPr>
        <w:instrText xml:space="preserve"> ADDIN EN.CITE &lt;EndNote&gt;&lt;Cite&gt;&lt;Author&gt;Gilliéron&lt;/Author&gt;&lt;Year&gt;2003&lt;/Year&gt;&lt;RecNum&gt;23&lt;/RecNum&gt;&lt;DisplayText&gt;&lt;style face="superscript"&gt;[17]&lt;/style&gt;&lt;/DisplayText&gt;&lt;record&gt;&lt;rec-number&gt;23&lt;/rec-number&gt;&lt;foreign-keys&gt;&lt;key app="EN" db-id="29ftpxdwb9v99ne0seaxvv9eft0fe5a9w2ft"&gt;23&lt;/key&gt;&lt;/foreign-keys&gt;&lt;ref-type name="Conference Proceedings"&gt;10&lt;/ref-type&gt;&lt;contributors&gt;&lt;authors&gt;&lt;author&gt;Gilliéron, Pierre-Yves&lt;/author&gt;&lt;author&gt;Merminod, Bertrand&lt;/author&gt;&lt;/authors&gt;&lt;/contributors&gt;&lt;titles&gt;&lt;title&gt;Personal navigation system for indoor applications&lt;/title&gt;&lt;secondary-title&gt;11th IAIN world congress&lt;/secondary-title&gt;&lt;/titles&gt;&lt;pages&gt;21-24&lt;/pages&gt;&lt;dates&gt;&lt;year&gt;2003&lt;/year&gt;&lt;/dates&gt;&lt;urls&gt;&lt;/urls&gt;&lt;/record&gt;&lt;/Cite&gt;&lt;/EndNote&gt;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7" w:tooltip="Gilliéron, 2003 #23" w:history="1">
        <w:r w:rsidR="00851F06" w:rsidRPr="000818FA">
          <w:rPr>
            <w:rFonts w:ascii="宋体" w:hAnsi="宋体"/>
            <w:noProof/>
            <w:vertAlign w:val="superscript"/>
          </w:rPr>
          <w:t>17</w:t>
        </w:r>
      </w:hyperlink>
      <w:r w:rsidR="000818FA" w:rsidRPr="000818FA">
        <w:rPr>
          <w:rFonts w:ascii="宋体" w:hAnsi="宋体"/>
          <w:noProof/>
          <w:vertAlign w:val="superscript"/>
        </w:rPr>
        <w:t>]</w:t>
      </w:r>
      <w:r w:rsidR="000818FA">
        <w:rPr>
          <w:rFonts w:ascii="宋体" w:hAnsi="宋体"/>
        </w:rPr>
        <w:fldChar w:fldCharType="end"/>
      </w:r>
      <w:r w:rsidR="00D34A9B">
        <w:rPr>
          <w:rFonts w:ascii="宋体" w:hAnsi="宋体" w:hint="eastAsia"/>
        </w:rPr>
        <w:t>包含</w:t>
      </w:r>
      <w:r>
        <w:rPr>
          <w:rFonts w:ascii="宋体" w:hAnsi="宋体" w:hint="eastAsia"/>
        </w:rPr>
        <w:t>的地图模块的基本思路同</w:t>
      </w:r>
      <w:proofErr w:type="spellStart"/>
      <w:r>
        <w:rPr>
          <w:rFonts w:ascii="宋体" w:hAnsi="宋体" w:hint="eastAsia"/>
        </w:rPr>
        <w:t>Miu</w:t>
      </w:r>
      <w:proofErr w:type="spellEnd"/>
      <w:r w:rsidR="000818FA">
        <w:rPr>
          <w:rFonts w:ascii="宋体" w:hAnsi="宋体"/>
        </w:rPr>
        <w:fldChar w:fldCharType="begin"/>
      </w:r>
      <w:r w:rsidR="00937691">
        <w:rPr>
          <w:rFonts w:ascii="宋体" w:hAnsi="宋体"/>
        </w:rPr>
        <w:instrText xml:space="preserve"> ADDIN EN.CITE &lt;EndNote&gt;&lt;Cite&gt;&lt;Author&gt;Miu&lt;/Author&gt;&lt;Year&gt;2002&lt;/Year&gt;&lt;RecNum&gt;24&lt;/RecNum&gt;&lt;DisplayText&gt;&lt;style face="superscript"&gt;[18]&lt;/style&gt;&lt;/DisplayText&gt;&lt;record&gt;&lt;rec-number&gt;24&lt;/rec-number&gt;&lt;foreign-keys&gt;&lt;key app="EN" db-id="29ftpxdwb9v99ne0seaxvv9eft0fe5a9w2ft"&gt;24&lt;/key&gt;&lt;/foreign-keys&gt;&lt;ref-type name="Thesis"&gt;32&lt;/ref-type&gt;&lt;contributors&gt;&lt;authors&gt;&lt;author&gt;Miu, Allen Ka Lun&lt;/author&gt;&lt;/authors&gt;&lt;/contributors&gt;&lt;titles&gt;&lt;title&gt;Design and implementation of an indoor mobile navigation system&lt;/title&gt;&lt;/titles&gt;&lt;dates&gt;&lt;year&gt;2002&lt;/year&gt;&lt;/dates&gt;&lt;publisher&gt;Citeseer&lt;/publisher&gt;&lt;urls&gt;&lt;/urls&gt;&lt;/record&gt;&lt;/Cite&gt;&lt;/EndNote&gt;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8" w:tooltip="Miu, 2002 #24" w:history="1">
        <w:r w:rsidR="00851F06" w:rsidRPr="000818FA">
          <w:rPr>
            <w:rFonts w:ascii="宋体" w:hAnsi="宋体"/>
            <w:noProof/>
            <w:vertAlign w:val="superscript"/>
          </w:rPr>
          <w:t>18</w:t>
        </w:r>
      </w:hyperlink>
      <w:r w:rsidR="000818FA" w:rsidRPr="000818FA">
        <w:rPr>
          <w:rFonts w:ascii="宋体" w:hAnsi="宋体"/>
          <w:noProof/>
          <w:vertAlign w:val="superscript"/>
        </w:rPr>
        <w:t>]</w:t>
      </w:r>
      <w:r w:rsidR="000818FA">
        <w:rPr>
          <w:rFonts w:ascii="宋体" w:hAnsi="宋体"/>
        </w:rPr>
        <w:fldChar w:fldCharType="end"/>
      </w:r>
      <w:r>
        <w:rPr>
          <w:rFonts w:ascii="宋体" w:hAnsi="宋体" w:hint="eastAsia"/>
        </w:rPr>
        <w:t>一致，</w:t>
      </w:r>
      <w:r w:rsidR="00467985">
        <w:rPr>
          <w:rFonts w:ascii="宋体" w:hAnsi="宋体" w:hint="eastAsia"/>
        </w:rPr>
        <w:t>两个系统所需的地图信息都从建筑CAD楼层平面图中提取。</w:t>
      </w:r>
      <w:r w:rsidR="00113B68">
        <w:rPr>
          <w:rFonts w:ascii="宋体" w:hAnsi="宋体" w:hint="eastAsia"/>
        </w:rPr>
        <w:t>在这两个系统中，室内环境CAD绘图被分成若干</w:t>
      </w:r>
      <w:r w:rsidR="00207382">
        <w:rPr>
          <w:rFonts w:ascii="宋体" w:hAnsi="宋体" w:hint="eastAsia"/>
        </w:rPr>
        <w:t>幅</w:t>
      </w:r>
      <w:r w:rsidR="00113B68">
        <w:rPr>
          <w:rFonts w:ascii="宋体" w:hAnsi="宋体" w:hint="eastAsia"/>
        </w:rPr>
        <w:t>独立的楼层平面图</w:t>
      </w:r>
      <w:r w:rsidR="00F40971">
        <w:rPr>
          <w:rFonts w:ascii="宋体" w:hAnsi="宋体" w:hint="eastAsia"/>
        </w:rPr>
        <w:t>，</w:t>
      </w:r>
      <w:r w:rsidR="00207382">
        <w:rPr>
          <w:rFonts w:ascii="宋体" w:hAnsi="宋体" w:hint="eastAsia"/>
        </w:rPr>
        <w:t>每幅</w:t>
      </w:r>
      <w:r w:rsidR="00F40971">
        <w:rPr>
          <w:rFonts w:ascii="宋体" w:hAnsi="宋体" w:hint="eastAsia"/>
        </w:rPr>
        <w:t>楼层平面图可进一步转化得到具体的空间信息，如墙、门、电梯和楼梯等。</w:t>
      </w:r>
      <w:r w:rsidR="00207382">
        <w:rPr>
          <w:rFonts w:ascii="宋体" w:hAnsi="宋体" w:hint="eastAsia"/>
        </w:rPr>
        <w:t>在每幅独立的楼层平面图中，参考点用二维笛卡尔坐标系的空间向量表示</w:t>
      </w:r>
      <w:r w:rsidR="006E0BFE">
        <w:rPr>
          <w:rFonts w:ascii="宋体" w:hAnsi="宋体" w:hint="eastAsia"/>
        </w:rPr>
        <w:t>。</w:t>
      </w:r>
      <w:r w:rsidR="003828C7">
        <w:rPr>
          <w:rFonts w:ascii="宋体" w:hAnsi="宋体" w:hint="eastAsia"/>
        </w:rPr>
        <w:t>所有经提取得到的参考点及参考点之间的路径构成一张拓扑图，导航系统的最短路径计算工作正是这张图上完成的。</w:t>
      </w:r>
      <w:r w:rsidR="009C7CB6">
        <w:rPr>
          <w:rFonts w:ascii="宋体" w:hAnsi="宋体" w:hint="eastAsia"/>
        </w:rPr>
        <w:t>为减小生成室内地图信息的成本，本文采用这两个系统使用的获取室内空间信息的方法以避免耗费大量的人力成本对室内空间结构数据进行采集。</w:t>
      </w:r>
      <w:r w:rsidR="00BB6658">
        <w:rPr>
          <w:rFonts w:ascii="宋体" w:hAnsi="宋体" w:hint="eastAsia"/>
        </w:rPr>
        <w:t>然而，原有的方法只是对CAD图中的基本元素进行识别，这并不能满足本文的要求，本文深入分析CAD图，从中提取拓扑结构，并在得到的拓扑图上布设NFC节点以构成导航网络。</w:t>
      </w:r>
    </w:p>
    <w:p w:rsidR="005B4908" w:rsidRDefault="005B4908" w:rsidP="00BA0E8D">
      <w:pPr>
        <w:pStyle w:val="3"/>
        <w:spacing w:before="240" w:after="120"/>
        <w:rPr>
          <w:rFonts w:ascii="宋体" w:eastAsia="宋体" w:hAnsi="宋体"/>
        </w:rPr>
      </w:pPr>
      <w:r w:rsidRPr="00BA0E8D">
        <w:rPr>
          <w:rFonts w:ascii="宋体" w:eastAsia="宋体" w:hAnsi="宋体" w:hint="eastAsia"/>
        </w:rPr>
        <w:lastRenderedPageBreak/>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19" w:tooltip="Renaudin, 2007 #11" w:history="1">
        <w:r w:rsidR="00851F06" w:rsidRPr="000818FA">
          <w:rPr>
            <w:rFonts w:ascii="宋体" w:hAnsi="宋体"/>
            <w:noProof/>
            <w:vertAlign w:val="superscript"/>
          </w:rPr>
          <w:t>19</w:t>
        </w:r>
      </w:hyperlink>
      <w:r w:rsidR="000818FA" w:rsidRPr="000818FA">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937691">
        <w:rPr>
          <w:rFonts w:ascii="宋体" w:hAnsi="宋体"/>
        </w:rPr>
        <w:instrText xml:space="preserve"> ADDIN EN.CITE &lt;EndNote&gt;&lt;Cite&gt;&lt;Author&gt;Beauregard&lt;/Author&gt;&lt;Year&gt;2006&lt;/Year&gt;&lt;RecNum&gt;13&lt;/RecNum&gt;&lt;DisplayText&gt;&lt;style face="superscript"&gt;[20]&lt;/style&gt;&lt;/DisplayText&gt;&lt;record&gt;&lt;rec-number&gt;13&lt;/rec-number&gt;&lt;foreign-keys&gt;&lt;key app="EN" db-id="29ftpxdwb9v99ne0seaxvv9eft0fe5a9w2ft"&gt;13&lt;/key&gt;&lt;/foreign-keys&gt;&lt;ref-type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20" w:tooltip="Beauregard, 2006 #13" w:history="1">
        <w:r w:rsidR="00851F06" w:rsidRPr="000818FA">
          <w:rPr>
            <w:rFonts w:ascii="宋体" w:hAnsi="宋体"/>
            <w:noProof/>
            <w:vertAlign w:val="superscript"/>
          </w:rPr>
          <w:t>20</w:t>
        </w:r>
      </w:hyperlink>
      <w:r w:rsidR="000818FA" w:rsidRPr="000818FA">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Wi-Fi和UWB定位的精度高于蓝牙和RFID。</w:t>
      </w:r>
      <w:r w:rsidR="0076451A" w:rsidRPr="008E5DE4">
        <w:rPr>
          <w:rFonts w:ascii="宋体" w:hAnsi="宋体" w:hint="eastAsia"/>
        </w:rPr>
        <w:t>蓝牙是一种简单的兼容短距离通信技术，它需要昂贵的接收器，而且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1pt;height:452.25pt" o:ole="">
            <v:imagedata r:id="rId30" o:title=""/>
          </v:shape>
          <o:OLEObject Type="Embed" ProgID="Visio.Drawing.11" ShapeID="_x0000_i1026" DrawAspect="Content" ObjectID="_1448891100" r:id="rId31"/>
        </w:object>
      </w:r>
    </w:p>
    <w:p w:rsidR="004A1E88" w:rsidRPr="004A1E88" w:rsidRDefault="00872700" w:rsidP="00872700">
      <w:pPr>
        <w:pStyle w:val="af0"/>
      </w:pPr>
      <w:bookmarkStart w:id="43" w:name="_Ref374377429"/>
      <w:bookmarkStart w:id="44" w:name="_Toc374883954"/>
      <w:r>
        <w:rPr>
          <w:rFonts w:hint="eastAsia"/>
        </w:rPr>
        <w:t>图</w:t>
      </w:r>
      <w:r>
        <w:rPr>
          <w:rFonts w:hint="eastAsia"/>
        </w:rPr>
        <w:t xml:space="preserve"> </w:t>
      </w:r>
      <w:r w:rsidR="009C1478">
        <w:fldChar w:fldCharType="begin"/>
      </w:r>
      <w:r w:rsidR="009C1478">
        <w:instrText xml:space="preserve"> </w:instrText>
      </w:r>
      <w:r w:rsidR="009C1478">
        <w:rPr>
          <w:rFonts w:hint="eastAsia"/>
        </w:rPr>
        <w:instrText>STYLEREF 1 \s</w:instrText>
      </w:r>
      <w:r w:rsidR="009C1478">
        <w:instrText xml:space="preserve"> </w:instrText>
      </w:r>
      <w:r w:rsidR="009C1478">
        <w:fldChar w:fldCharType="separate"/>
      </w:r>
      <w:r w:rsidR="009C1478">
        <w:rPr>
          <w:noProof/>
        </w:rPr>
        <w:t>2</w:t>
      </w:r>
      <w:r w:rsidR="009C1478">
        <w:fldChar w:fldCharType="end"/>
      </w:r>
      <w:r w:rsidR="009C1478">
        <w:t>.</w:t>
      </w:r>
      <w:r w:rsidR="009C1478">
        <w:fldChar w:fldCharType="begin"/>
      </w:r>
      <w:r w:rsidR="009C1478">
        <w:instrText xml:space="preserve"> </w:instrText>
      </w:r>
      <w:r w:rsidR="009C1478">
        <w:rPr>
          <w:rFonts w:hint="eastAsia"/>
        </w:rPr>
        <w:instrText xml:space="preserve">SEQ </w:instrText>
      </w:r>
      <w:r w:rsidR="009C1478">
        <w:rPr>
          <w:rFonts w:hint="eastAsia"/>
        </w:rPr>
        <w:instrText>图</w:instrText>
      </w:r>
      <w:r w:rsidR="009C1478">
        <w:rPr>
          <w:rFonts w:hint="eastAsia"/>
        </w:rPr>
        <w:instrText xml:space="preserve"> \* ARABIC \s 1</w:instrText>
      </w:r>
      <w:r w:rsidR="009C1478">
        <w:instrText xml:space="preserve"> </w:instrText>
      </w:r>
      <w:r w:rsidR="009C1478">
        <w:fldChar w:fldCharType="separate"/>
      </w:r>
      <w:r w:rsidR="009C1478">
        <w:rPr>
          <w:noProof/>
        </w:rPr>
        <w:t>2</w:t>
      </w:r>
      <w:r w:rsidR="009C1478">
        <w:fldChar w:fldCharType="end"/>
      </w:r>
      <w:bookmarkEnd w:id="43"/>
      <w:r>
        <w:rPr>
          <w:rFonts w:hint="eastAsia"/>
        </w:rPr>
        <w:t xml:space="preserve"> </w:t>
      </w:r>
      <w:proofErr w:type="spellStart"/>
      <w:r w:rsidR="004A1E88" w:rsidRPr="004A1E88">
        <w:rPr>
          <w:rFonts w:hint="eastAsia"/>
        </w:rPr>
        <w:t>TalkBack</w:t>
      </w:r>
      <w:proofErr w:type="spellEnd"/>
      <w:r w:rsidR="004A1E88" w:rsidRPr="004A1E88">
        <w:rPr>
          <w:rFonts w:hint="eastAsia"/>
        </w:rPr>
        <w:t>开启后按钮单击事件触发流程</w:t>
      </w:r>
      <w:bookmarkEnd w:id="44"/>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它的定位精度取决于蓝牙设备布设的数量的多少。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标签，并且需要使用大量的RFID标签以取得良好的定位精度。与被动标签不同的是，主动标签可以内嵌电池以增加传输距离。使用主动标签的最大缺点是需要花费高额的成本。这方面的研究</w:t>
      </w:r>
      <w:r w:rsidR="00293E35">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293E35">
        <w:rPr>
          <w:rFonts w:ascii="宋体" w:hAnsi="宋体"/>
        </w:rPr>
        <w:fldChar w:fldCharType="separate"/>
      </w:r>
      <w:r w:rsidR="000818FA" w:rsidRPr="000818FA">
        <w:rPr>
          <w:rFonts w:ascii="宋体" w:hAnsi="宋体"/>
          <w:noProof/>
          <w:vertAlign w:val="superscript"/>
        </w:rPr>
        <w:t>[</w:t>
      </w:r>
      <w:hyperlink w:anchor="_ENREF_19" w:tooltip="Renaudin, 2007 #11" w:history="1">
        <w:r w:rsidR="00851F06" w:rsidRPr="000818FA">
          <w:rPr>
            <w:rFonts w:ascii="宋体" w:hAnsi="宋体"/>
            <w:noProof/>
            <w:vertAlign w:val="superscript"/>
          </w:rPr>
          <w:t>19</w:t>
        </w:r>
      </w:hyperlink>
      <w:r w:rsidR="000818FA" w:rsidRPr="000818FA">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860AFF">
        <w:rPr>
          <w:rFonts w:ascii="宋体" w:hAnsi="宋体"/>
        </w:rPr>
        <w:fldChar w:fldCharType="separate"/>
      </w:r>
      <w:r w:rsidR="000818FA" w:rsidRPr="000818FA">
        <w:rPr>
          <w:rFonts w:ascii="宋体" w:hAnsi="宋体"/>
          <w:noProof/>
          <w:vertAlign w:val="superscript"/>
        </w:rPr>
        <w:t>[</w:t>
      </w:r>
      <w:hyperlink w:anchor="_ENREF_19" w:tooltip="Renaudin, 2007 #11" w:history="1">
        <w:r w:rsidR="00851F06" w:rsidRPr="000818FA">
          <w:rPr>
            <w:rFonts w:ascii="宋体" w:hAnsi="宋体"/>
            <w:noProof/>
            <w:vertAlign w:val="superscript"/>
          </w:rPr>
          <w:t>19</w:t>
        </w:r>
      </w:hyperlink>
      <w:r w:rsidR="000818FA" w:rsidRPr="000818FA">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w:t>
      </w:r>
      <w:proofErr w:type="spellStart"/>
      <w:r w:rsidR="007F2C93">
        <w:rPr>
          <w:rFonts w:ascii="宋体" w:hAnsi="宋体" w:hint="eastAsia"/>
        </w:rPr>
        <w:t>Dijkstra</w:t>
      </w:r>
      <w:proofErr w:type="spellEnd"/>
      <w:r w:rsidR="007F2C93">
        <w:rPr>
          <w:rFonts w:ascii="宋体" w:hAnsi="宋体" w:hint="eastAsia"/>
        </w:rPr>
        <w:t>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proofErr w:type="spellStart"/>
      <w:r w:rsidRPr="00BA08B9">
        <w:rPr>
          <w:rFonts w:ascii="宋体" w:eastAsia="宋体" w:hAnsi="宋体" w:hint="eastAsia"/>
        </w:rPr>
        <w:t>Dijkstra</w:t>
      </w:r>
      <w:proofErr w:type="spellEnd"/>
      <w:r w:rsidRPr="00BA08B9">
        <w:rPr>
          <w:rFonts w:ascii="宋体" w:eastAsia="宋体" w:hAnsi="宋体" w:hint="eastAsia"/>
        </w:rPr>
        <w:t>算法</w:t>
      </w:r>
    </w:p>
    <w:p w:rsidR="00C0551E" w:rsidRDefault="003F32D3" w:rsidP="00E566C3">
      <w:pPr>
        <w:pStyle w:val="a1"/>
        <w:spacing w:line="360" w:lineRule="auto"/>
        <w:ind w:firstLine="480"/>
        <w:rPr>
          <w:rFonts w:ascii="宋体" w:hAnsi="宋体"/>
        </w:rPr>
      </w:pPr>
      <w:proofErr w:type="spellStart"/>
      <w:r w:rsidRPr="00E566C3">
        <w:rPr>
          <w:rFonts w:ascii="宋体" w:hAnsi="宋体" w:hint="eastAsia"/>
        </w:rPr>
        <w:t>Dijkstra</w:t>
      </w:r>
      <w:proofErr w:type="spellEnd"/>
      <w:r w:rsidRPr="00E566C3">
        <w:rPr>
          <w:rFonts w:ascii="宋体" w:hAnsi="宋体" w:hint="eastAsia"/>
        </w:rPr>
        <w:t>算法是20世纪50年代由荷兰科学家</w:t>
      </w:r>
      <w:proofErr w:type="spellStart"/>
      <w:r w:rsidRPr="00E566C3">
        <w:rPr>
          <w:rFonts w:ascii="宋体" w:hAnsi="宋体" w:hint="eastAsia"/>
        </w:rPr>
        <w:t>Edsger</w:t>
      </w:r>
      <w:proofErr w:type="spellEnd"/>
      <w:r w:rsidRPr="00E566C3">
        <w:rPr>
          <w:rFonts w:ascii="宋体" w:hAnsi="宋体" w:hint="eastAsia"/>
        </w:rPr>
        <w:t xml:space="preserve"> </w:t>
      </w:r>
      <w:proofErr w:type="spellStart"/>
      <w:r w:rsidRPr="00E566C3">
        <w:rPr>
          <w:rFonts w:ascii="宋体" w:hAnsi="宋体" w:hint="eastAsia"/>
        </w:rPr>
        <w:t>Wybe</w:t>
      </w:r>
      <w:proofErr w:type="spellEnd"/>
      <w:r w:rsidRPr="00E566C3">
        <w:rPr>
          <w:rFonts w:ascii="宋体" w:hAnsi="宋体" w:hint="eastAsia"/>
        </w:rPr>
        <w:t xml:space="preserve"> </w:t>
      </w:r>
      <w:proofErr w:type="spellStart"/>
      <w:r w:rsidRPr="00E566C3">
        <w:rPr>
          <w:rFonts w:ascii="宋体" w:hAnsi="宋体" w:hint="eastAsia"/>
        </w:rPr>
        <w:t>Dijkstra</w:t>
      </w:r>
      <w:proofErr w:type="spellEnd"/>
      <w:r w:rsidRPr="00E566C3">
        <w:rPr>
          <w:rFonts w:ascii="宋体" w:hAnsi="宋体" w:hint="eastAsia"/>
        </w:rPr>
        <w:t>提出的。</w:t>
      </w:r>
      <w:proofErr w:type="spellStart"/>
      <w:r w:rsidR="00BA0757" w:rsidRPr="00E566C3">
        <w:rPr>
          <w:rFonts w:ascii="宋体" w:hAnsi="宋体" w:hint="eastAsia"/>
        </w:rPr>
        <w:t>Dijkstra</w:t>
      </w:r>
      <w:proofErr w:type="spellEnd"/>
      <w:r w:rsidR="00BA0757" w:rsidRPr="00E566C3">
        <w:rPr>
          <w:rFonts w:ascii="宋体" w:hAnsi="宋体" w:hint="eastAsia"/>
        </w:rPr>
        <w:t>算法解决了非负权重有向图的单源最短路径问题，算法最终得到一个最短路径树。该算法常用于路由算法或者作为其他图算法的一个子模块。</w:t>
      </w:r>
    </w:p>
    <w:p w:rsidR="00CB63FB" w:rsidRDefault="00E8210B" w:rsidP="00CF38C7">
      <w:pPr>
        <w:pStyle w:val="a1"/>
        <w:spacing w:line="360" w:lineRule="auto"/>
        <w:ind w:firstLine="480"/>
        <w:rPr>
          <w:rFonts w:ascii="宋体" w:hAnsi="宋体"/>
        </w:rPr>
      </w:pPr>
      <w:proofErr w:type="spellStart"/>
      <w:r>
        <w:rPr>
          <w:rFonts w:ascii="宋体" w:hAnsi="宋体" w:hint="eastAsia"/>
        </w:rPr>
        <w:t>Dijkstra</w:t>
      </w:r>
      <w:proofErr w:type="spellEnd"/>
      <w:r>
        <w:rPr>
          <w:rFonts w:ascii="宋体" w:hAnsi="宋体" w:hint="eastAsia"/>
        </w:rPr>
        <w:t>算法的输入包含了一个有权重的有向图和图中的一个源</w:t>
      </w:r>
      <w:r w:rsidR="00D7382A">
        <w:rPr>
          <w:rFonts w:ascii="宋体" w:hAnsi="宋体" w:hint="eastAsia"/>
        </w:rPr>
        <w:t>节</w:t>
      </w:r>
      <w:r>
        <w:rPr>
          <w:rFonts w:ascii="宋体" w:hAnsi="宋体" w:hint="eastAsia"/>
        </w:rPr>
        <w:t>点</w:t>
      </w:r>
      <w:r w:rsidR="00D7382A">
        <w:rPr>
          <w:rFonts w:ascii="宋体" w:hAnsi="宋体" w:hint="eastAsia"/>
        </w:rPr>
        <w:t>，算法从这个源节点出发选择一个到该源节点最近的节点，将其标记为已访问。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A16B1" w:rsidP="005F15AE">
            <w:pPr>
              <w:spacing w:line="276" w:lineRule="auto"/>
              <w:rPr>
                <w:sz w:val="21"/>
                <w:szCs w:val="21"/>
              </w:rPr>
            </w:pPr>
            <w:r w:rsidRPr="00BB522A">
              <w:rPr>
                <w:b/>
                <w:sz w:val="21"/>
                <w:szCs w:val="21"/>
              </w:rPr>
              <w:t>Algorithm 1</w:t>
            </w:r>
            <w:r w:rsidRPr="003C57B4">
              <w:rPr>
                <w:sz w:val="21"/>
                <w:szCs w:val="21"/>
              </w:rPr>
              <w:t xml:space="preserve"> </w:t>
            </w:r>
            <w:proofErr w:type="spellStart"/>
            <w:r w:rsidR="000349FE">
              <w:rPr>
                <w:rFonts w:hint="eastAsia"/>
                <w:sz w:val="21"/>
                <w:szCs w:val="21"/>
              </w:rPr>
              <w:t>Dijkstra</w:t>
            </w:r>
            <w:proofErr w:type="spellEnd"/>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45" w:name="_Ref374377294"/>
      <w:bookmarkStart w:id="46" w:name="_Toc374883955"/>
      <w:r>
        <w:rPr>
          <w:rFonts w:hint="eastAsia"/>
        </w:rPr>
        <w:t>图</w:t>
      </w:r>
      <w:r>
        <w:rPr>
          <w:rFonts w:hint="eastAsia"/>
        </w:rPr>
        <w:t xml:space="preserve"> </w:t>
      </w:r>
      <w:r w:rsidR="009C1478">
        <w:fldChar w:fldCharType="begin"/>
      </w:r>
      <w:r w:rsidR="009C1478">
        <w:instrText xml:space="preserve"> </w:instrText>
      </w:r>
      <w:r w:rsidR="009C1478">
        <w:rPr>
          <w:rFonts w:hint="eastAsia"/>
        </w:rPr>
        <w:instrText>STYLEREF 1 \s</w:instrText>
      </w:r>
      <w:r w:rsidR="009C1478">
        <w:instrText xml:space="preserve"> </w:instrText>
      </w:r>
      <w:r w:rsidR="009C1478">
        <w:fldChar w:fldCharType="separate"/>
      </w:r>
      <w:r w:rsidR="009C1478">
        <w:rPr>
          <w:noProof/>
        </w:rPr>
        <w:t>2</w:t>
      </w:r>
      <w:r w:rsidR="009C1478">
        <w:fldChar w:fldCharType="end"/>
      </w:r>
      <w:r w:rsidR="009C1478">
        <w:t>.</w:t>
      </w:r>
      <w:r w:rsidR="009C1478">
        <w:fldChar w:fldCharType="begin"/>
      </w:r>
      <w:r w:rsidR="009C1478">
        <w:instrText xml:space="preserve"> </w:instrText>
      </w:r>
      <w:r w:rsidR="009C1478">
        <w:rPr>
          <w:rFonts w:hint="eastAsia"/>
        </w:rPr>
        <w:instrText xml:space="preserve">SEQ </w:instrText>
      </w:r>
      <w:r w:rsidR="009C1478">
        <w:rPr>
          <w:rFonts w:hint="eastAsia"/>
        </w:rPr>
        <w:instrText>图</w:instrText>
      </w:r>
      <w:r w:rsidR="009C1478">
        <w:rPr>
          <w:rFonts w:hint="eastAsia"/>
        </w:rPr>
        <w:instrText xml:space="preserve"> \* ARABIC \s 1</w:instrText>
      </w:r>
      <w:r w:rsidR="009C1478">
        <w:instrText xml:space="preserve"> </w:instrText>
      </w:r>
      <w:r w:rsidR="009C1478">
        <w:fldChar w:fldCharType="separate"/>
      </w:r>
      <w:r w:rsidR="009C1478">
        <w:rPr>
          <w:noProof/>
        </w:rPr>
        <w:t>3</w:t>
      </w:r>
      <w:r w:rsidR="009C1478">
        <w:fldChar w:fldCharType="end"/>
      </w:r>
      <w:bookmarkEnd w:id="45"/>
      <w:r>
        <w:rPr>
          <w:rFonts w:hint="eastAsia"/>
        </w:rPr>
        <w:t xml:space="preserve"> </w:t>
      </w:r>
      <w:proofErr w:type="spellStart"/>
      <w:r>
        <w:rPr>
          <w:rFonts w:hint="eastAsia"/>
        </w:rPr>
        <w:t>Dijkstra</w:t>
      </w:r>
      <w:proofErr w:type="spellEnd"/>
      <w:r>
        <w:rPr>
          <w:rFonts w:hint="eastAsia"/>
        </w:rPr>
        <w:t>算法伪代码</w:t>
      </w:r>
      <w:bookmarkEnd w:id="46"/>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937691">
        <w:rPr>
          <w:rFonts w:hAnsi="宋体"/>
          <w:sz w:val="24"/>
          <w:szCs w:val="24"/>
        </w:rPr>
        <w:instrText xml:space="preserve"> ADDIN EN.CITE &lt;EndNote&gt;&lt;Cite&gt;&lt;Year&gt;2013&lt;/Year&gt;&lt;RecNum&gt;14&lt;/RecNum&gt;&lt;DisplayText&gt;&lt;style face="superscript"&gt;[21]&lt;/style&gt;&lt;/DisplayText&gt;&lt;record&gt;&lt;rec-number&gt;14&lt;/rec-number&gt;&lt;foreign-keys&gt;&lt;key app="EN" db-id="29ftpxdwb9v99ne0seaxvv9eft0fe5a9w2ft"&gt;14&lt;/key&gt;&lt;/foreign-keys&gt;&lt;ref-type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1" w:tooltip=", 2013 #14" w:history="1">
        <w:r w:rsidR="00851F06" w:rsidRPr="000818FA">
          <w:rPr>
            <w:rFonts w:hAnsi="宋体"/>
            <w:noProof/>
            <w:sz w:val="24"/>
            <w:szCs w:val="24"/>
            <w:vertAlign w:val="superscript"/>
          </w:rPr>
          <w:t>21</w:t>
        </w:r>
      </w:hyperlink>
      <w:r w:rsidR="000818FA" w:rsidRPr="000818FA">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w:t>
      </w:r>
      <w:proofErr w:type="spellStart"/>
      <w:r w:rsidR="00AA63BE">
        <w:rPr>
          <w:rFonts w:hAnsi="宋体" w:hint="eastAsia"/>
          <w:sz w:val="24"/>
          <w:szCs w:val="24"/>
        </w:rPr>
        <w:t>Dijkstra</w:t>
      </w:r>
      <w:proofErr w:type="spellEnd"/>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133C64" w:rsidP="000B336D">
            <w:pPr>
              <w:spacing w:line="276" w:lineRule="auto"/>
              <w:rPr>
                <w:sz w:val="21"/>
                <w:szCs w:val="21"/>
              </w:rPr>
            </w:pPr>
            <w:r w:rsidRPr="00BB522A">
              <w:rPr>
                <w:b/>
                <w:sz w:val="21"/>
                <w:szCs w:val="21"/>
              </w:rPr>
              <w:t xml:space="preserve">Algorithm </w:t>
            </w:r>
            <w:r>
              <w:rPr>
                <w:rFonts w:hint="eastAsia"/>
                <w:b/>
                <w:sz w:val="21"/>
                <w:szCs w:val="21"/>
              </w:rPr>
              <w:t>2</w:t>
            </w:r>
            <w:r w:rsidRPr="003C57B4">
              <w:rPr>
                <w:sz w:val="21"/>
                <w:szCs w:val="21"/>
              </w:rPr>
              <w:t xml:space="preserve"> </w:t>
            </w:r>
            <w:r>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sz w:val="21"/>
                <w:szCs w:val="21"/>
              </w:rPr>
            </w:pPr>
            <w:r>
              <w:rPr>
                <w:sz w:val="21"/>
                <w:szCs w:val="21"/>
              </w:rPr>
              <w:tab/>
            </w:r>
            <w:r w:rsidR="00293E35">
              <w:rPr>
                <w:sz w:val="21"/>
                <w:szCs w:val="21"/>
              </w:rPr>
              <w:t xml:space="preserve">put source node to </w:t>
            </w:r>
            <w:proofErr w:type="spellStart"/>
            <w:r w:rsidR="00293E35">
              <w:rPr>
                <w:sz w:val="21"/>
                <w:szCs w:val="21"/>
              </w:rPr>
              <w:t>openset</w:t>
            </w:r>
            <w:proofErr w:type="spellEnd"/>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w:t>
            </w:r>
            <w:proofErr w:type="spellStart"/>
            <w:r>
              <w:rPr>
                <w:rFonts w:hint="eastAsia"/>
                <w:sz w:val="21"/>
                <w:szCs w:val="21"/>
              </w:rPr>
              <w:t>reconstruct_path</w:t>
            </w:r>
            <w:proofErr w:type="spellEnd"/>
            <w:r>
              <w:rPr>
                <w:rFonts w:hint="eastAsia"/>
                <w:sz w:val="21"/>
                <w:szCs w:val="21"/>
              </w:rPr>
              <w:t>(previous,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w:t>
            </w:r>
            <w:proofErr w:type="spellStart"/>
            <w:r w:rsidR="006C5864" w:rsidRPr="00D5506F">
              <w:rPr>
                <w:rFonts w:hint="eastAsia"/>
                <w:sz w:val="21"/>
                <w:szCs w:val="21"/>
              </w:rPr>
              <w:t>closedset</w:t>
            </w:r>
            <w:proofErr w:type="spellEnd"/>
            <w:r w:rsidR="006C5864" w:rsidRPr="00D5506F">
              <w:rPr>
                <w:rFonts w:hint="eastAsia"/>
                <w:sz w:val="21"/>
                <w:szCs w:val="21"/>
              </w:rPr>
              <w:t xml:space="preserve">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w:t>
            </w:r>
            <w:proofErr w:type="spellStart"/>
            <w:r w:rsidRPr="006F04F2">
              <w:rPr>
                <w:rFonts w:hint="eastAsia"/>
                <w:sz w:val="21"/>
                <w:szCs w:val="21"/>
              </w:rPr>
              <w:t>openset</w:t>
            </w:r>
            <w:proofErr w:type="spellEnd"/>
            <w:r w:rsidRPr="006F04F2">
              <w:rPr>
                <w:rFonts w:hint="eastAsia"/>
                <w:sz w:val="21"/>
                <w:szCs w:val="21"/>
              </w:rPr>
              <w:t xml:space="preserve">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 xml:space="preserve">v not in </w:t>
            </w:r>
            <w:proofErr w:type="spellStart"/>
            <w:r w:rsidRPr="006F04F2">
              <w:rPr>
                <w:rFonts w:hint="eastAsia"/>
                <w:sz w:val="21"/>
                <w:szCs w:val="21"/>
              </w:rPr>
              <w:t>openset</w:t>
            </w:r>
            <w:proofErr w:type="spellEnd"/>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proofErr w:type="spellStart"/>
            <w:r w:rsidRPr="00DE347E">
              <w:rPr>
                <w:rFonts w:hint="eastAsia"/>
                <w:sz w:val="21"/>
                <w:szCs w:val="21"/>
              </w:rPr>
              <w:t>reconstruct_path</w:t>
            </w:r>
            <w:proofErr w:type="spellEnd"/>
            <w:r w:rsidRPr="00DE347E">
              <w:rPr>
                <w:rFonts w:hint="eastAsia"/>
                <w:sz w:val="21"/>
                <w:szCs w:val="21"/>
              </w:rPr>
              <w:t xml:space="preserve">(previous, </w:t>
            </w:r>
            <w:proofErr w:type="spellStart"/>
            <w:r w:rsidRPr="00DE347E">
              <w:rPr>
                <w:rFonts w:hint="eastAsia"/>
                <w:sz w:val="21"/>
                <w:szCs w:val="21"/>
              </w:rPr>
              <w:t>current_node</w:t>
            </w:r>
            <w:proofErr w:type="spellEnd"/>
            <w:r w:rsidRPr="00DE347E">
              <w:rPr>
                <w:rFonts w:hint="eastAsia"/>
                <w:sz w:val="21"/>
                <w:szCs w:val="21"/>
              </w:rPr>
              <w:t>)</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proofErr w:type="spellStart"/>
            <w:r w:rsidRPr="00DE347E">
              <w:rPr>
                <w:rFonts w:hint="eastAsia"/>
                <w:sz w:val="21"/>
                <w:szCs w:val="21"/>
              </w:rPr>
              <w:t>current_node</w:t>
            </w:r>
            <w:proofErr w:type="spellEnd"/>
            <w:r w:rsidRPr="00DE347E">
              <w:rPr>
                <w:rFonts w:hint="eastAsia"/>
                <w:sz w:val="21"/>
                <w:szCs w:val="21"/>
              </w:rPr>
              <w:t xml:space="preserv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w:t>
            </w:r>
            <w:proofErr w:type="spellStart"/>
            <w:r>
              <w:rPr>
                <w:rFonts w:hint="eastAsia"/>
                <w:sz w:val="21"/>
                <w:szCs w:val="21"/>
              </w:rPr>
              <w:t>current_node</w:t>
            </w:r>
            <w:proofErr w:type="spellEnd"/>
            <w:r>
              <w:rPr>
                <w:rFonts w:hint="eastAsia"/>
                <w:sz w:val="21"/>
                <w:szCs w:val="21"/>
              </w:rPr>
              <w:t>)</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w:t>
            </w:r>
            <w:proofErr w:type="spellStart"/>
            <w:r>
              <w:rPr>
                <w:rFonts w:hint="eastAsia"/>
                <w:sz w:val="21"/>
                <w:szCs w:val="21"/>
              </w:rPr>
              <w:t>current_node</w:t>
            </w:r>
            <w:proofErr w:type="spellEnd"/>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47" w:name="_Ref374436615"/>
      <w:bookmarkStart w:id="48" w:name="_Toc374883956"/>
      <w:r>
        <w:rPr>
          <w:rFonts w:hint="eastAsia"/>
        </w:rPr>
        <w:t>图</w:t>
      </w:r>
      <w:r>
        <w:rPr>
          <w:rFonts w:hint="eastAsia"/>
        </w:rPr>
        <w:t xml:space="preserve"> </w:t>
      </w:r>
      <w:r w:rsidR="009C1478">
        <w:fldChar w:fldCharType="begin"/>
      </w:r>
      <w:r w:rsidR="009C1478">
        <w:instrText xml:space="preserve"> </w:instrText>
      </w:r>
      <w:r w:rsidR="009C1478">
        <w:rPr>
          <w:rFonts w:hint="eastAsia"/>
        </w:rPr>
        <w:instrText>STYLEREF 1 \s</w:instrText>
      </w:r>
      <w:r w:rsidR="009C1478">
        <w:instrText xml:space="preserve"> </w:instrText>
      </w:r>
      <w:r w:rsidR="009C1478">
        <w:fldChar w:fldCharType="separate"/>
      </w:r>
      <w:r w:rsidR="009C1478">
        <w:rPr>
          <w:noProof/>
        </w:rPr>
        <w:t>2</w:t>
      </w:r>
      <w:r w:rsidR="009C1478">
        <w:fldChar w:fldCharType="end"/>
      </w:r>
      <w:r w:rsidR="009C1478">
        <w:t>.</w:t>
      </w:r>
      <w:r w:rsidR="009C1478">
        <w:fldChar w:fldCharType="begin"/>
      </w:r>
      <w:r w:rsidR="009C1478">
        <w:instrText xml:space="preserve"> </w:instrText>
      </w:r>
      <w:r w:rsidR="009C1478">
        <w:rPr>
          <w:rFonts w:hint="eastAsia"/>
        </w:rPr>
        <w:instrText xml:space="preserve">SEQ </w:instrText>
      </w:r>
      <w:r w:rsidR="009C1478">
        <w:rPr>
          <w:rFonts w:hint="eastAsia"/>
        </w:rPr>
        <w:instrText>图</w:instrText>
      </w:r>
      <w:r w:rsidR="009C1478">
        <w:rPr>
          <w:rFonts w:hint="eastAsia"/>
        </w:rPr>
        <w:instrText xml:space="preserve"> \* ARABIC \s 1</w:instrText>
      </w:r>
      <w:r w:rsidR="009C1478">
        <w:instrText xml:space="preserve"> </w:instrText>
      </w:r>
      <w:r w:rsidR="009C1478">
        <w:fldChar w:fldCharType="separate"/>
      </w:r>
      <w:r w:rsidR="009C1478">
        <w:rPr>
          <w:noProof/>
        </w:rPr>
        <w:t>4</w:t>
      </w:r>
      <w:r w:rsidR="009C1478">
        <w:fldChar w:fldCharType="end"/>
      </w:r>
      <w:bookmarkEnd w:id="47"/>
      <w:r>
        <w:rPr>
          <w:rFonts w:hint="eastAsia"/>
        </w:rPr>
        <w:t xml:space="preserve"> A*</w:t>
      </w:r>
      <w:r>
        <w:rPr>
          <w:rFonts w:hint="eastAsia"/>
        </w:rPr>
        <w:t>算法伪代码</w:t>
      </w:r>
      <w:bookmarkEnd w:id="48"/>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937691">
        <w:rPr>
          <w:rFonts w:hAnsi="宋体"/>
          <w:sz w:val="24"/>
          <w:szCs w:val="24"/>
        </w:rPr>
        <w:instrText xml:space="preserve"> ADDIN EN.CITE &lt;EndNote&gt;&lt;Cite&gt;&lt;Author&gt;陈圣群&lt;/Author&gt;&lt;Year&gt;2010&lt;/Year&gt;&lt;RecNum&gt;1&lt;/RecNum&gt;&lt;DisplayText&gt;&lt;style face="superscript"&gt;[22]&lt;/style&gt;&lt;/DisplayText&gt;&lt;record&gt;&lt;rec-number&gt;1&lt;/rec-number&gt;&lt;foreign-keys&gt;&lt;key app="EN" db-id="29ftpxdwb9v99ne0seaxvv9eft0fe5a9w2ft"&gt;1&lt;/key&gt;&lt;/foreign-keys&gt;&lt;ref-type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2" w:tooltip="陈圣群, 2010 #1" w:history="1">
        <w:r w:rsidR="00851F06" w:rsidRPr="000818FA">
          <w:rPr>
            <w:rFonts w:hAnsi="宋体"/>
            <w:noProof/>
            <w:sz w:val="24"/>
            <w:szCs w:val="24"/>
            <w:vertAlign w:val="superscript"/>
          </w:rPr>
          <w:t>22</w:t>
        </w:r>
      </w:hyperlink>
      <w:r w:rsidR="000818FA" w:rsidRPr="000818FA">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proofErr w:type="spellStart"/>
      <w:r w:rsidRPr="00D01BC3">
        <w:rPr>
          <w:rFonts w:ascii="宋体" w:eastAsia="宋体" w:hAnsi="宋体" w:hint="eastAsia"/>
        </w:rPr>
        <w:lastRenderedPageBreak/>
        <w:t>Dijkstra</w:t>
      </w:r>
      <w:proofErr w:type="spellEnd"/>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802DF" w:rsidRPr="00A66A4F" w:rsidRDefault="00E61BA8" w:rsidP="00A66A4F">
      <w:pPr>
        <w:pStyle w:val="afd"/>
        <w:spacing w:line="360" w:lineRule="auto"/>
        <w:ind w:firstLineChars="149" w:firstLine="358"/>
        <w:rPr>
          <w:rFonts w:hAnsi="宋体"/>
          <w:sz w:val="24"/>
          <w:szCs w:val="24"/>
        </w:rPr>
      </w:pPr>
      <w:proofErr w:type="spellStart"/>
      <w:r w:rsidRPr="005016DA">
        <w:rPr>
          <w:rFonts w:hAnsi="宋体" w:hint="eastAsia"/>
          <w:sz w:val="24"/>
          <w:szCs w:val="24"/>
        </w:rPr>
        <w:t>Dijkstra</w:t>
      </w:r>
      <w:proofErr w:type="spellEnd"/>
      <w:r w:rsidRPr="005016DA">
        <w:rPr>
          <w:rFonts w:hAnsi="宋体" w:hint="eastAsia"/>
          <w:sz w:val="24"/>
          <w:szCs w:val="24"/>
        </w:rPr>
        <w:t>算法的搜索过程是盲目的，并没有考虑目标节点的具体情况</w:t>
      </w:r>
      <w:r w:rsidR="009B51C8" w:rsidRPr="005016DA">
        <w:rPr>
          <w:rFonts w:hAnsi="宋体" w:hint="eastAsia"/>
          <w:sz w:val="24"/>
          <w:szCs w:val="24"/>
        </w:rPr>
        <w:t>，其实质是同概率搜索，类似一系列以源节点为圆心的同心圆的搜索。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w:t>
      </w:r>
      <w:proofErr w:type="spellStart"/>
      <w:r w:rsidR="000B1B52">
        <w:rPr>
          <w:rFonts w:hAnsi="宋体" w:hint="eastAsia"/>
          <w:sz w:val="24"/>
          <w:szCs w:val="24"/>
        </w:rPr>
        <w:t>Dijkstra</w:t>
      </w:r>
      <w:proofErr w:type="spellEnd"/>
      <w:r w:rsidR="000B1B52">
        <w:rPr>
          <w:rFonts w:hAnsi="宋体" w:hint="eastAsia"/>
          <w:sz w:val="24"/>
          <w:szCs w:val="24"/>
        </w:rPr>
        <w:t>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49" w:name="_Toc165262361"/>
      <w:bookmarkStart w:id="50" w:name="_Toc373869743"/>
      <w:bookmarkStart w:id="51" w:name="_Toc373953834"/>
      <w:bookmarkEnd w:id="49"/>
      <w:bookmarkEnd w:id="50"/>
      <w:bookmarkEnd w:id="51"/>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t>其他相关技术</w:t>
      </w:r>
    </w:p>
    <w:p w:rsid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908F0" w:rsidRPr="00940A74" w:rsidRDefault="00E908F0" w:rsidP="00940A74">
      <w:pPr>
        <w:pStyle w:val="a1"/>
        <w:spacing w:line="360" w:lineRule="auto"/>
        <w:ind w:firstLine="480"/>
        <w:rPr>
          <w:rFonts w:ascii="宋体" w:hAnsi="宋体"/>
        </w:rPr>
      </w:pPr>
      <w:r w:rsidRPr="00940A74">
        <w:rPr>
          <w:rFonts w:ascii="宋体" w:hAnsi="宋体" w:hint="eastAsia"/>
        </w:rPr>
        <w:t>Android是一个基于Linux</w:t>
      </w:r>
      <w:r w:rsidR="00E61044" w:rsidRPr="00940A74">
        <w:rPr>
          <w:rFonts w:ascii="宋体" w:hAnsi="宋体" w:hint="eastAsia"/>
        </w:rPr>
        <w:t>的开源操作系统，主要面向移动设备，由Google成立的开放手持设备联盟（Open Handset Alliance, OHA）领导开发。</w:t>
      </w:r>
      <w:r w:rsidR="002724F7" w:rsidRPr="00940A74">
        <w:rPr>
          <w:rFonts w:ascii="宋体" w:hAnsi="宋体" w:hint="eastAsia"/>
        </w:rPr>
        <w:t>截止本文定稿，Android已发布的最新版本为Android</w:t>
      </w:r>
      <w:r w:rsidR="00993AA5" w:rsidRPr="00940A74">
        <w:rPr>
          <w:rFonts w:ascii="宋体" w:hAnsi="宋体" w:hint="eastAsia"/>
        </w:rPr>
        <w:t xml:space="preserve"> 4.4。</w:t>
      </w:r>
    </w:p>
    <w:p w:rsidR="00E908F0" w:rsidRPr="00EB313B" w:rsidRDefault="00E908F0" w:rsidP="00EB313B">
      <w:pPr>
        <w:pStyle w:val="4"/>
        <w:spacing w:before="240" w:after="120" w:line="360" w:lineRule="auto"/>
        <w:ind w:left="862" w:hanging="862"/>
        <w:rPr>
          <w:rFonts w:ascii="宋体" w:eastAsia="宋体" w:hAnsi="宋体"/>
        </w:rPr>
      </w:pPr>
      <w:r w:rsidRPr="00EB313B">
        <w:rPr>
          <w:rFonts w:ascii="宋体" w:eastAsia="宋体" w:hAnsi="宋体" w:hint="eastAsia"/>
        </w:rPr>
        <w:t>Android体系结构</w:t>
      </w:r>
    </w:p>
    <w:p w:rsidR="004764EE" w:rsidRDefault="004764EE" w:rsidP="00940A74">
      <w:pPr>
        <w:pStyle w:val="a1"/>
        <w:spacing w:line="360" w:lineRule="auto"/>
        <w:ind w:firstLine="480"/>
        <w:rPr>
          <w:rFonts w:ascii="宋体" w:hAnsi="宋体"/>
        </w:rPr>
      </w:pPr>
      <w:r w:rsidRPr="00940A74">
        <w:rPr>
          <w:rFonts w:ascii="宋体" w:hAnsi="宋体" w:hint="eastAsia"/>
        </w:rPr>
        <w:t>Android系统实际上是一个软件</w:t>
      </w:r>
      <w:proofErr w:type="gramStart"/>
      <w:r w:rsidRPr="00940A74">
        <w:rPr>
          <w:rFonts w:ascii="宋体" w:hAnsi="宋体" w:hint="eastAsia"/>
        </w:rPr>
        <w:t>栈</w:t>
      </w:r>
      <w:proofErr w:type="gramEnd"/>
      <w:r w:rsidRPr="00940A74">
        <w:rPr>
          <w:rFonts w:ascii="宋体" w:hAnsi="宋体" w:hint="eastAsia"/>
        </w:rPr>
        <w:t>，包括操作系统、中间件、应用软件等</w:t>
      </w:r>
      <w:r w:rsidR="00FA6A5B" w:rsidRPr="00940A74">
        <w:rPr>
          <w:rFonts w:ascii="宋体" w:hAnsi="宋体" w:hint="eastAsia"/>
        </w:rPr>
        <w:t>，其系统结构如</w:t>
      </w:r>
      <w:r w:rsidR="001E6361">
        <w:rPr>
          <w:rFonts w:ascii="宋体" w:hAnsi="宋体"/>
        </w:rPr>
        <w:fldChar w:fldCharType="begin"/>
      </w:r>
      <w:r w:rsidR="001E6361">
        <w:rPr>
          <w:rFonts w:ascii="宋体" w:hAnsi="宋体"/>
        </w:rPr>
        <w:instrText xml:space="preserve"> </w:instrText>
      </w:r>
      <w:r w:rsidR="001E6361">
        <w:rPr>
          <w:rFonts w:ascii="宋体" w:hAnsi="宋体" w:hint="eastAsia"/>
        </w:rPr>
        <w:instrText>REF _Ref374862398 \h</w:instrText>
      </w:r>
      <w:r w:rsidR="001E6361">
        <w:rPr>
          <w:rFonts w:ascii="宋体" w:hAnsi="宋体"/>
        </w:rPr>
        <w:instrText xml:space="preserve"> </w:instrText>
      </w:r>
      <w:r w:rsidR="001E6361">
        <w:rPr>
          <w:rFonts w:ascii="宋体" w:hAnsi="宋体"/>
        </w:rPr>
      </w:r>
      <w:r w:rsidR="001E6361">
        <w:rPr>
          <w:rFonts w:ascii="宋体" w:hAnsi="宋体"/>
        </w:rPr>
        <w:fldChar w:fldCharType="separate"/>
      </w:r>
      <w:r w:rsidR="001E6361">
        <w:rPr>
          <w:rFonts w:hint="eastAsia"/>
        </w:rPr>
        <w:t>图</w:t>
      </w:r>
      <w:r w:rsidR="001E6361">
        <w:rPr>
          <w:rFonts w:hint="eastAsia"/>
        </w:rPr>
        <w:t xml:space="preserve"> </w:t>
      </w:r>
      <w:r w:rsidR="001E6361">
        <w:rPr>
          <w:noProof/>
        </w:rPr>
        <w:t>2</w:t>
      </w:r>
      <w:r w:rsidR="001E6361">
        <w:t>.</w:t>
      </w:r>
      <w:r w:rsidR="001E6361">
        <w:rPr>
          <w:noProof/>
        </w:rPr>
        <w:t>5</w:t>
      </w:r>
      <w:r w:rsidR="001E6361">
        <w:rPr>
          <w:rFonts w:ascii="宋体" w:hAnsi="宋体"/>
        </w:rPr>
        <w:fldChar w:fldCharType="end"/>
      </w:r>
      <w:r w:rsidR="00FA6A5B" w:rsidRPr="00940A74">
        <w:rPr>
          <w:rFonts w:ascii="宋体" w:hAnsi="宋体" w:hint="eastAsia"/>
        </w:rPr>
        <w:t>所示</w:t>
      </w:r>
      <w:r w:rsidRPr="00940A74">
        <w:rPr>
          <w:rFonts w:ascii="宋体" w:hAnsi="宋体" w:hint="eastAsia"/>
        </w:rPr>
        <w:t>。</w:t>
      </w:r>
    </w:p>
    <w:p w:rsidR="00F13280" w:rsidRDefault="00013DAA" w:rsidP="00F13280">
      <w:pPr>
        <w:pStyle w:val="a1"/>
        <w:keepNext/>
        <w:spacing w:line="360" w:lineRule="auto"/>
        <w:ind w:firstLineChars="0" w:firstLine="0"/>
        <w:jc w:val="center"/>
      </w:pPr>
      <w:r>
        <w:object w:dxaOrig="8559" w:dyaOrig="6783">
          <v:shape id="_x0000_i1027" type="#_x0000_t75" style="width:419.25pt;height:332.25pt" o:ole="">
            <v:imagedata r:id="rId32" o:title=""/>
          </v:shape>
          <o:OLEObject Type="Embed" ProgID="Visio.Drawing.11" ShapeID="_x0000_i1027" DrawAspect="Content" ObjectID="_1448891101" r:id="rId33"/>
        </w:object>
      </w:r>
    </w:p>
    <w:p w:rsidR="00013DAA" w:rsidRPr="00940A74" w:rsidRDefault="00F13280" w:rsidP="00F13280">
      <w:pPr>
        <w:pStyle w:val="af0"/>
        <w:rPr>
          <w:rFonts w:ascii="宋体" w:hAnsi="宋体"/>
        </w:rPr>
      </w:pPr>
      <w:bookmarkStart w:id="52" w:name="_Ref374862398"/>
      <w:bookmarkStart w:id="53" w:name="_Toc374883957"/>
      <w:r>
        <w:rPr>
          <w:rFonts w:hint="eastAsia"/>
        </w:rPr>
        <w:t>图</w:t>
      </w:r>
      <w:r>
        <w:rPr>
          <w:rFonts w:hint="eastAsia"/>
        </w:rPr>
        <w:t xml:space="preserve"> </w:t>
      </w:r>
      <w:r w:rsidR="009C1478">
        <w:fldChar w:fldCharType="begin"/>
      </w:r>
      <w:r w:rsidR="009C1478">
        <w:instrText xml:space="preserve"> </w:instrText>
      </w:r>
      <w:r w:rsidR="009C1478">
        <w:rPr>
          <w:rFonts w:hint="eastAsia"/>
        </w:rPr>
        <w:instrText>STYLEREF 1 \s</w:instrText>
      </w:r>
      <w:r w:rsidR="009C1478">
        <w:instrText xml:space="preserve"> </w:instrText>
      </w:r>
      <w:r w:rsidR="009C1478">
        <w:fldChar w:fldCharType="separate"/>
      </w:r>
      <w:r w:rsidR="009C1478">
        <w:rPr>
          <w:noProof/>
        </w:rPr>
        <w:t>2</w:t>
      </w:r>
      <w:r w:rsidR="009C1478">
        <w:fldChar w:fldCharType="end"/>
      </w:r>
      <w:r w:rsidR="009C1478">
        <w:t>.</w:t>
      </w:r>
      <w:r w:rsidR="009C1478">
        <w:fldChar w:fldCharType="begin"/>
      </w:r>
      <w:r w:rsidR="009C1478">
        <w:instrText xml:space="preserve"> </w:instrText>
      </w:r>
      <w:r w:rsidR="009C1478">
        <w:rPr>
          <w:rFonts w:hint="eastAsia"/>
        </w:rPr>
        <w:instrText xml:space="preserve">SEQ </w:instrText>
      </w:r>
      <w:r w:rsidR="009C1478">
        <w:rPr>
          <w:rFonts w:hint="eastAsia"/>
        </w:rPr>
        <w:instrText>图</w:instrText>
      </w:r>
      <w:r w:rsidR="009C1478">
        <w:rPr>
          <w:rFonts w:hint="eastAsia"/>
        </w:rPr>
        <w:instrText xml:space="preserve"> \* ARABIC \s 1</w:instrText>
      </w:r>
      <w:r w:rsidR="009C1478">
        <w:instrText xml:space="preserve"> </w:instrText>
      </w:r>
      <w:r w:rsidR="009C1478">
        <w:fldChar w:fldCharType="separate"/>
      </w:r>
      <w:r w:rsidR="009C1478">
        <w:rPr>
          <w:noProof/>
        </w:rPr>
        <w:t>5</w:t>
      </w:r>
      <w:r w:rsidR="009C1478">
        <w:fldChar w:fldCharType="end"/>
      </w:r>
      <w:bookmarkEnd w:id="52"/>
      <w:r>
        <w:rPr>
          <w:rFonts w:hint="eastAsia"/>
        </w:rPr>
        <w:t xml:space="preserve"> Android</w:t>
      </w:r>
      <w:r>
        <w:rPr>
          <w:rFonts w:hint="eastAsia"/>
        </w:rPr>
        <w:t>系统架构</w:t>
      </w:r>
      <w:bookmarkEnd w:id="53"/>
    </w:p>
    <w:p w:rsidR="00EB313B" w:rsidRPr="00CE47A9" w:rsidRDefault="00EB313B" w:rsidP="00CE47A9">
      <w:pPr>
        <w:pStyle w:val="a1"/>
        <w:numPr>
          <w:ilvl w:val="0"/>
          <w:numId w:val="2"/>
        </w:numPr>
        <w:spacing w:line="360" w:lineRule="auto"/>
        <w:ind w:firstLineChars="0"/>
        <w:rPr>
          <w:rFonts w:ascii="宋体" w:hAnsi="宋体"/>
        </w:rPr>
      </w:pPr>
      <w:r w:rsidRPr="00CE47A9">
        <w:rPr>
          <w:rFonts w:ascii="宋体" w:hAnsi="宋体"/>
        </w:rPr>
        <w:t>Linux</w:t>
      </w:r>
      <w:r w:rsidRPr="00CE47A9">
        <w:rPr>
          <w:rFonts w:ascii="宋体" w:hAnsi="宋体" w:hint="eastAsia"/>
        </w:rPr>
        <w:t xml:space="preserve"> </w:t>
      </w:r>
      <w:r w:rsidR="00803D87">
        <w:rPr>
          <w:rFonts w:ascii="宋体" w:hAnsi="宋体" w:hint="eastAsia"/>
        </w:rPr>
        <w:t>内核</w:t>
      </w:r>
    </w:p>
    <w:p w:rsidR="00EB313B" w:rsidRPr="00940A74" w:rsidRDefault="00EB313B" w:rsidP="00940A74">
      <w:pPr>
        <w:pStyle w:val="a1"/>
        <w:spacing w:line="360" w:lineRule="auto"/>
        <w:ind w:firstLine="480"/>
        <w:rPr>
          <w:rFonts w:ascii="宋体" w:hAnsi="宋体"/>
        </w:rPr>
      </w:pPr>
      <w:r w:rsidRPr="00940A74">
        <w:rPr>
          <w:rFonts w:ascii="宋体" w:hAnsi="宋体"/>
        </w:rPr>
        <w:t>负责硬件的驱动程序、网络、电源、系统安全以及内存管理等功能。</w:t>
      </w:r>
    </w:p>
    <w:p w:rsidR="00EB313B" w:rsidRPr="00CE47A9" w:rsidRDefault="00803D87" w:rsidP="00CE47A9">
      <w:pPr>
        <w:pStyle w:val="a1"/>
        <w:numPr>
          <w:ilvl w:val="0"/>
          <w:numId w:val="2"/>
        </w:numPr>
        <w:spacing w:line="360" w:lineRule="auto"/>
        <w:ind w:firstLineChars="0"/>
        <w:rPr>
          <w:rFonts w:ascii="宋体" w:hAnsi="宋体"/>
        </w:rPr>
      </w:pPr>
      <w:r>
        <w:rPr>
          <w:rFonts w:ascii="宋体" w:hAnsi="宋体" w:hint="eastAsia"/>
        </w:rPr>
        <w:t>库</w:t>
      </w:r>
      <w:r w:rsidR="00EB313B" w:rsidRPr="00CE47A9">
        <w:rPr>
          <w:rFonts w:ascii="宋体" w:hAnsi="宋体"/>
        </w:rPr>
        <w:t>和Android</w:t>
      </w:r>
      <w:r>
        <w:rPr>
          <w:rFonts w:ascii="宋体" w:hAnsi="宋体" w:hint="eastAsia"/>
        </w:rPr>
        <w:t>运行时</w:t>
      </w:r>
    </w:p>
    <w:p w:rsidR="00EB313B" w:rsidRPr="00940A74" w:rsidRDefault="00A710ED" w:rsidP="00940A74">
      <w:pPr>
        <w:pStyle w:val="a1"/>
        <w:spacing w:line="360" w:lineRule="auto"/>
        <w:ind w:firstLine="480"/>
        <w:rPr>
          <w:rFonts w:ascii="宋体" w:hAnsi="宋体"/>
        </w:rPr>
      </w:pPr>
      <w:r>
        <w:rPr>
          <w:rFonts w:ascii="宋体" w:hAnsi="宋体" w:hint="eastAsia"/>
        </w:rPr>
        <w:t>库</w:t>
      </w:r>
      <w:r w:rsidR="00EB313B" w:rsidRPr="00940A74">
        <w:rPr>
          <w:rFonts w:ascii="宋体" w:hAnsi="宋体"/>
        </w:rPr>
        <w:t>即C/C++函数库部分，大多数都是开放源代码的函数库，例如</w:t>
      </w:r>
      <w:proofErr w:type="spellStart"/>
      <w:r w:rsidR="00EB313B" w:rsidRPr="00940A74">
        <w:rPr>
          <w:rFonts w:ascii="宋体" w:hAnsi="宋体"/>
        </w:rPr>
        <w:t>WebKit</w:t>
      </w:r>
      <w:proofErr w:type="spellEnd"/>
      <w:r w:rsidR="00EB313B" w:rsidRPr="00940A74">
        <w:rPr>
          <w:rFonts w:ascii="宋体" w:hAnsi="宋体"/>
        </w:rPr>
        <w:t>，该函数库负责Android网页浏览器的运行，例如标准的C函数库</w:t>
      </w:r>
      <w:proofErr w:type="spellStart"/>
      <w:r w:rsidR="00EB313B" w:rsidRPr="00940A74">
        <w:rPr>
          <w:rFonts w:ascii="宋体" w:hAnsi="宋体"/>
        </w:rPr>
        <w:t>Libc</w:t>
      </w:r>
      <w:proofErr w:type="spellEnd"/>
      <w:r w:rsidR="00EB313B" w:rsidRPr="00940A74">
        <w:rPr>
          <w:rFonts w:ascii="宋体" w:hAnsi="宋体"/>
        </w:rPr>
        <w:t>、</w:t>
      </w:r>
      <w:proofErr w:type="spellStart"/>
      <w:r w:rsidR="00EB313B" w:rsidRPr="00940A74">
        <w:rPr>
          <w:rFonts w:ascii="宋体" w:hAnsi="宋体"/>
        </w:rPr>
        <w:t>OpenSSL</w:t>
      </w:r>
      <w:proofErr w:type="spellEnd"/>
      <w:r w:rsidR="00EB313B" w:rsidRPr="00940A74">
        <w:rPr>
          <w:rFonts w:ascii="宋体" w:hAnsi="宋体"/>
        </w:rPr>
        <w:t>、SQLite等，也包括支持游戏开发2D</w:t>
      </w:r>
      <w:r w:rsidR="00EB313B" w:rsidRPr="00940A74">
        <w:rPr>
          <w:rFonts w:ascii="宋体" w:hAnsi="宋体" w:hint="eastAsia"/>
        </w:rPr>
        <w:t xml:space="preserve"> </w:t>
      </w:r>
      <w:r w:rsidR="00EB313B" w:rsidRPr="00940A74">
        <w:rPr>
          <w:rFonts w:ascii="宋体" w:hAnsi="宋体"/>
        </w:rPr>
        <w:t>SGL和3D</w:t>
      </w:r>
      <w:r w:rsidR="00EB313B" w:rsidRPr="00940A74">
        <w:rPr>
          <w:rFonts w:ascii="宋体" w:hAnsi="宋体" w:hint="eastAsia"/>
        </w:rPr>
        <w:t xml:space="preserve"> </w:t>
      </w:r>
      <w:r w:rsidR="00EB313B" w:rsidRPr="00940A74">
        <w:rPr>
          <w:rFonts w:ascii="宋体" w:hAnsi="宋体"/>
        </w:rPr>
        <w:t>OpenGL</w:t>
      </w:r>
      <w:r w:rsidR="00EB313B" w:rsidRPr="00940A74">
        <w:rPr>
          <w:rFonts w:ascii="宋体" w:hAnsi="宋体" w:hint="eastAsia"/>
        </w:rPr>
        <w:t xml:space="preserve"> | </w:t>
      </w:r>
      <w:r w:rsidR="00EB313B" w:rsidRPr="00940A74">
        <w:rPr>
          <w:rFonts w:ascii="宋体" w:hAnsi="宋体"/>
        </w:rPr>
        <w:t>ES，在多媒体方面有Media</w:t>
      </w:r>
      <w:r w:rsidR="00EB313B" w:rsidRPr="00940A74">
        <w:rPr>
          <w:rFonts w:ascii="宋体" w:hAnsi="宋体" w:hint="eastAsia"/>
        </w:rPr>
        <w:t xml:space="preserve"> </w:t>
      </w:r>
      <w:r w:rsidR="00EB313B" w:rsidRPr="00940A74">
        <w:rPr>
          <w:rFonts w:ascii="宋体" w:hAnsi="宋体"/>
        </w:rPr>
        <w:t>Framework框架来支持各种影音和图形文件的播放与显示，例如MPEG4、H.264、MP3、AAC、AMR、JPG和PNG等众多的多媒体文件格式。Android</w:t>
      </w:r>
      <w:r>
        <w:rPr>
          <w:rFonts w:ascii="宋体" w:hAnsi="宋体" w:hint="eastAsia"/>
        </w:rPr>
        <w:t>运行时</w:t>
      </w:r>
      <w:r w:rsidR="00EB313B" w:rsidRPr="00940A74">
        <w:rPr>
          <w:rFonts w:ascii="宋体" w:hAnsi="宋体"/>
        </w:rPr>
        <w:t>负责解释和执行生成的</w:t>
      </w:r>
      <w:proofErr w:type="spellStart"/>
      <w:r w:rsidR="00EB313B" w:rsidRPr="00940A74">
        <w:rPr>
          <w:rFonts w:ascii="宋体" w:hAnsi="宋体"/>
        </w:rPr>
        <w:t>Dalvik</w:t>
      </w:r>
      <w:proofErr w:type="spellEnd"/>
      <w:r w:rsidR="00EB313B" w:rsidRPr="00940A74">
        <w:rPr>
          <w:rFonts w:ascii="宋体" w:hAnsi="宋体"/>
        </w:rPr>
        <w:t>格式的字节码。</w:t>
      </w:r>
    </w:p>
    <w:p w:rsidR="00EB313B" w:rsidRPr="00CE47A9" w:rsidRDefault="001464D1" w:rsidP="00CE47A9">
      <w:pPr>
        <w:pStyle w:val="a1"/>
        <w:numPr>
          <w:ilvl w:val="0"/>
          <w:numId w:val="2"/>
        </w:numPr>
        <w:spacing w:line="360" w:lineRule="auto"/>
        <w:ind w:firstLineChars="0"/>
        <w:rPr>
          <w:rFonts w:ascii="宋体" w:hAnsi="宋体"/>
        </w:rPr>
      </w:pPr>
      <w:r>
        <w:rPr>
          <w:rFonts w:ascii="宋体" w:hAnsi="宋体" w:hint="eastAsia"/>
        </w:rPr>
        <w:t>应用程序框架</w:t>
      </w:r>
    </w:p>
    <w:p w:rsidR="00EB313B" w:rsidRPr="00940A74" w:rsidRDefault="00EB313B" w:rsidP="00940A74">
      <w:pPr>
        <w:pStyle w:val="a1"/>
        <w:spacing w:line="360" w:lineRule="auto"/>
        <w:ind w:firstLine="480"/>
        <w:rPr>
          <w:rFonts w:ascii="宋体" w:hAnsi="宋体"/>
        </w:rPr>
      </w:pPr>
      <w:r w:rsidRPr="00940A74">
        <w:rPr>
          <w:rFonts w:ascii="宋体" w:hAnsi="宋体"/>
        </w:rPr>
        <w:t>Java应用程序开发人员主要是使用该层封装好的API进行快速开发。</w:t>
      </w:r>
    </w:p>
    <w:p w:rsidR="00EB313B" w:rsidRPr="00CE47A9" w:rsidRDefault="00EC4119" w:rsidP="00CE47A9">
      <w:pPr>
        <w:pStyle w:val="a1"/>
        <w:numPr>
          <w:ilvl w:val="0"/>
          <w:numId w:val="2"/>
        </w:numPr>
        <w:spacing w:line="360" w:lineRule="auto"/>
        <w:ind w:firstLineChars="0"/>
        <w:rPr>
          <w:rFonts w:ascii="宋体" w:hAnsi="宋体"/>
        </w:rPr>
      </w:pPr>
      <w:r>
        <w:rPr>
          <w:rFonts w:ascii="宋体" w:hAnsi="宋体" w:hint="eastAsia"/>
        </w:rPr>
        <w:lastRenderedPageBreak/>
        <w:t>应用层</w:t>
      </w:r>
    </w:p>
    <w:p w:rsidR="00EB313B" w:rsidRPr="00940A74" w:rsidRDefault="00EB313B" w:rsidP="00940A74">
      <w:pPr>
        <w:pStyle w:val="a1"/>
        <w:spacing w:line="360" w:lineRule="auto"/>
        <w:ind w:firstLine="480"/>
        <w:rPr>
          <w:rFonts w:ascii="宋体" w:hAnsi="宋体"/>
        </w:rPr>
      </w:pPr>
      <w:r w:rsidRPr="00940A74">
        <w:rPr>
          <w:rFonts w:ascii="宋体" w:hAnsi="宋体"/>
        </w:rPr>
        <w:t>该层是Java的应用程序层，Android内置的Google</w:t>
      </w:r>
      <w:r w:rsidRPr="00940A74">
        <w:rPr>
          <w:rFonts w:ascii="宋体" w:hAnsi="宋体" w:hint="eastAsia"/>
        </w:rPr>
        <w:t xml:space="preserve"> </w:t>
      </w:r>
      <w:r w:rsidRPr="00940A74">
        <w:rPr>
          <w:rFonts w:ascii="宋体" w:hAnsi="宋体"/>
        </w:rPr>
        <w:t>Maps、E-mail、即时通信工具、浏览器、MP3播放器等处于该层，Java开发人员开发的程序也处于该层，而且和内置的应用程序具有平等的位置，可以调用内置的应用程序，也可以替换内置的应用程序。</w:t>
      </w:r>
    </w:p>
    <w:p w:rsidR="00EB313B" w:rsidRPr="00940A74" w:rsidRDefault="00EB313B" w:rsidP="00940A74">
      <w:pPr>
        <w:pStyle w:val="a1"/>
        <w:spacing w:line="360" w:lineRule="auto"/>
        <w:ind w:firstLine="480"/>
        <w:rPr>
          <w:rFonts w:ascii="宋体" w:hAnsi="宋体"/>
        </w:rPr>
      </w:pPr>
      <w:r w:rsidRPr="00940A74">
        <w:rPr>
          <w:rFonts w:ascii="宋体" w:hAnsi="宋体"/>
        </w:rPr>
        <w:t>这种严格的分层机制，为Android系统带来很大的灵活性，稳定性和可扩展性。也利于不同层的开发人员专心于该层次的开发任务。</w:t>
      </w:r>
    </w:p>
    <w:p w:rsidR="00E908F0" w:rsidRDefault="00EB313B" w:rsidP="00EB313B">
      <w:pPr>
        <w:pStyle w:val="4"/>
        <w:spacing w:before="240" w:after="120" w:line="360" w:lineRule="auto"/>
        <w:ind w:left="862" w:hanging="862"/>
        <w:rPr>
          <w:rFonts w:ascii="宋体" w:eastAsia="宋体" w:hAnsi="宋体"/>
        </w:rPr>
      </w:pPr>
      <w:r w:rsidRPr="00EB313B">
        <w:rPr>
          <w:rFonts w:ascii="宋体" w:eastAsia="宋体" w:hAnsi="宋体" w:hint="eastAsia"/>
        </w:rPr>
        <w:t xml:space="preserve"> </w:t>
      </w:r>
      <w:r w:rsidR="00E908F0" w:rsidRPr="00EB313B">
        <w:rPr>
          <w:rFonts w:ascii="宋体" w:eastAsia="宋体" w:hAnsi="宋体" w:hint="eastAsia"/>
        </w:rPr>
        <w:t>Android四大组件</w:t>
      </w:r>
    </w:p>
    <w:p w:rsidR="00470159" w:rsidRPr="00E87593" w:rsidRDefault="00470159" w:rsidP="00F832E3">
      <w:pPr>
        <w:pStyle w:val="a1"/>
        <w:numPr>
          <w:ilvl w:val="0"/>
          <w:numId w:val="2"/>
        </w:numPr>
        <w:spacing w:line="360" w:lineRule="auto"/>
        <w:ind w:firstLineChars="0"/>
        <w:rPr>
          <w:rFonts w:ascii="宋体" w:hAnsi="宋体"/>
        </w:rPr>
      </w:pPr>
      <w:r w:rsidRPr="00E87593">
        <w:rPr>
          <w:rFonts w:ascii="宋体" w:hAnsi="宋体" w:hint="eastAsia"/>
        </w:rPr>
        <w:t>Activity组件</w:t>
      </w:r>
    </w:p>
    <w:p w:rsidR="00B24DB8" w:rsidRPr="0064075B" w:rsidRDefault="00B24DB8" w:rsidP="0064075B">
      <w:pPr>
        <w:pStyle w:val="a1"/>
        <w:spacing w:line="360" w:lineRule="auto"/>
        <w:ind w:firstLine="480"/>
        <w:rPr>
          <w:rFonts w:ascii="宋体" w:hAnsi="宋体"/>
        </w:rPr>
      </w:pPr>
      <w:r w:rsidRPr="0064075B">
        <w:rPr>
          <w:rFonts w:ascii="宋体" w:hAnsi="宋体" w:hint="eastAsia"/>
        </w:rPr>
        <w:t>应用程序中，一个Activity通常就是一个单独的屏幕，它上面可以显示一些控件，也可以监听并处理用户的事件。</w:t>
      </w:r>
      <w:r w:rsidR="00827229" w:rsidRPr="0064075B">
        <w:rPr>
          <w:rFonts w:ascii="宋体" w:hAnsi="宋体" w:hint="eastAsia"/>
        </w:rPr>
        <w:t>一个完整的应用程序通常包含一个或多个Activity，如果允许的话，其中的Activity可以被其他的应用程序调用。</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Service组件</w:t>
      </w:r>
    </w:p>
    <w:p w:rsidR="00792CC0" w:rsidRPr="00D726D4" w:rsidRDefault="00792CC0" w:rsidP="00FA4F01">
      <w:pPr>
        <w:pStyle w:val="a1"/>
        <w:spacing w:line="360" w:lineRule="auto"/>
        <w:ind w:firstLine="480"/>
        <w:rPr>
          <w:rFonts w:ascii="宋体" w:hAnsi="宋体"/>
        </w:rPr>
      </w:pPr>
      <w:r>
        <w:rPr>
          <w:rFonts w:ascii="宋体" w:hAnsi="宋体" w:hint="eastAsia"/>
        </w:rPr>
        <w:t>Service组件</w:t>
      </w:r>
      <w:r w:rsidR="00027A31">
        <w:rPr>
          <w:rFonts w:ascii="宋体" w:hAnsi="宋体" w:hint="eastAsia"/>
        </w:rPr>
        <w:t>是一个后台组件，没有用户界面，用于执行需要长时间运行的操作</w:t>
      </w:r>
      <w:r w:rsidR="007C3B6C">
        <w:rPr>
          <w:rFonts w:ascii="宋体" w:hAnsi="宋体" w:hint="eastAsia"/>
        </w:rPr>
        <w:t>。</w:t>
      </w:r>
      <w:r w:rsidR="00017A69">
        <w:rPr>
          <w:rFonts w:ascii="宋体" w:hAnsi="宋体" w:hint="eastAsia"/>
        </w:rPr>
        <w:t>其他应用程序组件可通过相关API启动Service，而后Service在后台一直运行</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Content Providers组件</w:t>
      </w:r>
    </w:p>
    <w:p w:rsidR="00017A69" w:rsidRPr="00D726D4" w:rsidRDefault="00017A69" w:rsidP="004E562C">
      <w:pPr>
        <w:pStyle w:val="a1"/>
        <w:spacing w:line="360" w:lineRule="auto"/>
        <w:ind w:firstLine="480"/>
        <w:rPr>
          <w:rFonts w:ascii="宋体" w:hAnsi="宋体"/>
        </w:rPr>
      </w:pPr>
      <w:r>
        <w:rPr>
          <w:rFonts w:ascii="宋体" w:hAnsi="宋体" w:hint="eastAsia"/>
        </w:rPr>
        <w:t>Content Provider组件管理对系统中数据集的访问，该组件对数据进行封装，并提供定义数据安全性的相关机制。Content Provider是连接进程间数据的标准接口。</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Broadcast receivers</w:t>
      </w:r>
    </w:p>
    <w:p w:rsidR="00B27E11" w:rsidRPr="00D726D4" w:rsidRDefault="00B27E11" w:rsidP="00091DB9">
      <w:pPr>
        <w:pStyle w:val="a1"/>
        <w:spacing w:line="360" w:lineRule="auto"/>
        <w:ind w:firstLine="480"/>
        <w:rPr>
          <w:rFonts w:ascii="宋体" w:hAnsi="宋体"/>
        </w:rPr>
      </w:pPr>
      <w:r>
        <w:rPr>
          <w:rFonts w:ascii="宋体" w:hAnsi="宋体" w:hint="eastAsia"/>
        </w:rPr>
        <w:t>Broadcast receiver不执行任何任务，仅仅是接受并响应广播通知的一类组件</w:t>
      </w:r>
      <w:r w:rsidR="007A77B8">
        <w:rPr>
          <w:rFonts w:ascii="宋体" w:hAnsi="宋体" w:hint="eastAsia"/>
        </w:rPr>
        <w:t>。Broadcast receiver不包含任何用户界面，然而，它们可以启动一个</w:t>
      </w:r>
      <w:r w:rsidR="007C1AF3">
        <w:rPr>
          <w:rFonts w:ascii="宋体" w:hAnsi="宋体" w:hint="eastAsia"/>
        </w:rPr>
        <w:t>A</w:t>
      </w:r>
      <w:r w:rsidR="007A77B8">
        <w:rPr>
          <w:rFonts w:ascii="宋体" w:hAnsi="宋体" w:hint="eastAsia"/>
        </w:rPr>
        <w:t>ctivity以响应接受到的信息，或者通过通知栏通知用户。</w:t>
      </w:r>
    </w:p>
    <w:p w:rsid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7E6F1A" w:rsidRDefault="00BF3602" w:rsidP="003B4E2C">
      <w:pPr>
        <w:pStyle w:val="a1"/>
        <w:spacing w:line="360" w:lineRule="auto"/>
        <w:ind w:firstLine="480"/>
        <w:rPr>
          <w:rFonts w:ascii="宋体" w:hAnsi="宋体"/>
        </w:rPr>
      </w:pPr>
      <w:r w:rsidRPr="003B4E2C">
        <w:rPr>
          <w:rFonts w:ascii="宋体" w:hAnsi="宋体" w:hint="eastAsia"/>
        </w:rPr>
        <w:t>NFC是一种短距离通信技术，</w:t>
      </w:r>
      <w:r w:rsidR="00561812" w:rsidRPr="003B4E2C">
        <w:rPr>
          <w:rFonts w:ascii="宋体" w:hAnsi="宋体" w:hint="eastAsia"/>
        </w:rPr>
        <w:t>使用该技术的两个设备可在10厘米距离内交换</w:t>
      </w:r>
      <w:r w:rsidR="00561812" w:rsidRPr="003B4E2C">
        <w:rPr>
          <w:rFonts w:ascii="宋体" w:hAnsi="宋体" w:hint="eastAsia"/>
        </w:rPr>
        <w:lastRenderedPageBreak/>
        <w:t>数据。</w:t>
      </w:r>
      <w:r w:rsidR="001055F7" w:rsidRPr="003B4E2C">
        <w:rPr>
          <w:rFonts w:ascii="宋体" w:hAnsi="宋体" w:hint="eastAsia"/>
        </w:rPr>
        <w:t>NFC运行</w:t>
      </w:r>
      <w:r w:rsidR="00937121" w:rsidRPr="003B4E2C">
        <w:rPr>
          <w:rFonts w:ascii="宋体" w:hAnsi="宋体" w:hint="eastAsia"/>
        </w:rPr>
        <w:t>频率为13.56MHz，无线射频带宽不受监管，数据传输速率可达424Kbit</w:t>
      </w:r>
      <w:r w:rsidR="0032675C" w:rsidRPr="003B4E2C">
        <w:rPr>
          <w:rFonts w:ascii="宋体" w:hAnsi="宋体" w:hint="eastAsia"/>
        </w:rPr>
        <w:t>/s。</w:t>
      </w:r>
      <w:r w:rsidR="009974C1" w:rsidRPr="003B4E2C">
        <w:rPr>
          <w:rFonts w:ascii="宋体" w:hAnsi="宋体" w:hint="eastAsia"/>
        </w:rPr>
        <w:t>ISO 14443近距离卡通信标准综合考虑了智能卡和读卡器，而NFC是ISO 14443标准的扩展，所以NFC设备不仅可与其他NFC设备进行通信，同样也</w:t>
      </w:r>
      <w:r w:rsidR="00D4191C" w:rsidRPr="003B4E2C">
        <w:rPr>
          <w:rFonts w:ascii="宋体" w:hAnsi="宋体" w:hint="eastAsia"/>
        </w:rPr>
        <w:t>可与</w:t>
      </w:r>
      <w:r w:rsidR="00970C11" w:rsidRPr="003B4E2C">
        <w:rPr>
          <w:rFonts w:ascii="宋体" w:hAnsi="宋体" w:hint="eastAsia"/>
        </w:rPr>
        <w:t>已有的</w:t>
      </w:r>
      <w:r w:rsidR="009974C1" w:rsidRPr="003B4E2C">
        <w:rPr>
          <w:rFonts w:ascii="宋体" w:hAnsi="宋体" w:hint="eastAsia"/>
        </w:rPr>
        <w:t>符合ISO 14443标准</w:t>
      </w:r>
      <w:r w:rsidR="00842531" w:rsidRPr="003B4E2C">
        <w:rPr>
          <w:rFonts w:ascii="宋体" w:hAnsi="宋体" w:hint="eastAsia"/>
        </w:rPr>
        <w:t>的智能卡和读卡器</w:t>
      </w:r>
      <w:r w:rsidR="00D4191C" w:rsidRPr="003B4E2C">
        <w:rPr>
          <w:rFonts w:ascii="宋体" w:hAnsi="宋体" w:hint="eastAsia"/>
        </w:rPr>
        <w:t>通信，这使得NFC技术可兼容现有的公共交通、支付终端等基础设施</w:t>
      </w:r>
      <w:r w:rsidR="00534B3A" w:rsidRPr="003B4E2C">
        <w:rPr>
          <w:rFonts w:ascii="宋体" w:hAnsi="宋体" w:hint="eastAsia"/>
        </w:rPr>
        <w:t>。NFC的简易性非常有利于用户之间方便快捷地进行交易、交互名片以及连接设备，这些过程只需将两个NFC靠近到一定距离即可完成。</w:t>
      </w:r>
    </w:p>
    <w:p w:rsidR="008307C7" w:rsidRDefault="00E44A73" w:rsidP="003B4E2C">
      <w:pPr>
        <w:pStyle w:val="a1"/>
        <w:spacing w:line="360" w:lineRule="auto"/>
        <w:ind w:firstLine="480"/>
        <w:rPr>
          <w:rFonts w:ascii="宋体" w:hAnsi="宋体"/>
        </w:rPr>
      </w:pPr>
      <w:r>
        <w:rPr>
          <w:rFonts w:ascii="宋体" w:hAnsi="宋体" w:hint="eastAsia"/>
        </w:rPr>
        <w:t>NFC是在综合考虑了无接触、身份识别和网络等技术的基础上发展而来的。根据NFC论坛的定义</w:t>
      </w:r>
      <w:r w:rsidR="00C56D45">
        <w:rPr>
          <w:rFonts w:ascii="宋体" w:hAnsi="宋体" w:hint="eastAsia"/>
        </w:rPr>
        <w:t>，NFC有三种操作模式：点对点、读者/写者和卡模拟。</w:t>
      </w:r>
    </w:p>
    <w:p w:rsidR="00E44A73" w:rsidRDefault="00951E90" w:rsidP="003B4E2C">
      <w:pPr>
        <w:pStyle w:val="a1"/>
        <w:spacing w:line="360" w:lineRule="auto"/>
        <w:ind w:firstLine="480"/>
        <w:rPr>
          <w:rFonts w:ascii="宋体" w:hAnsi="宋体"/>
        </w:rPr>
      </w:pPr>
      <w:r>
        <w:rPr>
          <w:rFonts w:ascii="宋体" w:hAnsi="宋体" w:hint="eastAsia"/>
        </w:rPr>
        <w:t>在卡模拟模式中，数据从NFC设备传输到NFC读卡器。</w:t>
      </w:r>
      <w:r w:rsidR="00E17306">
        <w:rPr>
          <w:rFonts w:ascii="宋体" w:hAnsi="宋体" w:hint="eastAsia"/>
        </w:rPr>
        <w:t>这种模式的好处在于支付过程可免去物理支付介质的参与</w:t>
      </w:r>
      <w:r w:rsidR="00DF0097">
        <w:rPr>
          <w:rFonts w:ascii="宋体" w:hAnsi="宋体" w:hint="eastAsia"/>
        </w:rPr>
        <w:t xml:space="preserve">。MasterCard </w:t>
      </w:r>
      <w:proofErr w:type="spellStart"/>
      <w:r w:rsidR="00DF0097">
        <w:rPr>
          <w:rFonts w:ascii="宋体" w:hAnsi="宋体" w:hint="eastAsia"/>
        </w:rPr>
        <w:t>PayPass</w:t>
      </w:r>
      <w:proofErr w:type="spellEnd"/>
      <w:r w:rsidR="00DF0097">
        <w:rPr>
          <w:rFonts w:ascii="宋体" w:hAnsi="宋体" w:hint="eastAsia"/>
        </w:rPr>
        <w:t>、Google钱包和ISIS移动</w:t>
      </w:r>
      <w:r w:rsidR="00C43448">
        <w:rPr>
          <w:rFonts w:ascii="宋体" w:hAnsi="宋体" w:hint="eastAsia"/>
        </w:rPr>
        <w:t>钱包就提供了这样的服务，用户</w:t>
      </w:r>
      <w:r w:rsidR="00843F77">
        <w:rPr>
          <w:rFonts w:ascii="宋体" w:hAnsi="宋体" w:hint="eastAsia"/>
        </w:rPr>
        <w:t>无需携带信用卡、借记卡和现金。</w:t>
      </w:r>
      <w:r w:rsidR="00C645AF">
        <w:rPr>
          <w:rFonts w:ascii="宋体" w:hAnsi="宋体" w:hint="eastAsia"/>
        </w:rPr>
        <w:t>另一个该模式的应用是电子钥匙，有了电子钥匙用户便无需随身带着笨重的物理钥匙。</w:t>
      </w:r>
      <w:proofErr w:type="spellStart"/>
      <w:r w:rsidR="001953DB">
        <w:rPr>
          <w:rFonts w:ascii="宋体" w:hAnsi="宋体" w:hint="eastAsia"/>
        </w:rPr>
        <w:t>Isomursu</w:t>
      </w:r>
      <w:proofErr w:type="spellEnd"/>
      <w:r w:rsidR="001953DB">
        <w:rPr>
          <w:rFonts w:ascii="宋体" w:hAnsi="宋体" w:hint="eastAsia"/>
        </w:rPr>
        <w:t>等人提出了一种使用该模式的考勤门禁系统</w:t>
      </w:r>
      <w:r w:rsidR="00937691">
        <w:rPr>
          <w:rFonts w:ascii="宋体" w:hAnsi="宋体"/>
        </w:rPr>
        <w:fldChar w:fldCharType="begin"/>
      </w:r>
      <w:r w:rsidR="00937691">
        <w:rPr>
          <w:rFonts w:ascii="宋体" w:hAnsi="宋体"/>
        </w:rPr>
        <w:instrText xml:space="preserve"> ADDIN EN.CITE &lt;EndNote&gt;&lt;Cite&gt;&lt;Author&gt;Isomursu&lt;/Author&gt;&lt;Year&gt;2010&lt;/Year&gt;&lt;RecNum&gt;25&lt;/RecNum&gt;&lt;DisplayText&gt;&lt;style face="superscript"&gt;[23]&lt;/style&gt;&lt;/DisplayText&gt;&lt;record&gt;&lt;rec-number&gt;25&lt;/rec-number&gt;&lt;foreign-keys&gt;&lt;key app="EN" db-id="29ftpxdwb9v99ne0seaxvv9eft0fe5a9w2ft"&gt;25&lt;/key&gt;&lt;/foreign-keys&gt;&lt;ref-type name="Conference Proceedings"&gt;10&lt;/ref-type&gt;&lt;contributors&gt;&lt;authors&gt;&lt;author&gt;Isomursu, Minna&lt;/author&gt;&lt;author&gt;Ervasti, Mari&lt;/author&gt;&lt;author&gt;Isomursu, Pekka&lt;/author&gt;&lt;author&gt;Kinnula, Marianne&lt;/author&gt;&lt;/authors&gt;&lt;/contributors&gt;&lt;titles&gt;&lt;title&gt;Evaluating Human Values in the Adoption of New Technology in School Environment&lt;/title&gt;&lt;secondary-title&gt;System Sciences (HICSS), 2010 43rd Hawaii International Conference on&lt;/secondary-title&gt;&lt;/titles&gt;&lt;pages&gt;1-10&lt;/pages&gt;&lt;dates&gt;&lt;year&gt;2010&lt;/year&gt;&lt;/dates&gt;&lt;publisher&gt;IEEE&lt;/publisher&gt;&lt;isbn&gt;142445509X&lt;/isbn&gt;&lt;urls&gt;&lt;/urls&gt;&lt;/record&gt;&lt;/Cite&gt;&lt;/EndNote&gt;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3" w:tooltip="Isomursu, 2010 #25" w:history="1">
        <w:r w:rsidR="00851F06" w:rsidRPr="00937691">
          <w:rPr>
            <w:rFonts w:ascii="宋体" w:hAnsi="宋体"/>
            <w:noProof/>
            <w:vertAlign w:val="superscript"/>
          </w:rPr>
          <w:t>23</w:t>
        </w:r>
      </w:hyperlink>
      <w:r w:rsidR="00937691" w:rsidRPr="00937691">
        <w:rPr>
          <w:rFonts w:ascii="宋体" w:hAnsi="宋体"/>
          <w:noProof/>
          <w:vertAlign w:val="superscript"/>
        </w:rPr>
        <w:t>]</w:t>
      </w:r>
      <w:r w:rsidR="00937691">
        <w:rPr>
          <w:rFonts w:ascii="宋体" w:hAnsi="宋体"/>
        </w:rPr>
        <w:fldChar w:fldCharType="end"/>
      </w:r>
      <w:r w:rsidR="001953DB">
        <w:rPr>
          <w:rFonts w:ascii="宋体" w:hAnsi="宋体" w:hint="eastAsia"/>
        </w:rPr>
        <w:t>。</w:t>
      </w:r>
    </w:p>
    <w:p w:rsidR="00C14ECE" w:rsidRDefault="00C14ECE" w:rsidP="003B4E2C">
      <w:pPr>
        <w:pStyle w:val="a1"/>
        <w:spacing w:line="360" w:lineRule="auto"/>
        <w:ind w:firstLine="480"/>
        <w:rPr>
          <w:rFonts w:ascii="宋体" w:hAnsi="宋体"/>
        </w:rPr>
      </w:pPr>
      <w:r>
        <w:rPr>
          <w:rFonts w:ascii="宋体" w:hAnsi="宋体" w:hint="eastAsia"/>
        </w:rPr>
        <w:t>在点对点模式中，两个NFC设备之间互相交互数据</w:t>
      </w:r>
      <w:r w:rsidR="006F78BA">
        <w:rPr>
          <w:rFonts w:ascii="宋体" w:hAnsi="宋体" w:hint="eastAsia"/>
        </w:rPr>
        <w:t>。</w:t>
      </w:r>
      <w:r w:rsidR="002D0439">
        <w:rPr>
          <w:rFonts w:ascii="宋体" w:hAnsi="宋体" w:hint="eastAsia"/>
        </w:rPr>
        <w:t>根据</w:t>
      </w:r>
      <w:proofErr w:type="spellStart"/>
      <w:r w:rsidR="002D0439">
        <w:rPr>
          <w:rFonts w:ascii="宋体" w:hAnsi="宋体" w:hint="eastAsia"/>
        </w:rPr>
        <w:t>K.Ok</w:t>
      </w:r>
      <w:proofErr w:type="spellEnd"/>
      <w:r w:rsidR="002D0439">
        <w:rPr>
          <w:rFonts w:ascii="宋体" w:hAnsi="宋体" w:hint="eastAsia"/>
        </w:rPr>
        <w:t>等人描述</w:t>
      </w:r>
      <w:r w:rsidR="00937691">
        <w:rPr>
          <w:rFonts w:ascii="宋体" w:hAnsi="宋体"/>
        </w:rPr>
        <w:fldChar w:fldCharType="begin"/>
      </w:r>
      <w:r w:rsidR="00937691">
        <w:rPr>
          <w:rFonts w:ascii="宋体" w:hAnsi="宋体"/>
        </w:rPr>
        <w:instrText xml:space="preserve"> ADDIN EN.CITE &lt;EndNote&gt;&lt;Cite&gt;&lt;Author&gt;Ok&lt;/Author&gt;&lt;Year&gt;2010&lt;/Year&gt;&lt;RecNum&gt;26&lt;/RecNum&gt;&lt;DisplayText&gt;&lt;style face="superscript"&gt;[24]&lt;/style&gt;&lt;/DisplayText&gt;&lt;record&gt;&lt;rec-number&gt;26&lt;/rec-number&gt;&lt;foreign-keys&gt;&lt;key app="EN" db-id="29ftpxdwb9v99ne0seaxvv9eft0fe5a9w2ft"&gt;26&lt;/key&gt;&lt;/foreign-keys&gt;&lt;ref-type name="Conference Proceedings"&gt;10&lt;/ref-type&gt;&lt;contributors&gt;&lt;authors&gt;&lt;author&gt;Ok, Kerem&lt;/author&gt;&lt;author&gt;Coskun, Vedat&lt;/author&gt;&lt;author&gt;Aydin, Mehmet N&lt;/author&gt;&lt;author&gt;Ozdenizci, Busra&lt;/author&gt;&lt;/authors&gt;&lt;/contributors&gt;&lt;titles&gt;&lt;title&gt;Current benefits and future directions of NFC services&lt;/title&gt;&lt;secondary-title&gt;Education and Management Technology (ICEMT), 2010 International Conference on&lt;/secondary-title&gt;&lt;/titles&gt;&lt;pages&gt;334-338&lt;/pages&gt;&lt;dates&gt;&lt;year&gt;2010&lt;/year&gt;&lt;/dates&gt;&lt;publisher&gt;IEEE&lt;/publisher&gt;&lt;isbn&gt;1424486165&lt;/isbn&gt;&lt;urls&gt;&lt;/urls&gt;&lt;/record&gt;&lt;/Cite&gt;&lt;/EndNote&gt;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4" w:tooltip="Ok, 2010 #26" w:history="1">
        <w:r w:rsidR="00851F06" w:rsidRPr="00937691">
          <w:rPr>
            <w:rFonts w:ascii="宋体" w:hAnsi="宋体"/>
            <w:noProof/>
            <w:vertAlign w:val="superscript"/>
          </w:rPr>
          <w:t>24</w:t>
        </w:r>
      </w:hyperlink>
      <w:r w:rsidR="00937691" w:rsidRPr="00937691">
        <w:rPr>
          <w:rFonts w:ascii="宋体" w:hAnsi="宋体"/>
          <w:noProof/>
          <w:vertAlign w:val="superscript"/>
        </w:rPr>
        <w:t>]</w:t>
      </w:r>
      <w:r w:rsidR="00937691">
        <w:rPr>
          <w:rFonts w:ascii="宋体" w:hAnsi="宋体"/>
        </w:rPr>
        <w:fldChar w:fldCharType="end"/>
      </w:r>
      <w:r w:rsidR="002D0439">
        <w:rPr>
          <w:rFonts w:ascii="宋体" w:hAnsi="宋体" w:hint="eastAsia"/>
        </w:rPr>
        <w:t>，交换名片、结交新朋友等应用可以采用该模式。</w:t>
      </w:r>
      <w:r w:rsidR="004D7FCD">
        <w:rPr>
          <w:rFonts w:ascii="宋体" w:hAnsi="宋体" w:hint="eastAsia"/>
        </w:rPr>
        <w:t>MFC设备互连可在瞬间完成，节省了大量的时间。这种模式尤其适用于设备配对。</w:t>
      </w:r>
    </w:p>
    <w:p w:rsidR="00A411C5" w:rsidRDefault="00A411C5" w:rsidP="003B4E2C">
      <w:pPr>
        <w:pStyle w:val="a1"/>
        <w:spacing w:line="360" w:lineRule="auto"/>
        <w:ind w:firstLine="480"/>
        <w:rPr>
          <w:rFonts w:ascii="宋体" w:hAnsi="宋体"/>
        </w:rPr>
      </w:pPr>
      <w:r>
        <w:rPr>
          <w:rFonts w:ascii="宋体" w:hAnsi="宋体" w:hint="eastAsia"/>
        </w:rPr>
        <w:t>在读者/写者模式中，NFC设备可以以主动或被动两种</w:t>
      </w:r>
      <w:r w:rsidR="002D3C8E">
        <w:rPr>
          <w:rFonts w:ascii="宋体" w:hAnsi="宋体" w:hint="eastAsia"/>
        </w:rPr>
        <w:t>模</w:t>
      </w:r>
      <w:r>
        <w:rPr>
          <w:rFonts w:ascii="宋体" w:hAnsi="宋体" w:hint="eastAsia"/>
        </w:rPr>
        <w:t>式工作。</w:t>
      </w:r>
      <w:r w:rsidR="00896891">
        <w:rPr>
          <w:rFonts w:ascii="宋体" w:hAnsi="宋体" w:hint="eastAsia"/>
        </w:rPr>
        <w:t>NFC读卡器或者打开NFC的设备工作在主动模式下，它们可以产生一个字段以发起通信，所以如果用户手上有一个可打开NFC的设备，他就不需要购买其他的NFC读卡器。</w:t>
      </w:r>
      <w:r w:rsidR="001D4513">
        <w:rPr>
          <w:rFonts w:ascii="宋体" w:hAnsi="宋体" w:hint="eastAsia"/>
        </w:rPr>
        <w:t>与主动NFC设备相对，被动NFC设备，如低沉本的NFC标签，不需要电源，它们只是等待通信请求。</w:t>
      </w:r>
      <w:r w:rsidR="003635B5">
        <w:rPr>
          <w:rFonts w:ascii="宋体" w:hAnsi="宋体" w:hint="eastAsia"/>
        </w:rPr>
        <w:t>通过打开NFC的设备或NFC写入器，数字内容可以很容易地嵌入到这些</w:t>
      </w:r>
      <w:r w:rsidR="00DA7A6B">
        <w:rPr>
          <w:rFonts w:ascii="宋体" w:hAnsi="宋体" w:hint="eastAsia"/>
        </w:rPr>
        <w:t>NFC</w:t>
      </w:r>
      <w:r w:rsidR="003635B5">
        <w:rPr>
          <w:rFonts w:ascii="宋体" w:hAnsi="宋体" w:hint="eastAsia"/>
        </w:rPr>
        <w:t>标签中</w:t>
      </w:r>
      <w:r w:rsidR="00DA7A6B">
        <w:rPr>
          <w:rFonts w:ascii="宋体" w:hAnsi="宋体" w:hint="eastAsia"/>
        </w:rPr>
        <w:t>。</w:t>
      </w:r>
      <w:r w:rsidR="007A4CAF">
        <w:rPr>
          <w:rFonts w:ascii="宋体" w:hAnsi="宋体" w:hint="eastAsia"/>
        </w:rPr>
        <w:t>常见的一个应用就是智能海报。</w:t>
      </w:r>
      <w:r w:rsidR="009B61AB">
        <w:rPr>
          <w:rFonts w:ascii="宋体" w:hAnsi="宋体" w:hint="eastAsia"/>
        </w:rPr>
        <w:t>比如，</w:t>
      </w:r>
      <w:proofErr w:type="spellStart"/>
      <w:r w:rsidR="009B61AB">
        <w:rPr>
          <w:rFonts w:ascii="宋体" w:hAnsi="宋体" w:hint="eastAsia"/>
        </w:rPr>
        <w:t>Miraz</w:t>
      </w:r>
      <w:proofErr w:type="spellEnd"/>
      <w:r w:rsidR="009B61AB">
        <w:rPr>
          <w:rFonts w:ascii="宋体" w:hAnsi="宋体" w:hint="eastAsia"/>
        </w:rPr>
        <w:t>等人就实现了一个智能海报系统</w:t>
      </w:r>
      <w:r w:rsidR="00937691">
        <w:rPr>
          <w:rFonts w:ascii="宋体" w:hAnsi="宋体"/>
        </w:rPr>
        <w:fldChar w:fldCharType="begin"/>
      </w:r>
      <w:r w:rsidR="00937691">
        <w:rPr>
          <w:rFonts w:ascii="宋体" w:hAnsi="宋体"/>
        </w:rPr>
        <w:instrText xml:space="preserve"> ADDIN EN.CITE &lt;EndNote&gt;&lt;Cite&gt;&lt;Author&gt;Miraz&lt;/Author&gt;&lt;Year&gt;2009&lt;/Year&gt;&lt;RecNum&gt;27&lt;/RecNum&gt;&lt;DisplayText&gt;&lt;style face="superscript"&gt;[25]&lt;/style&gt;&lt;/DisplayText&gt;&lt;record&gt;&lt;rec-number&gt;27&lt;/rec-number&gt;&lt;foreign-keys&gt;&lt;key app="EN" db-id="29ftpxdwb9v99ne0seaxvv9eft0fe5a9w2ft"&gt;27&lt;/key&gt;&lt;/foreign-keys&gt;&lt;ref-type name="Conference Proceedings"&gt;10&lt;/ref-type&gt;&lt;contributors&gt;&lt;authors&gt;&lt;author&gt;Miraz, Guillermo Matas&lt;/author&gt;&lt;author&gt;Ruiz, Irene Luque&lt;/author&gt;&lt;author&gt;Gómez-Nieto, MA&lt;/author&gt;&lt;/authors&gt;&lt;/contributors&gt;&lt;titles&gt;&lt;title&gt;How NFC can be used for the compliance of European higher education area guidelines in European universities&lt;/title&gt;&lt;secondary-title&gt;Near Field Communication, 2009. NFC&amp;apos;09. First International Workshop on&lt;/secondary-title&gt;&lt;/titles&gt;&lt;pages&gt;3-8&lt;/pages&gt;&lt;dates&gt;&lt;year&gt;2009&lt;/year&gt;&lt;/dates&gt;&lt;publisher&gt;IEEE&lt;/publisher&gt;&lt;isbn&gt;0769535771&lt;/isbn&gt;&lt;urls&gt;&lt;/urls&gt;&lt;/record&gt;&lt;/Cite&gt;&lt;/EndNote&gt;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5" w:tooltip="Miraz, 2009 #27" w:history="1">
        <w:r w:rsidR="00851F06" w:rsidRPr="00937691">
          <w:rPr>
            <w:rFonts w:ascii="宋体" w:hAnsi="宋体"/>
            <w:noProof/>
            <w:vertAlign w:val="superscript"/>
          </w:rPr>
          <w:t>25</w:t>
        </w:r>
      </w:hyperlink>
      <w:r w:rsidR="00937691" w:rsidRPr="00937691">
        <w:rPr>
          <w:rFonts w:ascii="宋体" w:hAnsi="宋体"/>
          <w:noProof/>
          <w:vertAlign w:val="superscript"/>
        </w:rPr>
        <w:t>]</w:t>
      </w:r>
      <w:r w:rsidR="00937691">
        <w:rPr>
          <w:rFonts w:ascii="宋体" w:hAnsi="宋体"/>
        </w:rPr>
        <w:fldChar w:fldCharType="end"/>
      </w:r>
      <w:r w:rsidR="003969F7">
        <w:rPr>
          <w:rFonts w:ascii="宋体" w:hAnsi="宋体" w:hint="eastAsia"/>
        </w:rPr>
        <w:t>，通过该系统学生们可以方便地获取各学院教职员工的相关信息。</w:t>
      </w:r>
      <w:r w:rsidR="006003C4">
        <w:rPr>
          <w:rFonts w:ascii="宋体" w:hAnsi="宋体" w:hint="eastAsia"/>
        </w:rPr>
        <w:t>这种模式的好处在于用户可以很方便地携带相关信息，同时，与其他两种模式相比，这种模式也更容易实现。</w:t>
      </w:r>
    </w:p>
    <w:p w:rsidR="008F0DBB" w:rsidRPr="003B4E2C" w:rsidRDefault="008F0DBB" w:rsidP="003B4E2C">
      <w:pPr>
        <w:pStyle w:val="a1"/>
        <w:spacing w:line="360" w:lineRule="auto"/>
        <w:ind w:firstLine="480"/>
        <w:rPr>
          <w:rFonts w:ascii="宋体" w:hAnsi="宋体"/>
        </w:rPr>
      </w:pPr>
      <w:r>
        <w:rPr>
          <w:rFonts w:ascii="宋体" w:hAnsi="宋体" w:hint="eastAsia"/>
        </w:rPr>
        <w:t>简而言之，NFC是用户可负担得起、易于实现的技术，并且提供了一种高效</w:t>
      </w:r>
      <w:r>
        <w:rPr>
          <w:rFonts w:ascii="宋体" w:hAnsi="宋体" w:hint="eastAsia"/>
        </w:rPr>
        <w:lastRenderedPageBreak/>
        <w:t>的交互方式。</w:t>
      </w:r>
      <w:r w:rsidR="0040511B">
        <w:rPr>
          <w:rFonts w:ascii="宋体" w:hAnsi="宋体" w:hint="eastAsia"/>
        </w:rPr>
        <w:t>正是NFC的这些优点为采用NFC技术实现成本较低且有效的室内导航系统提供了机会。</w:t>
      </w:r>
    </w:p>
    <w:p w:rsidR="009B59E3" w:rsidRPr="007C6B41" w:rsidRDefault="009B59E3" w:rsidP="00D25529">
      <w:pPr>
        <w:pStyle w:val="2"/>
        <w:spacing w:before="240" w:line="360" w:lineRule="auto"/>
        <w:ind w:left="578" w:hanging="578"/>
        <w:rPr>
          <w:rFonts w:ascii="宋体" w:eastAsia="宋体" w:hAnsi="宋体"/>
        </w:rPr>
      </w:pPr>
      <w:bookmarkStart w:id="54" w:name="_Toc165262362"/>
      <w:bookmarkStart w:id="55" w:name="_Toc373869745"/>
      <w:bookmarkStart w:id="56" w:name="_Toc373953836"/>
      <w:r w:rsidRPr="007C6B41">
        <w:rPr>
          <w:rFonts w:ascii="宋体" w:eastAsia="宋体" w:hAnsi="宋体" w:hint="eastAsia"/>
        </w:rPr>
        <w:t>本章小结</w:t>
      </w:r>
      <w:bookmarkEnd w:id="54"/>
      <w:bookmarkEnd w:id="55"/>
      <w:bookmarkEnd w:id="56"/>
    </w:p>
    <w:p w:rsidR="009B59E3" w:rsidRPr="007C6B41" w:rsidRDefault="00B4161E" w:rsidP="008F3FFC">
      <w:pPr>
        <w:pStyle w:val="a1"/>
        <w:spacing w:line="360" w:lineRule="auto"/>
        <w:ind w:firstLine="480"/>
        <w:rPr>
          <w:rFonts w:ascii="宋体" w:hAnsi="宋体"/>
        </w:rPr>
      </w:pPr>
      <w:bookmarkStart w:id="57" w:name="_Toc165262363"/>
      <w:bookmarkStart w:id="58" w:name="_Toc373869746"/>
      <w:bookmarkStart w:id="59" w:name="_Toc373953837"/>
      <w:bookmarkEnd w:id="57"/>
      <w:bookmarkEnd w:id="58"/>
      <w:bookmarkEnd w:id="59"/>
      <w:r>
        <w:rPr>
          <w:rFonts w:ascii="宋体" w:hAnsi="宋体" w:hint="eastAsia"/>
        </w:rPr>
        <w:t>本章首先介绍了国内外关于无障碍方面的研究，主要涉及物理环境和虚拟世界两个方面，并说明了Android系统在无障碍方面的支持。</w:t>
      </w:r>
      <w:r w:rsidR="00703492">
        <w:rPr>
          <w:rFonts w:ascii="宋体" w:hAnsi="宋体" w:hint="eastAsia"/>
        </w:rPr>
        <w:t>然后，对现有的室内导航系统做了介绍，分别从室内地图研究与发展、室内定位方法以及常用的导航算法等三个方面做了讨论，为后文介绍的使用NFC进行室内导航提供了背景和理论支持。最后，介绍了本文所提系统实现需要用到的相关技术。</w:t>
      </w:r>
    </w:p>
    <w:p w:rsidR="00CC1860" w:rsidRDefault="00CC1860" w:rsidP="00351213">
      <w:pPr>
        <w:pStyle w:val="a1"/>
        <w:ind w:firstLineChars="0" w:firstLine="0"/>
        <w:rPr>
          <w:rFonts w:ascii="宋体" w:hAnsi="宋体"/>
        </w:rPr>
      </w:pPr>
    </w:p>
    <w:p w:rsidR="00A354B9" w:rsidRDefault="00A354B9" w:rsidP="00351213">
      <w:pPr>
        <w:pStyle w:val="a1"/>
        <w:ind w:firstLineChars="0" w:firstLine="0"/>
        <w:rPr>
          <w:rFonts w:ascii="宋体" w:hAnsi="宋体"/>
        </w:rPr>
        <w:sectPr w:rsidR="00A354B9" w:rsidSect="00E400D7">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rPr>
      </w:pPr>
      <w:bookmarkStart w:id="60" w:name="_Toc373869747"/>
      <w:bookmarkStart w:id="61" w:name="_Toc373953838"/>
      <w:r>
        <w:rPr>
          <w:rFonts w:ascii="宋体" w:eastAsia="宋体" w:hAnsi="宋体" w:hint="eastAsia"/>
        </w:rPr>
        <w:lastRenderedPageBreak/>
        <w:t>基于</w:t>
      </w:r>
      <w:r w:rsidR="00EE3116">
        <w:rPr>
          <w:rFonts w:ascii="宋体" w:eastAsia="宋体" w:hAnsi="宋体" w:hint="eastAsia"/>
        </w:rPr>
        <w:t>CAD</w:t>
      </w:r>
      <w:r>
        <w:rPr>
          <w:rFonts w:ascii="宋体" w:eastAsia="宋体" w:hAnsi="宋体" w:hint="eastAsia"/>
        </w:rPr>
        <w:t>的</w:t>
      </w:r>
      <w:r w:rsidR="00EE3116">
        <w:rPr>
          <w:rFonts w:ascii="宋体" w:eastAsia="宋体" w:hAnsi="宋体" w:hint="eastAsia"/>
        </w:rPr>
        <w:t>室内地图</w:t>
      </w:r>
      <w:bookmarkEnd w:id="60"/>
      <w:bookmarkEnd w:id="61"/>
      <w:r w:rsidR="00EE3116">
        <w:rPr>
          <w:rFonts w:ascii="宋体" w:eastAsia="宋体" w:hAnsi="宋体" w:hint="eastAsia"/>
        </w:rPr>
        <w:t>构建</w:t>
      </w:r>
    </w:p>
    <w:p w:rsidR="000B7463" w:rsidRDefault="00501473" w:rsidP="00D25529">
      <w:pPr>
        <w:pStyle w:val="a1"/>
        <w:spacing w:line="360" w:lineRule="auto"/>
        <w:ind w:firstLine="480"/>
      </w:pPr>
      <w:r>
        <w:rPr>
          <w:rFonts w:hint="eastAsia"/>
        </w:rPr>
        <w:t>旅游路线规划</w:t>
      </w:r>
      <w:r w:rsidR="00286EAC">
        <w:rPr>
          <w:rFonts w:hint="eastAsia"/>
        </w:rPr>
        <w:t>、搜索周边这些基于地理位置的服务已成为现代化生活的重要组成部分，</w:t>
      </w:r>
      <w:r>
        <w:rPr>
          <w:rFonts w:hint="eastAsia"/>
        </w:rPr>
        <w:t>地点交友、电子签到也在不断地改变着我们的社交及休闲娱乐方式，这些都离不开</w:t>
      </w:r>
      <w:r>
        <w:rPr>
          <w:rFonts w:hint="eastAsia"/>
        </w:rPr>
        <w:t>LBS</w:t>
      </w:r>
      <w:r>
        <w:rPr>
          <w:rFonts w:hint="eastAsia"/>
        </w:rPr>
        <w:t>的发展</w:t>
      </w:r>
      <w:r w:rsidR="00CB08F6">
        <w:rPr>
          <w:rFonts w:hint="eastAsia"/>
        </w:rPr>
        <w:t>。现有的</w:t>
      </w:r>
      <w:r w:rsidR="00CB08F6">
        <w:rPr>
          <w:rFonts w:hint="eastAsia"/>
        </w:rPr>
        <w:t>LBS</w:t>
      </w:r>
      <w:r w:rsidR="00CB08F6">
        <w:rPr>
          <w:rFonts w:hint="eastAsia"/>
        </w:rPr>
        <w:t>大都采用以下架构</w:t>
      </w:r>
      <w:r w:rsidR="00E77F85">
        <w:rPr>
          <w:rFonts w:hint="eastAsia"/>
        </w:rPr>
        <w:t>，</w:t>
      </w:r>
      <w:r w:rsidR="00CB08F6">
        <w:rPr>
          <w:rFonts w:hint="eastAsia"/>
        </w:rPr>
        <w:t>如</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sidR="00CB08F6">
        <w:rPr>
          <w:rFonts w:hint="eastAsia"/>
        </w:rPr>
        <w:t>所示。</w:t>
      </w:r>
    </w:p>
    <w:p w:rsidR="00424E8B" w:rsidRDefault="00424E8B" w:rsidP="00424E8B">
      <w:pPr>
        <w:pStyle w:val="a1"/>
        <w:keepNext/>
        <w:spacing w:line="360" w:lineRule="auto"/>
        <w:ind w:firstLineChars="0" w:firstLine="0"/>
        <w:jc w:val="center"/>
      </w:pPr>
      <w:r>
        <w:object w:dxaOrig="8531" w:dyaOrig="4781">
          <v:shape id="_x0000_i1028" type="#_x0000_t75" style="width:419.25pt;height:234.75pt" o:ole="">
            <v:imagedata r:id="rId38" o:title=""/>
          </v:shape>
          <o:OLEObject Type="Embed" ProgID="Visio.Drawing.11" ShapeID="_x0000_i1028" DrawAspect="Content" ObjectID="_1448891102" r:id="rId39"/>
        </w:object>
      </w:r>
    </w:p>
    <w:p w:rsidR="00424E8B" w:rsidRDefault="00424E8B" w:rsidP="00424E8B">
      <w:pPr>
        <w:pStyle w:val="af0"/>
      </w:pPr>
      <w:bookmarkStart w:id="62" w:name="_Ref374881151"/>
      <w:bookmarkStart w:id="63" w:name="_Toc374883958"/>
      <w:r>
        <w:rPr>
          <w:rFonts w:hint="eastAsia"/>
        </w:rPr>
        <w:t>图</w:t>
      </w:r>
      <w:r>
        <w:rPr>
          <w:rFonts w:hint="eastAsia"/>
        </w:rPr>
        <w:t xml:space="preserve"> </w:t>
      </w:r>
      <w:r w:rsidR="009C1478">
        <w:fldChar w:fldCharType="begin"/>
      </w:r>
      <w:r w:rsidR="009C1478">
        <w:instrText xml:space="preserve"> </w:instrText>
      </w:r>
      <w:r w:rsidR="009C1478">
        <w:rPr>
          <w:rFonts w:hint="eastAsia"/>
        </w:rPr>
        <w:instrText>STYLEREF 1 \s</w:instrText>
      </w:r>
      <w:r w:rsidR="009C1478">
        <w:instrText xml:space="preserve"> </w:instrText>
      </w:r>
      <w:r w:rsidR="009C1478">
        <w:fldChar w:fldCharType="separate"/>
      </w:r>
      <w:r w:rsidR="009C1478">
        <w:rPr>
          <w:noProof/>
        </w:rPr>
        <w:t>3</w:t>
      </w:r>
      <w:r w:rsidR="009C1478">
        <w:fldChar w:fldCharType="end"/>
      </w:r>
      <w:r w:rsidR="009C1478">
        <w:t>.</w:t>
      </w:r>
      <w:r w:rsidR="009C1478">
        <w:fldChar w:fldCharType="begin"/>
      </w:r>
      <w:r w:rsidR="009C1478">
        <w:instrText xml:space="preserve"> </w:instrText>
      </w:r>
      <w:r w:rsidR="009C1478">
        <w:rPr>
          <w:rFonts w:hint="eastAsia"/>
        </w:rPr>
        <w:instrText xml:space="preserve">SEQ </w:instrText>
      </w:r>
      <w:r w:rsidR="009C1478">
        <w:rPr>
          <w:rFonts w:hint="eastAsia"/>
        </w:rPr>
        <w:instrText>图</w:instrText>
      </w:r>
      <w:r w:rsidR="009C1478">
        <w:rPr>
          <w:rFonts w:hint="eastAsia"/>
        </w:rPr>
        <w:instrText xml:space="preserve"> \* ARABIC \s 1</w:instrText>
      </w:r>
      <w:r w:rsidR="009C1478">
        <w:instrText xml:space="preserve"> </w:instrText>
      </w:r>
      <w:r w:rsidR="009C1478">
        <w:fldChar w:fldCharType="separate"/>
      </w:r>
      <w:r w:rsidR="009C1478">
        <w:rPr>
          <w:noProof/>
        </w:rPr>
        <w:t>1</w:t>
      </w:r>
      <w:r w:rsidR="009C1478">
        <w:fldChar w:fldCharType="end"/>
      </w:r>
      <w:bookmarkEnd w:id="62"/>
      <w:r>
        <w:rPr>
          <w:rFonts w:hint="eastAsia"/>
        </w:rPr>
        <w:t xml:space="preserve"> LBS</w:t>
      </w:r>
      <w:r>
        <w:rPr>
          <w:rFonts w:hint="eastAsia"/>
        </w:rPr>
        <w:t>系统架构</w:t>
      </w:r>
      <w:r w:rsidR="00BB1719">
        <w:rPr>
          <w:rFonts w:hint="eastAsia"/>
        </w:rPr>
        <w:t>图</w:t>
      </w:r>
      <w:bookmarkEnd w:id="63"/>
    </w:p>
    <w:p w:rsidR="002C269C" w:rsidRDefault="000B7463" w:rsidP="00D25529">
      <w:pPr>
        <w:pStyle w:val="a1"/>
        <w:spacing w:line="360" w:lineRule="auto"/>
        <w:ind w:firstLine="480"/>
      </w:pPr>
      <w:r>
        <w:rPr>
          <w:rFonts w:hint="eastAsia"/>
        </w:rPr>
        <w:t>从</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Pr>
          <w:rFonts w:hint="eastAsia"/>
        </w:rPr>
        <w:t>可以看出，电子地图是</w:t>
      </w:r>
      <w:r w:rsidR="00501473">
        <w:rPr>
          <w:rFonts w:hint="eastAsia"/>
        </w:rPr>
        <w:t>LBS</w:t>
      </w:r>
      <w:r w:rsidR="00501473">
        <w:rPr>
          <w:rFonts w:hint="eastAsia"/>
        </w:rPr>
        <w:t>的</w:t>
      </w:r>
      <w:r>
        <w:rPr>
          <w:rFonts w:hint="eastAsia"/>
        </w:rPr>
        <w:t>重要组成部分，不仅存储着空间位置信息，也关联着基于地理位置的服务信息。</w:t>
      </w:r>
    </w:p>
    <w:p w:rsidR="003437F2" w:rsidRDefault="002C269C" w:rsidP="00D25529">
      <w:pPr>
        <w:pStyle w:val="a1"/>
        <w:spacing w:line="360" w:lineRule="auto"/>
        <w:ind w:firstLine="480"/>
      </w:pPr>
      <w:r>
        <w:rPr>
          <w:rFonts w:hint="eastAsia"/>
        </w:rPr>
        <w:t>近几年，尽管手机导航和电子地图得到了长足发展，而室内导航却发展缓慢</w:t>
      </w:r>
      <w:r w:rsidR="003968C0">
        <w:rPr>
          <w:rFonts w:hint="eastAsia"/>
        </w:rPr>
        <w:t>，这很大程度上归咎于室内地图设计缺乏相关理论与方法的研究。</w:t>
      </w:r>
      <w:r w:rsidR="003437F2">
        <w:rPr>
          <w:rFonts w:hint="eastAsia"/>
        </w:rPr>
        <w:t>室内地图属于网络电子地图的一种，但又与一般的网络电子地图存在不同之处</w:t>
      </w:r>
      <w:r w:rsidR="00A36D33">
        <w:fldChar w:fldCharType="begin"/>
      </w:r>
      <w:r w:rsidR="00851F06">
        <w:rPr>
          <w:rFonts w:hint="eastAsia"/>
        </w:rPr>
        <w:instrText xml:space="preserve"> ADDIN EN.CITE &lt;EndNote&gt;&lt;Cite&gt;&lt;Author&gt;</w:instrText>
      </w:r>
      <w:r w:rsidR="00851F06">
        <w:rPr>
          <w:rFonts w:hint="eastAsia"/>
        </w:rPr>
        <w:instrText>齐晓飞</w:instrText>
      </w:r>
      <w:r w:rsidR="00851F06">
        <w:rPr>
          <w:rFonts w:hint="eastAsia"/>
        </w:rPr>
        <w:instrText>&lt;/Author&gt;&lt;Year&gt;2013&lt;/Year&gt;&lt;RecNum&gt;30&lt;/RecNum&gt;&lt;DisplayText&gt;&lt;style face="superscript"&gt;[26]&lt;/style&gt;&lt;/DisplayText&gt;&lt;record&gt;&lt;rec-number&gt;30&lt;/rec-number&gt;&lt;foreign-keys&gt;&lt;key app="EN" db-id="29ftpxdwb9v99ne0seaxvv9eft0fe5a9w2ft"&gt;30&lt;/key&gt;&lt;/foreign-keys&gt;&lt;ref-type name="Journal Article"&gt;17&lt;/ref-type&gt;&lt;contributors&gt;&lt;authors&gt;&lt;author&gt;</w:instrText>
      </w:r>
      <w:r w:rsidR="00851F06">
        <w:rPr>
          <w:rFonts w:hint="eastAsia"/>
        </w:rPr>
        <w:instrText>齐晓飞</w:instrText>
      </w:r>
      <w:r w:rsidR="00851F06">
        <w:rPr>
          <w:rFonts w:hint="eastAsia"/>
        </w:rPr>
        <w:instrText>&lt;/author&gt;&lt;author&gt;</w:instrText>
      </w:r>
      <w:r w:rsidR="00851F06">
        <w:rPr>
          <w:rFonts w:hint="eastAsia"/>
        </w:rPr>
        <w:instrText>崔秀飞</w:instrText>
      </w:r>
      <w:r w:rsidR="00851F06">
        <w:rPr>
          <w:rFonts w:hint="eastAsia"/>
        </w:rPr>
        <w:instrText>&lt;/author&gt;&lt;author&gt;</w:instrText>
      </w:r>
      <w:r w:rsidR="00851F06">
        <w:rPr>
          <w:rFonts w:hint="eastAsia"/>
        </w:rPr>
        <w:instrText>李怀树</w:instrText>
      </w:r>
      <w:r w:rsidR="00851F06">
        <w:rPr>
          <w:rFonts w:hint="eastAsia"/>
        </w:rPr>
        <w:instrText>&lt;/author&gt;&lt;/authors&gt;&lt;/contributors&gt;&lt;titles&gt;&lt;title&gt;</w:instrText>
      </w:r>
      <w:r w:rsidR="00851F06">
        <w:rPr>
          <w:rFonts w:hint="eastAsia"/>
        </w:rPr>
        <w:instrText>室内地图设计现状分析</w:instrText>
      </w:r>
      <w:r w:rsidR="00851F06">
        <w:rPr>
          <w:rFonts w:hint="eastAsia"/>
        </w:rPr>
        <w:instrText>&lt;/title&gt;&lt;secondary-title&gt;</w:instrText>
      </w:r>
      <w:r w:rsidR="00851F06">
        <w:rPr>
          <w:rFonts w:hint="eastAsia"/>
        </w:rPr>
        <w:instrText>测绘与空间地理信息</w:instrText>
      </w:r>
      <w:r w:rsidR="00851F06">
        <w:rPr>
          <w:rFonts w:hint="eastAsia"/>
        </w:rPr>
        <w:instrText>&lt;/secondary-title&gt;&lt;/titles&gt;&lt;periodical&gt;&lt;full-title&gt;</w:instrText>
      </w:r>
      <w:r w:rsidR="00851F06">
        <w:rPr>
          <w:rFonts w:hint="eastAsia"/>
        </w:rPr>
        <w:instrText>测绘与空间地理信息</w:instrText>
      </w:r>
      <w:r w:rsidR="00851F06">
        <w:rPr>
          <w:rFonts w:hint="eastAsia"/>
        </w:rPr>
        <w:instrText>&lt;/full-title&gt;&lt;/periodical&gt;&lt;volume&gt;36&lt;/volume&gt;&lt;number&gt;2&lt;/number&gt;&lt;dates&gt;&lt;year&gt;2013&lt;/year&gt;&lt;/dates&gt;&lt;urls&gt;&lt;/urls&gt;&lt;/record&gt;&lt;/Cite&gt;&lt;/EndNote&gt;</w:instrText>
      </w:r>
      <w:r w:rsidR="00A36D33">
        <w:fldChar w:fldCharType="separate"/>
      </w:r>
      <w:r w:rsidR="00937691" w:rsidRPr="00937691">
        <w:rPr>
          <w:noProof/>
          <w:vertAlign w:val="superscript"/>
        </w:rPr>
        <w:t>[</w:t>
      </w:r>
      <w:hyperlink w:anchor="_ENREF_26" w:tooltip="齐晓飞, 2013 #30" w:history="1">
        <w:r w:rsidR="00851F06" w:rsidRPr="00937691">
          <w:rPr>
            <w:noProof/>
            <w:vertAlign w:val="superscript"/>
          </w:rPr>
          <w:t>26</w:t>
        </w:r>
      </w:hyperlink>
      <w:r w:rsidR="00937691" w:rsidRPr="00937691">
        <w:rPr>
          <w:noProof/>
          <w:vertAlign w:val="superscript"/>
        </w:rPr>
        <w:t>]</w:t>
      </w:r>
      <w:r w:rsidR="00A36D33">
        <w:fldChar w:fldCharType="end"/>
      </w:r>
      <w:r w:rsidR="003437F2">
        <w:rPr>
          <w:rFonts w:hint="eastAsia"/>
        </w:rPr>
        <w:t>：</w:t>
      </w:r>
      <w:r w:rsidR="003437F2">
        <w:rPr>
          <w:rFonts w:hint="eastAsia"/>
        </w:rPr>
        <w:t>1</w:t>
      </w:r>
      <w:r w:rsidR="003437F2">
        <w:rPr>
          <w:rFonts w:hint="eastAsia"/>
        </w:rPr>
        <w:t>）一般的网络电子地图多是二维的，而室内地图则多是三维的；</w:t>
      </w:r>
      <w:r w:rsidR="003437F2">
        <w:rPr>
          <w:rFonts w:hint="eastAsia"/>
        </w:rPr>
        <w:t>2</w:t>
      </w:r>
      <w:r w:rsidR="003437F2">
        <w:rPr>
          <w:rFonts w:hint="eastAsia"/>
        </w:rPr>
        <w:t>）室内地图描述的对象是有边界的，并且比例尺的意义并不明显；</w:t>
      </w:r>
      <w:r w:rsidR="003437F2">
        <w:rPr>
          <w:rFonts w:hint="eastAsia"/>
        </w:rPr>
        <w:t>3</w:t>
      </w:r>
      <w:r w:rsidR="003437F2">
        <w:rPr>
          <w:rFonts w:hint="eastAsia"/>
        </w:rPr>
        <w:t>）室内地图（如大型购物中心、医院、机场、室内运动场等）的表达方式与描述的空间环境存在更大的关联性</w:t>
      </w:r>
      <w:r w:rsidR="00C74E96">
        <w:rPr>
          <w:rFonts w:hint="eastAsia"/>
        </w:rPr>
        <w:t>；</w:t>
      </w:r>
      <w:r w:rsidR="00C74E96">
        <w:rPr>
          <w:rFonts w:hint="eastAsia"/>
        </w:rPr>
        <w:t>4</w:t>
      </w:r>
      <w:r w:rsidR="00C74E96">
        <w:rPr>
          <w:rFonts w:hint="eastAsia"/>
        </w:rPr>
        <w:t>）不同场所的室内地图用途更加清晰，并且不同用户对地图要求的差异性也更凸显，如室内运动场的运动员与观众。</w:t>
      </w:r>
    </w:p>
    <w:p w:rsidR="00A36D33" w:rsidRDefault="00A36D33" w:rsidP="00D25529">
      <w:pPr>
        <w:pStyle w:val="a1"/>
        <w:spacing w:line="360" w:lineRule="auto"/>
        <w:ind w:firstLine="480"/>
      </w:pPr>
      <w:r>
        <w:rPr>
          <w:rFonts w:hint="eastAsia"/>
        </w:rPr>
        <w:lastRenderedPageBreak/>
        <w:t>上述种种原因导致了室内地图的设计与表达有别于一般网络地图，然而，户外导航的一些基本思路仍然</w:t>
      </w:r>
      <w:r w:rsidR="00C04D88">
        <w:rPr>
          <w:rFonts w:hint="eastAsia"/>
        </w:rPr>
        <w:t>可以</w:t>
      </w:r>
      <w:r>
        <w:rPr>
          <w:rFonts w:hint="eastAsia"/>
        </w:rPr>
        <w:t>应用到室内导航上来</w:t>
      </w:r>
      <w:r w:rsidR="00C04D88">
        <w:rPr>
          <w:rFonts w:hint="eastAsia"/>
        </w:rPr>
        <w:t>，建立以室内地图为中心的室内导航系统。</w:t>
      </w:r>
    </w:p>
    <w:p w:rsidR="005767A6" w:rsidRDefault="005767A6" w:rsidP="00D25529">
      <w:pPr>
        <w:pStyle w:val="a1"/>
        <w:spacing w:line="360" w:lineRule="auto"/>
        <w:ind w:firstLine="480"/>
      </w:pPr>
      <w:r>
        <w:rPr>
          <w:rFonts w:hint="eastAsia"/>
        </w:rPr>
        <w:t>据调查</w:t>
      </w:r>
      <w:r w:rsidR="00B41020">
        <w:fldChar w:fldCharType="begin"/>
      </w:r>
      <w:r w:rsidR="00B41020">
        <w:instrText xml:space="preserve"> ADDIN EN.CITE &lt;EndNote&gt;&lt;Cite&gt;&lt;Author&gt;Lisle&lt;/Author&gt;&lt;RecNum&gt;29&lt;/RecNum&gt;&lt;DisplayText&gt;&lt;style face="superscript"&gt;[27]&lt;/style&gt;&lt;/DisplayText&gt;&lt;record&gt;&lt;rec-number&gt;29&lt;/rec-number&gt;&lt;foreign-keys&gt;&lt;key app="EN" db-id="29ftpxdwb9v99ne0seaxvv9eft0fe5a9w2ft"&gt;29&lt;/key&gt;&lt;/foreign-keys&gt;&lt;ref-type name="Journal Article"&gt;17&lt;/ref-type&gt;&lt;contributors&gt;&lt;authors&gt;&lt;author&gt;Lisle, Steve&lt;/author&gt;&lt;author&gt;Atkinson, Fraser&lt;/author&gt;&lt;/authors&gt;&lt;/contributors&gt;&lt;titles&gt;&lt;title&gt;Mobile Drawings: The Art of Turning CAD Plans into Interactive Indoor Maps&lt;/title&gt;&lt;/titles&gt;&lt;dates&gt;&lt;/dates&gt;&lt;urls&gt;&lt;/urls&gt;&lt;/record&gt;&lt;/Cite&gt;&lt;/EndNote&gt;</w:instrText>
      </w:r>
      <w:r w:rsidR="00B41020">
        <w:fldChar w:fldCharType="separate"/>
      </w:r>
      <w:r w:rsidR="00B41020" w:rsidRPr="00B41020">
        <w:rPr>
          <w:noProof/>
          <w:vertAlign w:val="superscript"/>
        </w:rPr>
        <w:t>[</w:t>
      </w:r>
      <w:hyperlink w:anchor="_ENREF_27" w:tooltip="Lisle,  #29" w:history="1">
        <w:r w:rsidR="00851F06" w:rsidRPr="00B41020">
          <w:rPr>
            <w:noProof/>
            <w:vertAlign w:val="superscript"/>
          </w:rPr>
          <w:t>27</w:t>
        </w:r>
      </w:hyperlink>
      <w:r w:rsidR="00B41020" w:rsidRPr="00B41020">
        <w:rPr>
          <w:noProof/>
          <w:vertAlign w:val="superscript"/>
        </w:rPr>
        <w:t>]</w:t>
      </w:r>
      <w:r w:rsidR="00B41020">
        <w:fldChar w:fldCharType="end"/>
      </w:r>
      <w:r>
        <w:rPr>
          <w:rFonts w:hint="eastAsia"/>
        </w:rPr>
        <w:t>，单在美国就有约</w:t>
      </w:r>
      <w:r>
        <w:rPr>
          <w:rFonts w:hint="eastAsia"/>
        </w:rPr>
        <w:t>2</w:t>
      </w:r>
      <w:r w:rsidR="0019262B">
        <w:rPr>
          <w:rFonts w:hint="eastAsia"/>
        </w:rPr>
        <w:t>05</w:t>
      </w:r>
      <w:r>
        <w:rPr>
          <w:rFonts w:hint="eastAsia"/>
        </w:rPr>
        <w:t>亿平方英尺的办公、</w:t>
      </w:r>
      <w:r w:rsidR="0019262B">
        <w:rPr>
          <w:rFonts w:hint="eastAsia"/>
        </w:rPr>
        <w:t>看病</w:t>
      </w:r>
      <w:r>
        <w:rPr>
          <w:rFonts w:hint="eastAsia"/>
        </w:rPr>
        <w:t>和教学场所</w:t>
      </w:r>
      <w:r w:rsidR="002367B5">
        <w:rPr>
          <w:rFonts w:hint="eastAsia"/>
        </w:rPr>
        <w:t>，而且几乎全部这些场所都存在对应的</w:t>
      </w:r>
      <w:r w:rsidR="002367B5">
        <w:rPr>
          <w:rFonts w:hint="eastAsia"/>
        </w:rPr>
        <w:t>CAD</w:t>
      </w:r>
      <w:r w:rsidR="002367B5">
        <w:rPr>
          <w:rFonts w:hint="eastAsia"/>
        </w:rPr>
        <w:t>格式的图纸。使用这些场所的成千上万的各种组织都投入大量的时间和金钱来维护</w:t>
      </w:r>
      <w:r w:rsidR="002367B5">
        <w:rPr>
          <w:rFonts w:hint="eastAsia"/>
        </w:rPr>
        <w:t>CAD</w:t>
      </w:r>
      <w:r w:rsidR="002367B5">
        <w:rPr>
          <w:rFonts w:hint="eastAsia"/>
        </w:rPr>
        <w:t>数据，他们希望通过这种方式</w:t>
      </w:r>
      <w:r w:rsidR="00B43D88">
        <w:rPr>
          <w:rFonts w:hint="eastAsia"/>
        </w:rPr>
        <w:t>从一定程度上取代他们公文包里的图纸。</w:t>
      </w:r>
      <w:r w:rsidR="00137FC0">
        <w:rPr>
          <w:rFonts w:hint="eastAsia"/>
        </w:rPr>
        <w:t>这些大量的</w:t>
      </w:r>
      <w:r w:rsidR="00137FC0">
        <w:rPr>
          <w:rFonts w:hint="eastAsia"/>
        </w:rPr>
        <w:t>CAD</w:t>
      </w:r>
      <w:r w:rsidR="00137FC0">
        <w:rPr>
          <w:rFonts w:hint="eastAsia"/>
        </w:rPr>
        <w:t>图纸为室内空间地图提供了很好的基础。</w:t>
      </w:r>
    </w:p>
    <w:p w:rsidR="00690FDC" w:rsidRDefault="00690FDC" w:rsidP="00D25529">
      <w:pPr>
        <w:pStyle w:val="a1"/>
        <w:spacing w:line="360" w:lineRule="auto"/>
        <w:ind w:firstLine="480"/>
      </w:pPr>
      <w:r>
        <w:rPr>
          <w:rFonts w:hint="eastAsia"/>
        </w:rPr>
        <w:t>本文</w:t>
      </w:r>
      <w:r w:rsidR="00C178EE">
        <w:rPr>
          <w:rFonts w:hint="eastAsia"/>
        </w:rPr>
        <w:t>通过大型建筑的</w:t>
      </w:r>
      <w:r w:rsidR="00C178EE">
        <w:rPr>
          <w:rFonts w:hint="eastAsia"/>
        </w:rPr>
        <w:t>CAD</w:t>
      </w:r>
      <w:r w:rsidR="00C178EE">
        <w:rPr>
          <w:rFonts w:hint="eastAsia"/>
        </w:rPr>
        <w:t>设计图提取建筑物内部的主要空间结构，分析视力残疾人重点关注的</w:t>
      </w:r>
      <w:r w:rsidR="00DC7342">
        <w:rPr>
          <w:rFonts w:hint="eastAsia"/>
        </w:rPr>
        <w:t>路径信息。在此基础上，架设</w:t>
      </w:r>
      <w:r w:rsidR="00DC7342">
        <w:rPr>
          <w:rFonts w:hint="eastAsia"/>
        </w:rPr>
        <w:t>NFC</w:t>
      </w:r>
      <w:r w:rsidR="00DC7342">
        <w:rPr>
          <w:rFonts w:hint="eastAsia"/>
        </w:rPr>
        <w:t>标签导航网络，从而得到面向视力残疾人的室内导航地图。</w:t>
      </w:r>
    </w:p>
    <w:p w:rsidR="00D4374A" w:rsidRPr="007C6B41" w:rsidRDefault="00F51FE0" w:rsidP="00BF35FA">
      <w:pPr>
        <w:pStyle w:val="2"/>
        <w:spacing w:before="240"/>
        <w:ind w:left="578" w:hanging="578"/>
        <w:rPr>
          <w:rFonts w:ascii="宋体" w:eastAsia="宋体" w:hAnsi="宋体"/>
        </w:rPr>
      </w:pPr>
      <w:bookmarkStart w:id="64" w:name="_Toc373869748"/>
      <w:bookmarkStart w:id="65" w:name="_Toc373953839"/>
      <w:r>
        <w:rPr>
          <w:rFonts w:ascii="宋体" w:eastAsia="宋体" w:hAnsi="宋体" w:hint="eastAsia"/>
        </w:rPr>
        <w:t>C</w:t>
      </w:r>
      <w:bookmarkEnd w:id="64"/>
      <w:bookmarkEnd w:id="65"/>
      <w:r w:rsidR="00BF3479">
        <w:rPr>
          <w:rFonts w:ascii="宋体" w:eastAsia="宋体" w:hAnsi="宋体" w:hint="eastAsia"/>
        </w:rPr>
        <w:t>AD框架提取</w:t>
      </w:r>
    </w:p>
    <w:p w:rsidR="00D4374A" w:rsidRDefault="00180880" w:rsidP="005B6DAA">
      <w:pPr>
        <w:pStyle w:val="a1"/>
        <w:spacing w:line="360" w:lineRule="auto"/>
        <w:ind w:firstLine="480"/>
        <w:rPr>
          <w:rFonts w:ascii="宋体" w:hAnsi="宋体"/>
        </w:rPr>
      </w:pPr>
      <w:r>
        <w:rPr>
          <w:rFonts w:ascii="宋体" w:hAnsi="宋体" w:hint="eastAsia"/>
        </w:rPr>
        <w:t>为</w:t>
      </w:r>
      <w:r>
        <w:rPr>
          <w:rFonts w:ascii="宋体" w:hAnsi="宋体"/>
        </w:rPr>
        <w:t>减小生成室内地图的成本</w:t>
      </w:r>
      <w:r>
        <w:rPr>
          <w:rFonts w:ascii="宋体" w:hAnsi="宋体" w:hint="eastAsia"/>
        </w:rPr>
        <w:t>，</w:t>
      </w:r>
      <w:r>
        <w:rPr>
          <w:rFonts w:ascii="宋体" w:hAnsi="宋体"/>
        </w:rPr>
        <w:t>我们不是通过人工采集的方式获取室内空间数据而是通过开发一套工具的方式从CAD绘图中自动提取数据</w:t>
      </w:r>
      <w:r>
        <w:rPr>
          <w:rFonts w:ascii="宋体" w:hAnsi="宋体" w:hint="eastAsia"/>
        </w:rPr>
        <w:t>。</w:t>
      </w:r>
      <w:r>
        <w:rPr>
          <w:rFonts w:ascii="宋体" w:hAnsi="宋体"/>
        </w:rPr>
        <w:t>原始的CAD绘图中可能包含线段</w:t>
      </w:r>
      <w:r>
        <w:rPr>
          <w:rFonts w:ascii="宋体" w:hAnsi="宋体" w:hint="eastAsia"/>
        </w:rPr>
        <w:t>、</w:t>
      </w:r>
      <w:r>
        <w:rPr>
          <w:rFonts w:ascii="宋体" w:hAnsi="宋体"/>
        </w:rPr>
        <w:t>顶点和文本标签等信息</w:t>
      </w:r>
      <w:r>
        <w:rPr>
          <w:rFonts w:ascii="宋体" w:hAnsi="宋体" w:hint="eastAsia"/>
        </w:rPr>
        <w:t>，</w:t>
      </w:r>
      <w:r>
        <w:rPr>
          <w:rFonts w:ascii="宋体" w:hAnsi="宋体"/>
        </w:rPr>
        <w:t>经过工具转换可得到诸如墙壁</w:t>
      </w:r>
      <w:r>
        <w:rPr>
          <w:rFonts w:ascii="宋体" w:hAnsi="宋体" w:hint="eastAsia"/>
        </w:rPr>
        <w:t>、</w:t>
      </w:r>
      <w:r>
        <w:rPr>
          <w:rFonts w:ascii="宋体" w:hAnsi="宋体"/>
        </w:rPr>
        <w:t>门</w:t>
      </w:r>
      <w:r>
        <w:rPr>
          <w:rFonts w:ascii="宋体" w:hAnsi="宋体" w:hint="eastAsia"/>
        </w:rPr>
        <w:t>、</w:t>
      </w:r>
      <w:r>
        <w:rPr>
          <w:rFonts w:ascii="宋体" w:hAnsi="宋体"/>
        </w:rPr>
        <w:t>电梯</w:t>
      </w:r>
      <w:r>
        <w:rPr>
          <w:rFonts w:ascii="宋体" w:hAnsi="宋体" w:hint="eastAsia"/>
        </w:rPr>
        <w:t>、楼梯等结构化特性，这些特性便构成一幅空间结构地图。</w:t>
      </w:r>
    </w:p>
    <w:p w:rsidR="00511F78" w:rsidRPr="00E519B1" w:rsidRDefault="00511F78" w:rsidP="00E519B1">
      <w:pPr>
        <w:pStyle w:val="3"/>
        <w:spacing w:before="240" w:after="120"/>
        <w:rPr>
          <w:rFonts w:ascii="宋体" w:eastAsia="宋体" w:hAnsi="宋体"/>
        </w:rPr>
      </w:pPr>
      <w:r w:rsidRPr="00E519B1">
        <w:rPr>
          <w:rFonts w:ascii="宋体" w:eastAsia="宋体" w:hAnsi="宋体" w:hint="eastAsia"/>
        </w:rPr>
        <w:t>DXF格式</w:t>
      </w:r>
    </w:p>
    <w:p w:rsidR="00511F78" w:rsidRDefault="00511F78" w:rsidP="005B6DAA">
      <w:pPr>
        <w:pStyle w:val="a1"/>
        <w:spacing w:line="360" w:lineRule="auto"/>
        <w:ind w:firstLine="480"/>
        <w:rPr>
          <w:rFonts w:ascii="宋体" w:hAnsi="宋体"/>
        </w:rPr>
      </w:pPr>
      <w:r>
        <w:rPr>
          <w:rFonts w:ascii="宋体" w:hAnsi="宋体" w:hint="eastAsia"/>
        </w:rPr>
        <w:t>本文针对</w:t>
      </w:r>
      <w:proofErr w:type="spellStart"/>
      <w:r>
        <w:rPr>
          <w:rFonts w:ascii="宋体" w:hAnsi="宋体" w:hint="eastAsia"/>
        </w:rPr>
        <w:t>AutoDesk</w:t>
      </w:r>
      <w:proofErr w:type="spellEnd"/>
      <w:r>
        <w:rPr>
          <w:rFonts w:ascii="宋体" w:hAnsi="宋体" w:hint="eastAsia"/>
        </w:rPr>
        <w:t>公司以DXF（Drawing Interchange</w:t>
      </w:r>
      <w:r w:rsidR="001818FE">
        <w:rPr>
          <w:rFonts w:ascii="宋体" w:hAnsi="宋体" w:hint="eastAsia"/>
        </w:rPr>
        <w:t xml:space="preserve"> </w:t>
      </w:r>
      <w:r>
        <w:rPr>
          <w:rFonts w:ascii="宋体" w:hAnsi="宋体" w:hint="eastAsia"/>
        </w:rPr>
        <w:t>Format）格式发布的CAD文件作分析。</w:t>
      </w:r>
      <w:r w:rsidR="00DC6018">
        <w:rPr>
          <w:rFonts w:ascii="宋体" w:hAnsi="宋体" w:hint="eastAsia"/>
        </w:rPr>
        <w:t>DXF是一项开放标准，专门设计用来提供一种商业CAD工具可解析的私人CAD文件交换方式。</w:t>
      </w:r>
      <w:r w:rsidR="00711F66">
        <w:rPr>
          <w:rFonts w:ascii="宋体" w:hAnsi="宋体" w:hint="eastAsia"/>
        </w:rPr>
        <w:t>既然几乎所有的CAD文件都可以转换成DXF格式的文件，所有希望装配室内导航系统的权威组织或部门都可以使用CAD文件生成导航需要地图数据。</w:t>
      </w:r>
    </w:p>
    <w:p w:rsidR="00D64D70" w:rsidRDefault="00D64D70" w:rsidP="005B6DAA">
      <w:pPr>
        <w:pStyle w:val="a1"/>
        <w:spacing w:line="360" w:lineRule="auto"/>
        <w:ind w:firstLine="480"/>
        <w:rPr>
          <w:rFonts w:ascii="宋体" w:hAnsi="宋体"/>
        </w:rPr>
      </w:pPr>
      <w:r>
        <w:rPr>
          <w:rFonts w:ascii="宋体" w:hAnsi="宋体" w:hint="eastAsia"/>
        </w:rPr>
        <w:t>以DXF格式组织的CAD数据由不相连的线、弧或者折线构成，这些元素可能跨越几个图层。用于表示门的线通常被分到一个或两个组里。房间的轮廓被</w:t>
      </w:r>
      <w:r w:rsidR="00472F58">
        <w:rPr>
          <w:rFonts w:ascii="宋体" w:hAnsi="宋体" w:hint="eastAsia"/>
        </w:rPr>
        <w:t>组织</w:t>
      </w:r>
      <w:r>
        <w:rPr>
          <w:rFonts w:ascii="宋体" w:hAnsi="宋体" w:hint="eastAsia"/>
        </w:rPr>
        <w:t>在一起，</w:t>
      </w:r>
      <w:r w:rsidR="00472F58">
        <w:rPr>
          <w:rFonts w:ascii="宋体" w:hAnsi="宋体" w:hint="eastAsia"/>
        </w:rPr>
        <w:t>通常带有</w:t>
      </w:r>
      <w:r>
        <w:rPr>
          <w:rFonts w:ascii="宋体" w:hAnsi="宋体" w:hint="eastAsia"/>
        </w:rPr>
        <w:t>标签、支柱</w:t>
      </w:r>
      <w:r w:rsidR="00472F58">
        <w:rPr>
          <w:rFonts w:ascii="宋体" w:hAnsi="宋体" w:hint="eastAsia"/>
        </w:rPr>
        <w:t>及其他相关线的信息</w:t>
      </w:r>
      <w:r w:rsidR="00034131">
        <w:rPr>
          <w:rFonts w:ascii="宋体" w:hAnsi="宋体" w:hint="eastAsia"/>
        </w:rPr>
        <w:t>，这些信息可能跨越几个图层。</w:t>
      </w:r>
      <w:r w:rsidR="00595DDF">
        <w:rPr>
          <w:rFonts w:ascii="宋体" w:hAnsi="宋体" w:hint="eastAsia"/>
        </w:rPr>
        <w:t>另外，我们导航所需要的实体信息可能没有被区分开来，用于划定房间轮廓的线</w:t>
      </w:r>
      <w:r w:rsidR="00595DDF">
        <w:rPr>
          <w:rFonts w:ascii="宋体" w:hAnsi="宋体" w:hint="eastAsia"/>
        </w:rPr>
        <w:lastRenderedPageBreak/>
        <w:t>上通常会叠加有关楼层基底、天花板、附加标签等信息。</w:t>
      </w:r>
      <w:r w:rsidR="00892431">
        <w:rPr>
          <w:rFonts w:ascii="宋体" w:hAnsi="宋体" w:hint="eastAsia"/>
        </w:rPr>
        <w:t>为简单起见，本文</w:t>
      </w:r>
      <w:r w:rsidR="005A0307">
        <w:rPr>
          <w:rFonts w:ascii="宋体" w:hAnsi="宋体" w:hint="eastAsia"/>
        </w:rPr>
        <w:t>假设CAD数据被组织成一个文件代表一层楼信息的形式。</w:t>
      </w:r>
      <w:r w:rsidR="00255910">
        <w:rPr>
          <w:rFonts w:ascii="宋体" w:hAnsi="宋体" w:hint="eastAsia"/>
        </w:rPr>
        <w:t>本节所讲述的CAD解析器只提取门、房间的二维结构以及楼梯的二维投影。</w:t>
      </w:r>
    </w:p>
    <w:p w:rsidR="00B553A5" w:rsidRPr="005E7030" w:rsidRDefault="00B553A5" w:rsidP="005E7030">
      <w:pPr>
        <w:pStyle w:val="3"/>
        <w:spacing w:before="240" w:after="120"/>
        <w:rPr>
          <w:rFonts w:ascii="宋体" w:eastAsia="宋体" w:hAnsi="宋体"/>
        </w:rPr>
      </w:pPr>
      <w:r w:rsidRPr="005E7030">
        <w:rPr>
          <w:rFonts w:ascii="宋体" w:eastAsia="宋体" w:hAnsi="宋体" w:hint="eastAsia"/>
        </w:rPr>
        <w:t>数据预处理</w:t>
      </w:r>
    </w:p>
    <w:p w:rsidR="00B553A5" w:rsidRDefault="00B553A5" w:rsidP="005B6DAA">
      <w:pPr>
        <w:pStyle w:val="a1"/>
        <w:spacing w:line="360" w:lineRule="auto"/>
        <w:ind w:firstLine="480"/>
        <w:rPr>
          <w:rFonts w:ascii="宋体" w:hAnsi="宋体"/>
        </w:rPr>
      </w:pPr>
      <w:r>
        <w:rPr>
          <w:rFonts w:ascii="宋体" w:hAnsi="宋体" w:hint="eastAsia"/>
        </w:rPr>
        <w:t>在解析CAD数据之前，用户必须</w:t>
      </w:r>
      <w:r w:rsidR="00851F06">
        <w:rPr>
          <w:rFonts w:ascii="宋体" w:hAnsi="宋体" w:hint="eastAsia"/>
        </w:rPr>
        <w:t>指明被打开文件所对应楼层的基底信息以及最容易辨析的可视化图层。CAD的设计不可能完全没有错误，此外，从私人CAD文件格式到DXF文件格式的转换过程也可能引入错误，比如数字的不精确或者逻辑错误。考虑到这些，本文使用的提取算法</w:t>
      </w:r>
      <w:r w:rsidR="00851F06">
        <w:rPr>
          <w:rFonts w:ascii="宋体" w:hAnsi="宋体"/>
        </w:rPr>
        <w:fldChar w:fldCharType="begin"/>
      </w:r>
      <w:r w:rsidR="00851F06">
        <w:rPr>
          <w:rFonts w:ascii="宋体" w:hAnsi="宋体"/>
        </w:rPr>
        <w:instrText xml:space="preserve"> ADDIN EN.CITE &lt;EndNote&gt;&lt;Cite&gt;&lt;Author&gt;Schafer&lt;/Author&gt;&lt;Year&gt;2011&lt;/Year&gt;&lt;RecNum&gt;31&lt;/RecNum&gt;&lt;DisplayText&gt;&lt;style face="superscript"&gt;[28]&lt;/style&gt;&lt;/DisplayText&gt;&lt;record&gt;&lt;rec-number&gt;31&lt;/rec-number&gt;&lt;foreign-keys&gt;&lt;key app="EN" db-id="29ftpxdwb9v99ne0seaxvv9eft0fe5a9w2ft"&gt;31&lt;/key&gt;&lt;/foreign-keys&gt;&lt;ref-type name="Conference Proceedings"&gt;10&lt;/ref-type&gt;&lt;contributors&gt;&lt;authors&gt;&lt;author&gt;Schafer, M&lt;/author&gt;&lt;author&gt;Knapp, Christian&lt;/author&gt;&lt;author&gt;Chakraborty, Samarjit&lt;/author&gt;&lt;/authors&gt;&lt;/contributors&gt;&lt;titles&gt;&lt;title&gt;Automatic generation of topological indoor maps for real-time map-based localization and tracking&lt;/title&gt;&lt;secondary-title&gt;Indoor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851F06">
        <w:rPr>
          <w:rFonts w:ascii="宋体" w:hAnsi="宋体"/>
        </w:rPr>
        <w:fldChar w:fldCharType="separate"/>
      </w:r>
      <w:r w:rsidR="00851F06" w:rsidRPr="00851F06">
        <w:rPr>
          <w:rFonts w:ascii="宋体" w:hAnsi="宋体"/>
          <w:noProof/>
          <w:vertAlign w:val="superscript"/>
        </w:rPr>
        <w:t>[</w:t>
      </w:r>
      <w:hyperlink w:anchor="_ENREF_28" w:tooltip="Schafer, 2011 #31" w:history="1">
        <w:r w:rsidR="00851F06" w:rsidRPr="00851F06">
          <w:rPr>
            <w:rFonts w:ascii="宋体" w:hAnsi="宋体"/>
            <w:noProof/>
            <w:vertAlign w:val="superscript"/>
          </w:rPr>
          <w:t>28</w:t>
        </w:r>
      </w:hyperlink>
      <w:r w:rsidR="00851F06" w:rsidRPr="00851F06">
        <w:rPr>
          <w:rFonts w:ascii="宋体" w:hAnsi="宋体"/>
          <w:noProof/>
          <w:vertAlign w:val="superscript"/>
        </w:rPr>
        <w:t>]</w:t>
      </w:r>
      <w:r w:rsidR="00851F06">
        <w:rPr>
          <w:rFonts w:ascii="宋体" w:hAnsi="宋体"/>
        </w:rPr>
        <w:fldChar w:fldCharType="end"/>
      </w:r>
      <w:r w:rsidR="00B32614">
        <w:rPr>
          <w:rFonts w:ascii="宋体" w:hAnsi="宋体"/>
        </w:rPr>
        <w:t>采用允许误差的计算</w:t>
      </w:r>
      <w:r w:rsidR="00B32614">
        <w:rPr>
          <w:rFonts w:ascii="宋体" w:hAnsi="宋体" w:hint="eastAsia"/>
        </w:rPr>
        <w:t>，</w:t>
      </w:r>
      <w:r w:rsidR="00B32614">
        <w:rPr>
          <w:rFonts w:ascii="宋体" w:hAnsi="宋体"/>
        </w:rPr>
        <w:t>而不是严格的代数运算</w:t>
      </w:r>
      <w:r w:rsidR="00B32614">
        <w:rPr>
          <w:rFonts w:ascii="宋体" w:hAnsi="宋体" w:hint="eastAsia"/>
        </w:rPr>
        <w:t>。</w:t>
      </w:r>
      <w:r w:rsidR="009D6F4A">
        <w:rPr>
          <w:rFonts w:ascii="宋体" w:hAnsi="宋体" w:hint="eastAsia"/>
        </w:rPr>
        <w:t>一个</w:t>
      </w:r>
      <w:r w:rsidR="00641D8D">
        <w:rPr>
          <w:rFonts w:ascii="宋体" w:hAnsi="宋体"/>
        </w:rPr>
        <w:t>点被定义为</w:t>
      </w:r>
      <w:r w:rsidR="009D6F4A">
        <w:rPr>
          <w:rFonts w:ascii="宋体" w:hAnsi="宋体"/>
        </w:rPr>
        <w:t>一个</w:t>
      </w:r>
      <w:r w:rsidR="00641D8D">
        <w:rPr>
          <w:rFonts w:ascii="宋体" w:hAnsi="宋体"/>
        </w:rPr>
        <w:t>二维向量</w:t>
      </w:r>
      <m:oMath>
        <m:r>
          <w:rPr>
            <w:rFonts w:ascii="Cambria Math" w:hAnsi="Cambria Math" w:hint="eastAsia"/>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009C290F">
        <w:rPr>
          <w:rFonts w:ascii="宋体" w:hAnsi="宋体" w:hint="eastAsia"/>
        </w:rPr>
        <w:t>。</w:t>
      </w:r>
      <w:r w:rsidR="00E03183">
        <w:rPr>
          <w:rFonts w:ascii="宋体" w:hAnsi="宋体"/>
        </w:rPr>
        <w:t>为了表示方便</w:t>
      </w:r>
      <w:r w:rsidR="00E03183">
        <w:rPr>
          <w:rFonts w:ascii="宋体" w:hAnsi="宋体" w:hint="eastAsia"/>
        </w:rPr>
        <w:t>，</w:t>
      </w:r>
      <w:r w:rsidR="009D6F4A">
        <w:rPr>
          <w:rFonts w:ascii="宋体" w:hAnsi="宋体" w:hint="eastAsia"/>
        </w:rPr>
        <w:t>将</w:t>
      </w:r>
      <w:r w:rsidR="00E03183">
        <w:rPr>
          <w:rFonts w:ascii="宋体" w:hAnsi="宋体"/>
        </w:rPr>
        <w:t>连接点</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009D6F4A">
        <w:rPr>
          <w:rFonts w:ascii="宋体" w:hAnsi="宋体"/>
        </w:rPr>
        <w:t>和点</w:t>
      </w:r>
      <m:oMath>
        <m:sSub>
          <m:sSubPr>
            <m:ctrlPr>
              <w:rPr>
                <w:rFonts w:ascii="Cambria Math" w:hAnsi="Cambria Math"/>
              </w:rPr>
            </m:ctrlPr>
          </m:sSubPr>
          <m:e>
            <m:r>
              <w:rPr>
                <w:rFonts w:ascii="Cambria Math" w:hAnsi="Cambria Math"/>
              </w:rPr>
              <m:t>p</m:t>
            </m:r>
          </m:e>
          <m:sub>
            <m:r>
              <w:rPr>
                <w:rFonts w:ascii="Cambria Math" w:hAnsi="Cambria Math"/>
              </w:rPr>
              <m:t>2</m:t>
            </m:r>
          </m:sub>
        </m:sSub>
      </m:oMath>
      <w:r w:rsidR="009D6F4A">
        <w:rPr>
          <w:rFonts w:ascii="宋体" w:hAnsi="宋体"/>
        </w:rPr>
        <w:t>的向量表示成</w:t>
      </w:r>
      <m:oMath>
        <m:sSub>
          <m:sSubPr>
            <m:ctrlPr>
              <w:rPr>
                <w:rFonts w:ascii="Cambria Math" w:hAnsi="Cambria Math"/>
              </w:rPr>
            </m:ctrlPr>
          </m:sSubPr>
          <m:e>
            <m:r>
              <w:rPr>
                <w:rFonts w:ascii="Cambria Math" w:hAnsi="Cambria Math"/>
              </w:rPr>
              <m:t>p</m:t>
            </m:r>
          </m:e>
          <m:sub>
            <m:r>
              <w:rPr>
                <w:rFonts w:ascii="Cambria Math" w:hAnsi="Cambria Math"/>
              </w:rPr>
              <m:t>12</m:t>
            </m:r>
          </m:sub>
        </m:sSub>
      </m:oMath>
      <w:r w:rsidR="009D6F4A">
        <w:rPr>
          <w:rFonts w:ascii="宋体" w:hAnsi="宋体" w:hint="eastAsia"/>
        </w:rPr>
        <w:t>。一条线被定义成一个有序的两个点的集合</w:t>
      </w:r>
      <m:oMath>
        <m:r>
          <m:rPr>
            <m:scr m:val="double-struck"/>
            <m:sty m:val="p"/>
          </m:rPr>
          <w:rPr>
            <w:rFonts w:ascii="Cambria Math" w:hAnsi="Cambria Math"/>
          </w:rPr>
          <m:t>L=</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ty m:val="p"/>
          </m:rPr>
          <w:rPr>
            <w:rFonts w:ascii="Cambria Math" w:hAnsi="Cambria Math" w:hint="eastAsia"/>
          </w:rPr>
          <m:t>}</m:t>
        </m:r>
      </m:oMath>
      <w:r w:rsidR="004F14FB">
        <w:rPr>
          <w:rFonts w:ascii="宋体" w:hAnsi="宋体" w:hint="eastAsia"/>
        </w:rPr>
        <w:t>。</w:t>
      </w:r>
    </w:p>
    <w:p w:rsidR="001B5A02" w:rsidRDefault="001B5A02" w:rsidP="005B6DAA">
      <w:pPr>
        <w:pStyle w:val="a1"/>
        <w:spacing w:line="360" w:lineRule="auto"/>
        <w:ind w:firstLine="480"/>
        <w:rPr>
          <w:rFonts w:ascii="宋体" w:hAnsi="宋体"/>
        </w:rPr>
      </w:pPr>
      <w:r>
        <w:rPr>
          <w:rFonts w:ascii="宋体" w:hAnsi="宋体" w:hint="eastAsia"/>
        </w:rPr>
        <w:t>基于以上定义的两个类型，我们定义如下几个关系：</w:t>
      </w:r>
    </w:p>
    <w:p w:rsidR="00853715" w:rsidRPr="00853715" w:rsidRDefault="001B5A02" w:rsidP="00853715">
      <w:pPr>
        <w:pStyle w:val="a1"/>
        <w:spacing w:line="360" w:lineRule="auto"/>
        <w:ind w:firstLine="480"/>
        <w:rPr>
          <w:rFonts w:ascii="宋体" w:hAnsi="宋体"/>
        </w:rPr>
      </w:pPr>
      <w:r>
        <w:rPr>
          <w:rFonts w:ascii="宋体" w:hAnsi="宋体" w:hint="eastAsia"/>
        </w:rPr>
        <w:t>1）近似</w:t>
      </w:r>
      <w:r w:rsidR="00544808">
        <w:rPr>
          <w:rFonts w:ascii="宋体" w:hAnsi="宋体" w:hint="eastAsia"/>
        </w:rPr>
        <w:t>相等的点：两个点近似相等当且仅当它们之间的距离小于预先设定的一个值</w:t>
      </w:r>
      <m:oMath>
        <m:r>
          <w:rPr>
            <w:rFonts w:ascii="Cambria Math" w:hAnsi="Cambria Math"/>
          </w:rPr>
          <m:t>ϵ</m:t>
        </m:r>
      </m:oMath>
      <w:r w:rsidR="00267FA6">
        <w:rPr>
          <w:rFonts w:ascii="宋体" w:hAnsi="宋体" w:hint="eastAsia"/>
        </w:rPr>
        <w:t>，即如</w:t>
      </w:r>
      <w:r w:rsidR="006A6D15">
        <w:rPr>
          <w:rFonts w:ascii="宋体" w:hAnsi="宋体"/>
        </w:rPr>
        <w:fldChar w:fldCharType="begin"/>
      </w:r>
      <w:r w:rsidR="006A6D15">
        <w:rPr>
          <w:rFonts w:ascii="宋体" w:hAnsi="宋体"/>
        </w:rPr>
        <w:instrText xml:space="preserve"> </w:instrText>
      </w:r>
      <w:r w:rsidR="006A6D15">
        <w:rPr>
          <w:rFonts w:ascii="宋体" w:hAnsi="宋体" w:hint="eastAsia"/>
        </w:rPr>
        <w:instrText>REF _Ref375138087 \h</w:instrText>
      </w:r>
      <w:r w:rsidR="006A6D15">
        <w:rPr>
          <w:rFonts w:ascii="宋体" w:hAnsi="宋体"/>
        </w:rPr>
        <w:instrText xml:space="preserve"> </w:instrText>
      </w:r>
      <w:r w:rsidR="006A6D15">
        <w:rPr>
          <w:rFonts w:ascii="宋体" w:hAnsi="宋体"/>
        </w:rPr>
      </w:r>
      <w:r w:rsidR="006A6D15">
        <w:rPr>
          <w:rFonts w:ascii="宋体" w:hAnsi="宋体"/>
        </w:rPr>
        <w:fldChar w:fldCharType="separate"/>
      </w:r>
      <w:r w:rsidR="006A6D15">
        <w:rPr>
          <w:rFonts w:hint="eastAsia"/>
        </w:rPr>
        <w:t>公式</w:t>
      </w:r>
      <w:r w:rsidR="006A6D15" w:rsidRPr="00DE5188">
        <w:rPr>
          <w:rFonts w:hint="eastAsia"/>
        </w:rPr>
        <w:t>（</w:t>
      </w:r>
      <w:r w:rsidR="006A6D15" w:rsidRPr="00DE5188">
        <w:t>3.1</w:t>
      </w:r>
      <w:r w:rsidR="006A6D15" w:rsidRPr="00DE5188">
        <w:rPr>
          <w:rFonts w:hint="eastAsia"/>
        </w:rPr>
        <w:t>）</w:t>
      </w:r>
      <w:r w:rsidR="006A6D15">
        <w:rPr>
          <w:rFonts w:ascii="宋体" w:hAnsi="宋体"/>
        </w:rPr>
        <w:fldChar w:fldCharType="end"/>
      </w:r>
      <w:r w:rsidR="00B77623">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3D2778" w:rsidTr="00853715">
        <w:trPr>
          <w:trHeight w:val="709"/>
        </w:trPr>
        <w:tc>
          <w:tcPr>
            <w:tcW w:w="7338" w:type="dxa"/>
          </w:tcPr>
          <w:p w:rsidR="003D2778" w:rsidRPr="00D1610D" w:rsidRDefault="003D2778" w:rsidP="00853715">
            <w:pPr>
              <w:spacing w:before="240"/>
              <w:jc w:val="center"/>
            </w:pPr>
            <m:oMathPara>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adj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e>
                </m:d>
                <m:r>
                  <w:rPr>
                    <w:rFonts w:ascii="Cambria Math" w:hAnsi="Cambria Math"/>
                  </w:rPr>
                  <m:t>&lt;ϵ</m:t>
                </m:r>
              </m:oMath>
            </m:oMathPara>
          </w:p>
        </w:tc>
        <w:tc>
          <w:tcPr>
            <w:tcW w:w="1268" w:type="dxa"/>
          </w:tcPr>
          <w:p w:rsidR="003D2778" w:rsidRDefault="00EC7F26" w:rsidP="00853715">
            <w:pPr>
              <w:spacing w:before="240"/>
              <w:jc w:val="center"/>
            </w:pPr>
            <w:bookmarkStart w:id="66" w:name="_Ref375136728"/>
            <w:bookmarkStart w:id="67" w:name="_Ref37513808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Pr="00DE5188">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Pr="00DE5188">
              <w:t>1</w:t>
            </w:r>
            <w:r w:rsidRPr="00DE5188">
              <w:fldChar w:fldCharType="end"/>
            </w:r>
            <w:bookmarkEnd w:id="66"/>
            <w:r w:rsidRPr="00DE5188">
              <w:rPr>
                <w:rFonts w:hint="eastAsia"/>
              </w:rPr>
              <w:t>）</w:t>
            </w:r>
            <w:bookmarkEnd w:id="67"/>
          </w:p>
        </w:tc>
      </w:tr>
    </w:tbl>
    <w:p w:rsidR="00544808" w:rsidRDefault="00AD6190" w:rsidP="00267FA6">
      <w:pPr>
        <w:pStyle w:val="a1"/>
        <w:spacing w:line="360" w:lineRule="auto"/>
        <w:ind w:firstLineChars="0" w:firstLine="0"/>
        <w:rPr>
          <w:rFonts w:ascii="宋体" w:hAnsi="宋体" w:hint="eastAsia"/>
        </w:rPr>
      </w:pPr>
      <w:r>
        <w:rPr>
          <w:rFonts w:ascii="宋体" w:hAnsi="宋体" w:hint="eastAsia"/>
        </w:rPr>
        <w:tab/>
        <w:t>2）近似相等的线：两</w:t>
      </w:r>
      <w:r w:rsidR="00853715">
        <w:rPr>
          <w:rFonts w:ascii="宋体" w:hAnsi="宋体" w:hint="eastAsia"/>
        </w:rPr>
        <w:t>条线近似相等当且仅当这两条线上的点近似相等（起点和终点可互换），即如</w:t>
      </w:r>
      <w:r w:rsidR="000751D3">
        <w:rPr>
          <w:rFonts w:ascii="宋体" w:hAnsi="宋体"/>
        </w:rPr>
        <w:fldChar w:fldCharType="begin"/>
      </w:r>
      <w:r w:rsidR="000751D3">
        <w:rPr>
          <w:rFonts w:ascii="宋体" w:hAnsi="宋体"/>
        </w:rPr>
        <w:instrText xml:space="preserve"> </w:instrText>
      </w:r>
      <w:r w:rsidR="000751D3">
        <w:rPr>
          <w:rFonts w:ascii="宋体" w:hAnsi="宋体" w:hint="eastAsia"/>
        </w:rPr>
        <w:instrText>REF _Ref375140304 \h</w:instrText>
      </w:r>
      <w:r w:rsidR="000751D3">
        <w:rPr>
          <w:rFonts w:ascii="宋体" w:hAnsi="宋体"/>
        </w:rPr>
        <w:instrText xml:space="preserve"> </w:instrText>
      </w:r>
      <w:r w:rsidR="000751D3">
        <w:rPr>
          <w:rFonts w:ascii="宋体" w:hAnsi="宋体"/>
        </w:rPr>
      </w:r>
      <w:r w:rsidR="000751D3">
        <w:rPr>
          <w:rFonts w:ascii="宋体" w:hAnsi="宋体"/>
        </w:rPr>
        <w:fldChar w:fldCharType="separate"/>
      </w:r>
      <w:r w:rsidR="000751D3">
        <w:rPr>
          <w:rFonts w:hint="eastAsia"/>
        </w:rPr>
        <w:t>公式</w:t>
      </w:r>
      <w:r w:rsidR="000751D3" w:rsidRPr="00DE5188">
        <w:rPr>
          <w:rFonts w:hint="eastAsia"/>
        </w:rPr>
        <w:t>（</w:t>
      </w:r>
      <w:r w:rsidR="000751D3">
        <w:rPr>
          <w:noProof/>
        </w:rPr>
        <w:t>3</w:t>
      </w:r>
      <w:r w:rsidR="000751D3" w:rsidRPr="00DE5188">
        <w:t>.</w:t>
      </w:r>
      <w:r w:rsidR="000751D3">
        <w:rPr>
          <w:noProof/>
        </w:rPr>
        <w:t>2</w:t>
      </w:r>
      <w:r w:rsidR="000751D3" w:rsidRPr="00DE5188">
        <w:rPr>
          <w:rFonts w:hint="eastAsia"/>
        </w:rPr>
        <w:t>）</w:t>
      </w:r>
      <w:r w:rsidR="000751D3">
        <w:rPr>
          <w:rFonts w:ascii="宋体" w:hAnsi="宋体"/>
        </w:rPr>
        <w:fldChar w:fldCharType="end"/>
      </w:r>
      <w:r w:rsidR="008F20DC">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3E1B19" w:rsidTr="00303CE8">
        <w:trPr>
          <w:trHeight w:val="709"/>
        </w:trPr>
        <w:tc>
          <w:tcPr>
            <w:tcW w:w="7338" w:type="dxa"/>
          </w:tcPr>
          <w:p w:rsidR="003E1B19" w:rsidRPr="00D1610D" w:rsidRDefault="003E1B19" w:rsidP="003E1B19">
            <w:pPr>
              <w:spacing w:before="240"/>
              <w:jc w:val="cente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cr m:val="double-struck"/>
                  </m:rP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|p≈q}</m:t>
                </m:r>
              </m:oMath>
            </m:oMathPara>
          </w:p>
        </w:tc>
        <w:tc>
          <w:tcPr>
            <w:tcW w:w="1268" w:type="dxa"/>
          </w:tcPr>
          <w:p w:rsidR="003E1B19" w:rsidRDefault="003E1B19" w:rsidP="00303CE8">
            <w:pPr>
              <w:spacing w:before="240"/>
              <w:jc w:val="center"/>
            </w:pPr>
            <w:bookmarkStart w:id="68" w:name="_Ref37514030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CF7485">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CF7485">
              <w:rPr>
                <w:noProof/>
              </w:rPr>
              <w:t>2</w:t>
            </w:r>
            <w:r w:rsidRPr="00DE5188">
              <w:fldChar w:fldCharType="end"/>
            </w:r>
            <w:r w:rsidRPr="00DE5188">
              <w:rPr>
                <w:rFonts w:hint="eastAsia"/>
              </w:rPr>
              <w:t>）</w:t>
            </w:r>
            <w:bookmarkEnd w:id="68"/>
          </w:p>
        </w:tc>
      </w:tr>
    </w:tbl>
    <w:p w:rsidR="00EC7F26" w:rsidRDefault="000751D3" w:rsidP="00267FA6">
      <w:pPr>
        <w:pStyle w:val="a1"/>
        <w:spacing w:line="360" w:lineRule="auto"/>
        <w:ind w:firstLineChars="0" w:firstLine="0"/>
        <w:rPr>
          <w:rFonts w:ascii="宋体" w:hAnsi="宋体" w:hint="eastAsia"/>
        </w:rPr>
      </w:pPr>
      <w:r>
        <w:rPr>
          <w:rFonts w:ascii="宋体" w:hAnsi="宋体" w:hint="eastAsia"/>
        </w:rPr>
        <w:tab/>
        <w:t>3）点与线相邻：点p与线L相邻当且仅当L上一个点q近似等于p，即如所</w:t>
      </w:r>
      <w:r w:rsidR="007540A3">
        <w:rPr>
          <w:rFonts w:ascii="宋体" w:hAnsi="宋体"/>
        </w:rPr>
        <w:fldChar w:fldCharType="begin"/>
      </w:r>
      <w:r w:rsidR="007540A3">
        <w:rPr>
          <w:rFonts w:ascii="宋体" w:hAnsi="宋体"/>
        </w:rPr>
        <w:instrText xml:space="preserve"> </w:instrText>
      </w:r>
      <w:r w:rsidR="007540A3">
        <w:rPr>
          <w:rFonts w:ascii="宋体" w:hAnsi="宋体" w:hint="eastAsia"/>
        </w:rPr>
        <w:instrText>REF _Ref375140631 \h</w:instrText>
      </w:r>
      <w:r w:rsidR="007540A3">
        <w:rPr>
          <w:rFonts w:ascii="宋体" w:hAnsi="宋体"/>
        </w:rPr>
        <w:instrText xml:space="preserve"> </w:instrText>
      </w:r>
      <w:r w:rsidR="007540A3">
        <w:rPr>
          <w:rFonts w:ascii="宋体" w:hAnsi="宋体"/>
        </w:rPr>
      </w:r>
      <w:r w:rsidR="007540A3">
        <w:rPr>
          <w:rFonts w:ascii="宋体" w:hAnsi="宋体"/>
        </w:rPr>
        <w:fldChar w:fldCharType="separate"/>
      </w:r>
      <w:r w:rsidR="003250C8">
        <w:rPr>
          <w:rFonts w:hint="eastAsia"/>
        </w:rPr>
        <w:t>公式</w:t>
      </w:r>
      <w:r w:rsidR="003250C8" w:rsidRPr="00DE5188">
        <w:rPr>
          <w:rFonts w:hint="eastAsia"/>
        </w:rPr>
        <w:t>（</w:t>
      </w:r>
      <w:r w:rsidR="003250C8">
        <w:rPr>
          <w:noProof/>
        </w:rPr>
        <w:t>3</w:t>
      </w:r>
      <w:r w:rsidR="003250C8" w:rsidRPr="00DE5188">
        <w:t>.</w:t>
      </w:r>
      <w:r w:rsidR="003250C8">
        <w:rPr>
          <w:noProof/>
        </w:rPr>
        <w:t>3</w:t>
      </w:r>
      <w:r w:rsidR="003250C8" w:rsidRPr="00DE5188">
        <w:rPr>
          <w:rFonts w:hint="eastAsia"/>
        </w:rPr>
        <w:t>）</w:t>
      </w:r>
      <w:r w:rsidR="007540A3">
        <w:rPr>
          <w:rFonts w:ascii="宋体" w:hAnsi="宋体"/>
        </w:rPr>
        <w:fldChar w:fldCharType="end"/>
      </w:r>
      <w:r>
        <w:rPr>
          <w:rFonts w:ascii="宋体" w:hAnsi="宋体" w:hint="eastAsia"/>
        </w:rPr>
        <w:t>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7540A3" w:rsidTr="00303CE8">
        <w:trPr>
          <w:trHeight w:val="709"/>
        </w:trPr>
        <w:tc>
          <w:tcPr>
            <w:tcW w:w="7338" w:type="dxa"/>
          </w:tcPr>
          <w:p w:rsidR="007540A3" w:rsidRPr="00D1610D" w:rsidRDefault="008C14B5" w:rsidP="007540A3">
            <w:pPr>
              <w:spacing w:before="240"/>
              <w:jc w:val="center"/>
            </w:pPr>
            <m:oMathPara>
              <m:oMath>
                <m:r>
                  <m:rPr>
                    <m:sty m:val="p"/>
                  </m:rPr>
                  <w:rPr>
                    <w:rFonts w:ascii="Cambria Math" w:hAnsi="Cambria Math"/>
                  </w:rPr>
                  <m:t>∀</m:t>
                </m:r>
                <m:r>
                  <w:rPr>
                    <w:rFonts w:ascii="Cambria Math" w:hAnsi="Cambria Math"/>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L</m:t>
                </m:r>
                <m:r>
                  <m:rPr>
                    <m:scr m:val="double-struck"/>
                  </m:rPr>
                  <w:rPr>
                    <w:rFonts w:ascii="Cambria Math" w:hAnsi="Cambria Math"/>
                  </w:rPr>
                  <m:t>∈L:</m:t>
                </m:r>
                <m:r>
                  <w:rPr>
                    <w:rFonts w:ascii="Cambria Math" w:hAnsi="Cambria Math"/>
                  </w:rPr>
                  <m:t>p adj L⟺{∃!q∈L|p≈q}</m:t>
                </m:r>
              </m:oMath>
            </m:oMathPara>
          </w:p>
        </w:tc>
        <w:tc>
          <w:tcPr>
            <w:tcW w:w="1268" w:type="dxa"/>
          </w:tcPr>
          <w:p w:rsidR="007540A3" w:rsidRDefault="007540A3" w:rsidP="00303CE8">
            <w:pPr>
              <w:spacing w:before="240"/>
              <w:jc w:val="center"/>
            </w:pPr>
            <w:bookmarkStart w:id="69" w:name="_Ref375140631"/>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250C8">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250C8">
              <w:rPr>
                <w:noProof/>
              </w:rPr>
              <w:t>3</w:t>
            </w:r>
            <w:r w:rsidRPr="00DE5188">
              <w:fldChar w:fldCharType="end"/>
            </w:r>
            <w:r w:rsidRPr="00DE5188">
              <w:rPr>
                <w:rFonts w:hint="eastAsia"/>
              </w:rPr>
              <w:t>）</w:t>
            </w:r>
            <w:bookmarkEnd w:id="69"/>
          </w:p>
        </w:tc>
      </w:tr>
    </w:tbl>
    <w:p w:rsidR="007540A3" w:rsidRDefault="00FF005B" w:rsidP="00267FA6">
      <w:pPr>
        <w:pStyle w:val="a1"/>
        <w:spacing w:line="360" w:lineRule="auto"/>
        <w:ind w:firstLineChars="0" w:firstLine="0"/>
        <w:rPr>
          <w:rFonts w:ascii="宋体" w:hAnsi="宋体" w:hint="eastAsia"/>
        </w:rPr>
      </w:pPr>
      <w:r>
        <w:rPr>
          <w:rFonts w:ascii="宋体" w:hAnsi="宋体" w:hint="eastAsia"/>
        </w:rPr>
        <w:tab/>
        <w:t>4</w:t>
      </w:r>
      <w:r w:rsidR="0003753E">
        <w:rPr>
          <w:rFonts w:ascii="宋体" w:hAnsi="宋体" w:hint="eastAsia"/>
        </w:rPr>
        <w:t>）两条</w:t>
      </w:r>
      <w:r>
        <w:rPr>
          <w:rFonts w:ascii="宋体" w:hAnsi="宋体" w:hint="eastAsia"/>
        </w:rPr>
        <w:t>线相邻：</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rPr>
        <w:t>相邻当且仅当</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的一个端点与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hint="eastAsia"/>
        </w:rPr>
        <w:t>相邻，即如</w:t>
      </w:r>
      <w:r>
        <w:rPr>
          <w:rFonts w:ascii="宋体" w:hAnsi="宋体"/>
        </w:rPr>
        <w:fldChar w:fldCharType="begin"/>
      </w:r>
      <w:r>
        <w:rPr>
          <w:rFonts w:ascii="宋体" w:hAnsi="宋体"/>
        </w:rPr>
        <w:instrText xml:space="preserve"> </w:instrText>
      </w:r>
      <w:r>
        <w:rPr>
          <w:rFonts w:ascii="宋体" w:hAnsi="宋体" w:hint="eastAsia"/>
        </w:rPr>
        <w:instrText>REF _Ref375141272 \h</w:instrText>
      </w:r>
      <w:r>
        <w:rPr>
          <w:rFonts w:ascii="宋体" w:hAnsi="宋体"/>
        </w:rPr>
        <w:instrText xml:space="preserve"> </w:instrText>
      </w:r>
      <w:r>
        <w:rPr>
          <w:rFonts w:ascii="宋体" w:hAnsi="宋体"/>
        </w:rPr>
      </w:r>
      <w:r>
        <w:rPr>
          <w:rFonts w:ascii="宋体" w:hAnsi="宋体"/>
        </w:rPr>
        <w:fldChar w:fldCharType="separate"/>
      </w:r>
      <w:r w:rsidR="003250C8">
        <w:rPr>
          <w:rFonts w:hint="eastAsia"/>
        </w:rPr>
        <w:t>公式</w:t>
      </w:r>
      <w:r w:rsidR="003250C8" w:rsidRPr="00DE5188">
        <w:rPr>
          <w:rFonts w:hint="eastAsia"/>
        </w:rPr>
        <w:t>（</w:t>
      </w:r>
      <w:r w:rsidR="003250C8">
        <w:rPr>
          <w:noProof/>
        </w:rPr>
        <w:t>3</w:t>
      </w:r>
      <w:r w:rsidR="003250C8" w:rsidRPr="00DE5188">
        <w:t>.</w:t>
      </w:r>
      <w:r w:rsidR="003250C8">
        <w:rPr>
          <w:noProof/>
        </w:rPr>
        <w:t>4</w:t>
      </w:r>
      <w:r w:rsidR="003250C8" w:rsidRPr="00DE5188">
        <w:rPr>
          <w:rFonts w:hint="eastAsia"/>
        </w:rPr>
        <w:t>）</w:t>
      </w:r>
      <w:r>
        <w:rPr>
          <w:rFonts w:ascii="宋体" w:hAnsi="宋体"/>
        </w:rPr>
        <w:fldChar w:fldCharType="end"/>
      </w:r>
      <w:r>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FF005B" w:rsidTr="00303CE8">
        <w:trPr>
          <w:trHeight w:val="709"/>
        </w:trPr>
        <w:tc>
          <w:tcPr>
            <w:tcW w:w="7338" w:type="dxa"/>
          </w:tcPr>
          <w:p w:rsidR="00FF005B" w:rsidRPr="00D1610D" w:rsidRDefault="00FF005B" w:rsidP="00303CE8">
            <w:pPr>
              <w:spacing w:before="240"/>
              <w:jc w:val="cente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cr m:val="double-struck"/>
                  </m:rP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 xml:space="preserve"> adj </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q</m:t>
                </m:r>
                <m:r>
                  <w:rPr>
                    <w:rFonts w:ascii="Cambria Math" w:hAnsi="Cambria Math"/>
                  </w:rPr>
                  <m:t xml:space="preserve"> adj </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tc>
        <w:tc>
          <w:tcPr>
            <w:tcW w:w="1268" w:type="dxa"/>
          </w:tcPr>
          <w:p w:rsidR="00FF005B" w:rsidRDefault="00FF005B" w:rsidP="00303CE8">
            <w:pPr>
              <w:spacing w:before="240"/>
              <w:jc w:val="center"/>
            </w:pPr>
            <w:bookmarkStart w:id="70" w:name="_Ref375141272"/>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250C8">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250C8">
              <w:rPr>
                <w:noProof/>
              </w:rPr>
              <w:t>4</w:t>
            </w:r>
            <w:r w:rsidRPr="00DE5188">
              <w:fldChar w:fldCharType="end"/>
            </w:r>
            <w:r w:rsidRPr="00DE5188">
              <w:rPr>
                <w:rFonts w:hint="eastAsia"/>
              </w:rPr>
              <w:t>）</w:t>
            </w:r>
            <w:bookmarkEnd w:id="70"/>
          </w:p>
        </w:tc>
      </w:tr>
    </w:tbl>
    <w:p w:rsidR="00FF005B" w:rsidRDefault="0003753E" w:rsidP="00267FA6">
      <w:pPr>
        <w:pStyle w:val="a1"/>
        <w:spacing w:line="360" w:lineRule="auto"/>
        <w:ind w:firstLineChars="0" w:firstLine="0"/>
        <w:rPr>
          <w:rFonts w:ascii="宋体" w:hAnsi="宋体" w:hint="eastAsia"/>
        </w:rPr>
      </w:pPr>
      <w:r>
        <w:rPr>
          <w:rFonts w:ascii="宋体" w:hAnsi="宋体" w:hint="eastAsia"/>
        </w:rPr>
        <w:lastRenderedPageBreak/>
        <w:tab/>
        <w:t>5)两条线平行：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rPr>
        <w:t>近似平行当且仅当</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F3CCA">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rPr>
        <w:t>对应向量的</w:t>
      </w:r>
      <w:proofErr w:type="gramStart"/>
      <w:r>
        <w:rPr>
          <w:rFonts w:ascii="宋体" w:hAnsi="宋体"/>
        </w:rPr>
        <w:t>点积近似</w:t>
      </w:r>
      <w:proofErr w:type="gramEnd"/>
      <w:r>
        <w:rPr>
          <w:rFonts w:ascii="宋体" w:hAnsi="宋体"/>
        </w:rPr>
        <w:t>等于二者长度的乘积</w:t>
      </w:r>
      <w:r>
        <w:rPr>
          <w:rFonts w:ascii="宋体" w:hAnsi="宋体" w:hint="eastAsia"/>
        </w:rPr>
        <w:t>，</w:t>
      </w:r>
      <w:r>
        <w:rPr>
          <w:rFonts w:ascii="宋体" w:hAnsi="宋体"/>
        </w:rPr>
        <w:t>即如</w:t>
      </w:r>
      <w:r w:rsidR="00C4042F">
        <w:rPr>
          <w:rFonts w:ascii="宋体" w:hAnsi="宋体"/>
        </w:rPr>
        <w:fldChar w:fldCharType="begin"/>
      </w:r>
      <w:r w:rsidR="00C4042F">
        <w:rPr>
          <w:rFonts w:ascii="宋体" w:hAnsi="宋体"/>
        </w:rPr>
        <w:instrText xml:space="preserve"> REF _Ref375141797 \h </w:instrText>
      </w:r>
      <w:r w:rsidR="00C4042F">
        <w:rPr>
          <w:rFonts w:ascii="宋体" w:hAnsi="宋体"/>
        </w:rPr>
      </w:r>
      <w:r w:rsidR="00C4042F">
        <w:rPr>
          <w:rFonts w:ascii="宋体" w:hAnsi="宋体"/>
        </w:rPr>
        <w:fldChar w:fldCharType="separate"/>
      </w:r>
      <w:r w:rsidR="003250C8">
        <w:rPr>
          <w:rFonts w:hint="eastAsia"/>
        </w:rPr>
        <w:t>公式</w:t>
      </w:r>
      <w:r w:rsidR="003250C8" w:rsidRPr="00DE5188">
        <w:rPr>
          <w:rFonts w:hint="eastAsia"/>
        </w:rPr>
        <w:t>（</w:t>
      </w:r>
      <w:r w:rsidR="003250C8">
        <w:rPr>
          <w:noProof/>
        </w:rPr>
        <w:t>3</w:t>
      </w:r>
      <w:r w:rsidR="003250C8" w:rsidRPr="00DE5188">
        <w:t>.</w:t>
      </w:r>
      <w:r w:rsidR="003250C8">
        <w:rPr>
          <w:noProof/>
        </w:rPr>
        <w:t>5</w:t>
      </w:r>
      <w:r w:rsidR="003250C8" w:rsidRPr="00DE5188">
        <w:rPr>
          <w:rFonts w:hint="eastAsia"/>
        </w:rPr>
        <w:t>）</w:t>
      </w:r>
      <w:r w:rsidR="00C4042F">
        <w:rPr>
          <w:rFonts w:ascii="宋体" w:hAnsi="宋体"/>
        </w:rPr>
        <w:fldChar w:fldCharType="end"/>
      </w:r>
      <w:r>
        <w:rPr>
          <w:rFonts w:ascii="宋体" w:hAnsi="宋体"/>
        </w:rPr>
        <w:t>所示</w:t>
      </w:r>
      <w:r>
        <w:rPr>
          <w:rFonts w:ascii="宋体" w:hAnsi="宋体"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3E1ABC" w:rsidTr="00C533A6">
        <w:trPr>
          <w:trHeight w:val="1262"/>
        </w:trPr>
        <w:tc>
          <w:tcPr>
            <w:tcW w:w="7338" w:type="dxa"/>
          </w:tcPr>
          <w:p w:rsidR="003E1ABC" w:rsidRPr="003E1ABC" w:rsidRDefault="003E1ABC" w:rsidP="00C533A6">
            <w:pPr>
              <w:spacing w:before="240"/>
              <w:jc w:val="center"/>
              <w:rPr>
                <w:rFonts w:ascii="宋体" w:hAnsi="宋体"/>
              </w:rP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e>
                </m:d>
                <m:r>
                  <m:rPr>
                    <m:scr m:val="double-struck"/>
                  </m:rP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rsidR="003E1ABC" w:rsidRPr="00D1610D" w:rsidRDefault="003E1ABC" w:rsidP="00C533A6">
            <w:pPr>
              <w:spacing w:before="240"/>
              <w:jc w:val="center"/>
            </w:pPr>
            <m:oMathPara>
              <m:oMath>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34</m:t>
                            </m:r>
                          </m:sub>
                        </m:sSub>
                      </m:e>
                    </m:d>
                  </m:e>
                </m:d>
                <m:r>
                  <w:rPr>
                    <w:rFonts w:ascii="Cambria Math" w:hAnsi="Cambria Math"/>
                  </w:rPr>
                  <m:t>&lt;ϵ</m:t>
                </m:r>
              </m:oMath>
            </m:oMathPara>
          </w:p>
        </w:tc>
        <w:tc>
          <w:tcPr>
            <w:tcW w:w="1268" w:type="dxa"/>
            <w:vAlign w:val="center"/>
          </w:tcPr>
          <w:p w:rsidR="003E1ABC" w:rsidRDefault="003E1ABC" w:rsidP="003E1ABC">
            <w:pPr>
              <w:spacing w:before="240"/>
              <w:jc w:val="center"/>
            </w:pPr>
            <w:bookmarkStart w:id="71" w:name="_Ref37514179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250C8">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250C8">
              <w:rPr>
                <w:noProof/>
              </w:rPr>
              <w:t>5</w:t>
            </w:r>
            <w:r w:rsidRPr="00DE5188">
              <w:fldChar w:fldCharType="end"/>
            </w:r>
            <w:r w:rsidRPr="00DE5188">
              <w:rPr>
                <w:rFonts w:hint="eastAsia"/>
              </w:rPr>
              <w:t>）</w:t>
            </w:r>
            <w:bookmarkEnd w:id="71"/>
          </w:p>
        </w:tc>
      </w:tr>
    </w:tbl>
    <w:p w:rsidR="003E1ABC" w:rsidRDefault="00B0534B" w:rsidP="00267FA6">
      <w:pPr>
        <w:pStyle w:val="a1"/>
        <w:spacing w:line="360" w:lineRule="auto"/>
        <w:ind w:firstLineChars="0" w:firstLine="0"/>
        <w:rPr>
          <w:rFonts w:ascii="宋体" w:hAnsi="宋体" w:hint="eastAsia"/>
        </w:rPr>
      </w:pPr>
      <w:r>
        <w:rPr>
          <w:rFonts w:ascii="宋体" w:hAnsi="宋体" w:hint="eastAsia"/>
        </w:rPr>
        <w:tab/>
        <w:t>6）两条线正交：</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rPr>
        <w:t>近似正交当且仅当</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F3CCA">
        <w:rPr>
          <w:rFonts w:ascii="宋体" w:hAnsi="宋体"/>
        </w:rPr>
        <w:t>与</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F3CCA">
        <w:rPr>
          <w:rFonts w:ascii="宋体" w:hAnsi="宋体"/>
        </w:rPr>
        <w:t>对应向量的</w:t>
      </w:r>
      <w:proofErr w:type="gramStart"/>
      <w:r w:rsidR="007F3CCA">
        <w:rPr>
          <w:rFonts w:ascii="宋体" w:hAnsi="宋体"/>
        </w:rPr>
        <w:t>点积近似</w:t>
      </w:r>
      <w:proofErr w:type="gramEnd"/>
      <w:r w:rsidR="007F3CCA">
        <w:rPr>
          <w:rFonts w:ascii="宋体" w:hAnsi="宋体"/>
        </w:rPr>
        <w:t>等于</w:t>
      </w:r>
      <w:r w:rsidR="007F3CCA">
        <w:rPr>
          <w:rFonts w:ascii="宋体" w:hAnsi="宋体" w:hint="eastAsia"/>
        </w:rPr>
        <w:t>0</w:t>
      </w:r>
      <w:r w:rsidR="00AF6D12">
        <w:rPr>
          <w:rFonts w:ascii="宋体" w:hAnsi="宋体" w:hint="eastAsia"/>
        </w:rPr>
        <w:t>,即如</w:t>
      </w:r>
      <w:r w:rsidR="00530BF0">
        <w:rPr>
          <w:rFonts w:ascii="宋体" w:hAnsi="宋体"/>
        </w:rPr>
        <w:fldChar w:fldCharType="begin"/>
      </w:r>
      <w:r w:rsidR="00530BF0">
        <w:rPr>
          <w:rFonts w:ascii="宋体" w:hAnsi="宋体"/>
        </w:rPr>
        <w:instrText xml:space="preserve"> </w:instrText>
      </w:r>
      <w:r w:rsidR="00530BF0">
        <w:rPr>
          <w:rFonts w:ascii="宋体" w:hAnsi="宋体" w:hint="eastAsia"/>
        </w:rPr>
        <w:instrText>REF _Ref375142519 \h</w:instrText>
      </w:r>
      <w:r w:rsidR="00530BF0">
        <w:rPr>
          <w:rFonts w:ascii="宋体" w:hAnsi="宋体"/>
        </w:rPr>
        <w:instrText xml:space="preserve"> </w:instrText>
      </w:r>
      <w:r w:rsidR="00530BF0">
        <w:rPr>
          <w:rFonts w:ascii="宋体" w:hAnsi="宋体"/>
        </w:rPr>
      </w:r>
      <w:r w:rsidR="00530BF0">
        <w:rPr>
          <w:rFonts w:ascii="宋体" w:hAnsi="宋体"/>
        </w:rPr>
        <w:fldChar w:fldCharType="separate"/>
      </w:r>
      <w:r w:rsidR="00132F55">
        <w:rPr>
          <w:rFonts w:hint="eastAsia"/>
        </w:rPr>
        <w:t>公式</w:t>
      </w:r>
      <w:r w:rsidR="00132F55" w:rsidRPr="00DE5188">
        <w:rPr>
          <w:rFonts w:hint="eastAsia"/>
        </w:rPr>
        <w:t>（</w:t>
      </w:r>
      <w:r w:rsidR="00132F55">
        <w:rPr>
          <w:noProof/>
        </w:rPr>
        <w:t>3</w:t>
      </w:r>
      <w:r w:rsidR="00132F55" w:rsidRPr="00DE5188">
        <w:t>.</w:t>
      </w:r>
      <w:r w:rsidR="00132F55">
        <w:rPr>
          <w:noProof/>
        </w:rPr>
        <w:t>6</w:t>
      </w:r>
      <w:r w:rsidR="00132F55" w:rsidRPr="00DE5188">
        <w:rPr>
          <w:rFonts w:hint="eastAsia"/>
        </w:rPr>
        <w:t>）</w:t>
      </w:r>
      <w:r w:rsidR="00530BF0">
        <w:rPr>
          <w:rFonts w:ascii="宋体" w:hAnsi="宋体"/>
        </w:rPr>
        <w:fldChar w:fldCharType="end"/>
      </w:r>
      <w:r w:rsidR="00AF6D12">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530BF0" w:rsidTr="00303CE8">
        <w:trPr>
          <w:trHeight w:val="1262"/>
        </w:trPr>
        <w:tc>
          <w:tcPr>
            <w:tcW w:w="7338" w:type="dxa"/>
          </w:tcPr>
          <w:p w:rsidR="00530BF0" w:rsidRPr="003E1ABC" w:rsidRDefault="00530BF0" w:rsidP="00303CE8">
            <w:pPr>
              <w:spacing w:before="240"/>
              <w:jc w:val="center"/>
              <w:rPr>
                <w:rFonts w:ascii="宋体" w:hAnsi="宋体"/>
              </w:rP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e>
                </m:d>
                <m:r>
                  <m:rPr>
                    <m:scr m:val="double-struck"/>
                  </m:rP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rsidR="00530BF0" w:rsidRPr="00D1610D" w:rsidRDefault="00530BF0" w:rsidP="00530BF0">
            <w:pPr>
              <w:spacing w:before="240"/>
              <w:jc w:val="center"/>
            </w:pPr>
            <m:oMathPara>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34</m:t>
                        </m:r>
                      </m:sub>
                    </m:sSub>
                    <m:r>
                      <m:rPr>
                        <m:sty m:val="p"/>
                      </m:rPr>
                      <w:rPr>
                        <w:rFonts w:ascii="Cambria Math" w:hAnsi="Cambria Math"/>
                      </w:rPr>
                      <m:t>)</m:t>
                    </m:r>
                  </m:e>
                </m:d>
                <m:r>
                  <w:rPr>
                    <w:rFonts w:ascii="Cambria Math" w:hAnsi="Cambria Math"/>
                  </w:rPr>
                  <m:t>&lt;ϵ</m:t>
                </m:r>
              </m:oMath>
            </m:oMathPara>
          </w:p>
        </w:tc>
        <w:tc>
          <w:tcPr>
            <w:tcW w:w="1268" w:type="dxa"/>
            <w:vAlign w:val="center"/>
          </w:tcPr>
          <w:p w:rsidR="00530BF0" w:rsidRDefault="00530BF0" w:rsidP="00303CE8">
            <w:pPr>
              <w:spacing w:before="240"/>
              <w:jc w:val="center"/>
            </w:pPr>
            <w:bookmarkStart w:id="72" w:name="_Ref375142519"/>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132F55">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132F55">
              <w:rPr>
                <w:noProof/>
              </w:rPr>
              <w:t>6</w:t>
            </w:r>
            <w:r w:rsidRPr="00DE5188">
              <w:fldChar w:fldCharType="end"/>
            </w:r>
            <w:r w:rsidRPr="00DE5188">
              <w:rPr>
                <w:rFonts w:hint="eastAsia"/>
              </w:rPr>
              <w:t>）</w:t>
            </w:r>
            <w:bookmarkEnd w:id="72"/>
          </w:p>
        </w:tc>
      </w:tr>
    </w:tbl>
    <w:p w:rsidR="00C533A6" w:rsidRDefault="00734A92" w:rsidP="00267FA6">
      <w:pPr>
        <w:pStyle w:val="a1"/>
        <w:spacing w:line="360" w:lineRule="auto"/>
        <w:ind w:firstLineChars="0" w:firstLine="0"/>
        <w:rPr>
          <w:rFonts w:ascii="宋体" w:hAnsi="宋体" w:hint="eastAsia"/>
        </w:rPr>
      </w:pPr>
      <w:r>
        <w:rPr>
          <w:rFonts w:ascii="宋体" w:hAnsi="宋体" w:hint="eastAsia"/>
        </w:rPr>
        <w:tab/>
        <w:t>7)</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hint="eastAsia"/>
        </w:rPr>
        <w:t>包含</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hint="eastAsia"/>
        </w:rPr>
        <w:t>：</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oMath>
      <w:r>
        <w:rPr>
          <w:rFonts w:ascii="宋体" w:hAnsi="宋体"/>
        </w:rPr>
        <w:t>包含</w:t>
      </w:r>
      <m:oMath>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e>
        </m:d>
      </m:oMath>
      <w:r>
        <w:rPr>
          <w:rFonts w:ascii="宋体" w:hAnsi="宋体" w:hint="eastAsia"/>
        </w:rPr>
        <w:t>当且仅当点</w:t>
      </w:r>
      <m:oMath>
        <m:sSub>
          <m:sSubPr>
            <m:ctrlPr>
              <w:rPr>
                <w:rFonts w:ascii="Cambria Math" w:hAnsi="Cambria Math"/>
              </w:rPr>
            </m:ctrlPr>
          </m:sSubPr>
          <m:e>
            <m:r>
              <w:rPr>
                <w:rFonts w:ascii="Cambria Math" w:hAnsi="Cambria Math"/>
              </w:rPr>
              <m:t>p</m:t>
            </m:r>
          </m:e>
          <m:sub>
            <m:r>
              <w:rPr>
                <w:rFonts w:ascii="Cambria Math" w:hAnsi="Cambria Math"/>
              </w:rPr>
              <m:t>3</m:t>
            </m:r>
          </m:sub>
        </m:sSub>
      </m:oMath>
      <w:r>
        <w:rPr>
          <w:rFonts w:ascii="宋体" w:hAnsi="宋体"/>
        </w:rPr>
        <w:t>和</w:t>
      </w:r>
      <m:oMath>
        <m:sSub>
          <m:sSubPr>
            <m:ctrlPr>
              <w:rPr>
                <w:rFonts w:ascii="Cambria Math" w:hAnsi="Cambria Math"/>
              </w:rPr>
            </m:ctrlPr>
          </m:sSubPr>
          <m:e>
            <m:r>
              <w:rPr>
                <w:rFonts w:ascii="Cambria Math" w:hAnsi="Cambria Math"/>
              </w:rPr>
              <m:t>p</m:t>
            </m:r>
          </m:e>
          <m:sub>
            <m:r>
              <w:rPr>
                <w:rFonts w:ascii="Cambria Math" w:hAnsi="Cambria Math"/>
              </w:rPr>
              <m:t>4</m:t>
            </m:r>
          </m:sub>
        </m:sSub>
      </m:oMath>
      <w:r>
        <w:rPr>
          <w:rFonts w:ascii="宋体" w:hAnsi="宋体"/>
        </w:rPr>
        <w:t>被</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ascii="宋体" w:hAnsi="宋体"/>
        </w:rPr>
        <w:t>覆盖</w:t>
      </w:r>
      <w:r>
        <w:rPr>
          <w:rFonts w:ascii="宋体" w:hAnsi="宋体" w:hint="eastAsia"/>
        </w:rPr>
        <w:t>，</w:t>
      </w:r>
      <w:r>
        <w:rPr>
          <w:rFonts w:ascii="宋体" w:hAnsi="宋体"/>
        </w:rPr>
        <w:t>无需匹配点</w:t>
      </w:r>
      <m:oMath>
        <m:sSub>
          <m:sSubPr>
            <m:ctrlPr>
              <w:rPr>
                <w:rFonts w:ascii="Cambria Math" w:hAnsi="Cambria Math"/>
              </w:rPr>
            </m:ctrlPr>
          </m:sSubPr>
          <m:e>
            <m:r>
              <w:rPr>
                <w:rFonts w:ascii="Cambria Math" w:hAnsi="Cambria Math"/>
              </w:rPr>
              <m:t>p</m:t>
            </m:r>
          </m:e>
          <m:sub>
            <m:r>
              <w:rPr>
                <w:rFonts w:ascii="Cambria Math" w:hAnsi="Cambria Math"/>
              </w:rPr>
              <m:t>1</m:t>
            </m:r>
          </m:sub>
        </m:sSub>
      </m:oMath>
      <w:r>
        <w:rPr>
          <w:rFonts w:ascii="宋体" w:hAnsi="宋体"/>
        </w:rPr>
        <w:t>和</w:t>
      </w:r>
      <m:oMath>
        <m:sSub>
          <m:sSubPr>
            <m:ctrlPr>
              <w:rPr>
                <w:rFonts w:ascii="Cambria Math" w:hAnsi="Cambria Math"/>
              </w:rPr>
            </m:ctrlPr>
          </m:sSubPr>
          <m:e>
            <m:r>
              <w:rPr>
                <w:rFonts w:ascii="Cambria Math" w:hAnsi="Cambria Math"/>
              </w:rPr>
              <m:t>p</m:t>
            </m:r>
          </m:e>
          <m:sub>
            <m:r>
              <w:rPr>
                <w:rFonts w:ascii="Cambria Math" w:hAnsi="Cambria Math"/>
              </w:rPr>
              <m:t>2</m:t>
            </m:r>
          </m:sub>
        </m:sSub>
      </m:oMath>
      <w:r>
        <w:rPr>
          <w:rFonts w:ascii="宋体" w:hAnsi="宋体" w:hint="eastAsia"/>
        </w:rPr>
        <w:t>，</w:t>
      </w:r>
      <w:r>
        <w:rPr>
          <w:rFonts w:ascii="宋体" w:hAnsi="宋体"/>
        </w:rPr>
        <w:t>即如</w:t>
      </w:r>
      <w:r w:rsidR="00144F00">
        <w:rPr>
          <w:rFonts w:ascii="宋体" w:hAnsi="宋体"/>
        </w:rPr>
        <w:fldChar w:fldCharType="begin"/>
      </w:r>
      <w:r w:rsidR="00144F00">
        <w:rPr>
          <w:rFonts w:ascii="宋体" w:hAnsi="宋体"/>
        </w:rPr>
        <w:instrText xml:space="preserve"> REF _Ref375143222 \h </w:instrText>
      </w:r>
      <w:r w:rsidR="00144F00">
        <w:rPr>
          <w:rFonts w:ascii="宋体" w:hAnsi="宋体"/>
        </w:rPr>
      </w:r>
      <w:r w:rsidR="00144F00">
        <w:rPr>
          <w:rFonts w:ascii="宋体" w:hAnsi="宋体"/>
        </w:rPr>
        <w:fldChar w:fldCharType="separate"/>
      </w:r>
      <w:r w:rsidR="00683256">
        <w:rPr>
          <w:rFonts w:hint="eastAsia"/>
        </w:rPr>
        <w:t>公式</w:t>
      </w:r>
      <w:r w:rsidR="00683256" w:rsidRPr="00DE5188">
        <w:rPr>
          <w:rFonts w:hint="eastAsia"/>
        </w:rPr>
        <w:t>（</w:t>
      </w:r>
      <w:r w:rsidR="00683256">
        <w:rPr>
          <w:noProof/>
        </w:rPr>
        <w:t>3</w:t>
      </w:r>
      <w:r w:rsidR="00683256" w:rsidRPr="00DE5188">
        <w:t>.</w:t>
      </w:r>
      <w:r w:rsidR="00683256">
        <w:rPr>
          <w:noProof/>
        </w:rPr>
        <w:t>7</w:t>
      </w:r>
      <w:r w:rsidR="00683256" w:rsidRPr="00DE5188">
        <w:rPr>
          <w:rFonts w:hint="eastAsia"/>
        </w:rPr>
        <w:t>）</w:t>
      </w:r>
      <w:r w:rsidR="00144F00">
        <w:rPr>
          <w:rFonts w:ascii="宋体" w:hAnsi="宋体"/>
        </w:rPr>
        <w:fldChar w:fldCharType="end"/>
      </w:r>
      <w:r>
        <w:rPr>
          <w:rFonts w:ascii="宋体" w:hAnsi="宋体"/>
        </w:rPr>
        <w:t>所示</w:t>
      </w:r>
      <w:r>
        <w:rPr>
          <w:rFonts w:ascii="宋体" w:hAnsi="宋体"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683C4C" w:rsidTr="00221B92">
        <w:trPr>
          <w:trHeight w:val="2827"/>
        </w:trPr>
        <w:tc>
          <w:tcPr>
            <w:tcW w:w="7338" w:type="dxa"/>
          </w:tcPr>
          <w:p w:rsidR="00683C4C" w:rsidRPr="003E1ABC" w:rsidRDefault="00683C4C" w:rsidP="00303CE8">
            <w:pPr>
              <w:spacing w:before="240"/>
              <w:jc w:val="center"/>
              <w:rPr>
                <w:rFonts w:ascii="宋体" w:hAnsi="宋体"/>
              </w:rPr>
            </w:pPr>
            <m:oMathPara>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e>
                </m:d>
                <m:r>
                  <m:rPr>
                    <m:scr m:val="double-struck"/>
                  </m:rP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oMath>
            </m:oMathPara>
          </w:p>
          <w:p w:rsidR="00F27750" w:rsidRPr="00F27750" w:rsidRDefault="00F27750" w:rsidP="00303CE8">
            <w:pPr>
              <w:spacing w:before="240"/>
              <w:jc w:val="center"/>
              <w:rPr>
                <w:rFonts w:ascii="宋体" w:hAnsi="宋体"/>
              </w:rPr>
            </w:pPr>
            <m:oMathPara>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,∃a</m:t>
                </m:r>
                <m:r>
                  <m:rPr>
                    <m:scr m:val="double-struck"/>
                  </m:rPr>
                  <w:rPr>
                    <w:rFonts w:ascii="Cambria Math" w:hAnsi="Cambria Math"/>
                  </w:rPr>
                  <m:t>∈R,</m:t>
                </m:r>
                <m:r>
                  <w:rPr>
                    <w:rFonts w:ascii="Cambria Math" w:hAnsi="Cambria Math"/>
                  </w:rPr>
                  <m:t>0&lt;a&lt;1|</m:t>
                </m:r>
              </m:oMath>
            </m:oMathPara>
          </w:p>
          <w:p w:rsidR="00F27750" w:rsidRPr="00F27750" w:rsidRDefault="00F27750" w:rsidP="00F27750">
            <w:pPr>
              <w:spacing w:before="240"/>
              <w:jc w:val="center"/>
              <w:rPr>
                <w:rFonts w:ascii="宋体" w:hAnsi="宋体"/>
              </w:rPr>
            </w:pPr>
            <m:oMathPara>
              <m:oMath>
                <m:r>
                  <w:rPr>
                    <w:rFonts w:ascii="Cambria Math" w:hAnsi="Cambria Math"/>
                  </w:rPr>
                  <m:t>u=</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12</m:t>
                        </m:r>
                      </m:sub>
                    </m:sSub>
                  </m:e>
                </m:d>
                <m:r>
                  <w:rPr>
                    <w:rFonts w:ascii="Cambria Math" w:hAnsi="Cambria Math"/>
                  </w:rPr>
                  <m:t>⋅a,u≈</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oMath>
            </m:oMathPara>
          </w:p>
          <w:p w:rsidR="00F27750" w:rsidRPr="00F27750" w:rsidRDefault="00F27750" w:rsidP="00F27750">
            <w:pPr>
              <w:spacing w:before="240"/>
              <w:jc w:val="center"/>
              <w:rPr>
                <w:rFonts w:ascii="宋体" w:hAnsi="宋体"/>
              </w:rPr>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,∃b</m:t>
                </m:r>
                <m:r>
                  <m:rPr>
                    <m:scr m:val="double-struck"/>
                  </m:rPr>
                  <w:rPr>
                    <w:rFonts w:ascii="Cambria Math" w:hAnsi="Cambria Math"/>
                  </w:rPr>
                  <m:t>∈R,</m:t>
                </m:r>
                <m:r>
                  <w:rPr>
                    <w:rFonts w:ascii="Cambria Math" w:hAnsi="Cambria Math"/>
                  </w:rPr>
                  <m:t>0&lt;b&lt;1|</m:t>
                </m:r>
              </m:oMath>
            </m:oMathPara>
          </w:p>
          <w:p w:rsidR="00683C4C" w:rsidRPr="00D1610D" w:rsidRDefault="00F27750" w:rsidP="00F27750">
            <w:pPr>
              <w:spacing w:before="240"/>
              <w:jc w:val="center"/>
            </w:pPr>
            <m:oMathPara>
              <m:oMath>
                <m:r>
                  <w:rPr>
                    <w:rFonts w:ascii="Cambria Math" w:hAnsi="Cambria Math"/>
                  </w:rPr>
                  <m:t>v=</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w:rPr>
                    <w:rFonts w:ascii="Cambria Math" w:hAnsi="Cambria Math"/>
                  </w:rPr>
                  <m:t>)⋅b,u≈</m:t>
                </m:r>
                <m:sSub>
                  <m:sSubPr>
                    <m:ctrlPr>
                      <w:rPr>
                        <w:rFonts w:ascii="Cambria Math" w:hAnsi="Cambria Math"/>
                      </w:rPr>
                    </m:ctrlPr>
                  </m:sSubPr>
                  <m:e>
                    <m:r>
                      <w:rPr>
                        <w:rFonts w:ascii="Cambria Math" w:hAnsi="Cambria Math"/>
                      </w:rPr>
                      <m:t>p</m:t>
                    </m:r>
                  </m:e>
                  <m:sub>
                    <m:r>
                      <w:rPr>
                        <w:rFonts w:ascii="Cambria Math" w:hAnsi="Cambria Math"/>
                      </w:rPr>
                      <m:t>4</m:t>
                    </m:r>
                  </m:sub>
                </m:sSub>
              </m:oMath>
            </m:oMathPara>
          </w:p>
        </w:tc>
        <w:tc>
          <w:tcPr>
            <w:tcW w:w="1268" w:type="dxa"/>
            <w:vAlign w:val="center"/>
          </w:tcPr>
          <w:p w:rsidR="00683C4C" w:rsidRDefault="00683C4C" w:rsidP="00303CE8">
            <w:pPr>
              <w:spacing w:before="240"/>
              <w:jc w:val="center"/>
            </w:pPr>
            <w:bookmarkStart w:id="73" w:name="_Ref375143222"/>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683256">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683256">
              <w:rPr>
                <w:noProof/>
              </w:rPr>
              <w:t>7</w:t>
            </w:r>
            <w:r w:rsidRPr="00DE5188">
              <w:fldChar w:fldCharType="end"/>
            </w:r>
            <w:r w:rsidRPr="00DE5188">
              <w:rPr>
                <w:rFonts w:hint="eastAsia"/>
              </w:rPr>
              <w:t>）</w:t>
            </w:r>
            <w:bookmarkEnd w:id="73"/>
          </w:p>
        </w:tc>
      </w:tr>
    </w:tbl>
    <w:p w:rsidR="00683C4C" w:rsidRDefault="00221B92" w:rsidP="00221B92">
      <w:pPr>
        <w:pStyle w:val="a1"/>
        <w:spacing w:line="360" w:lineRule="auto"/>
        <w:ind w:firstLineChars="0" w:firstLine="420"/>
        <w:rPr>
          <w:rFonts w:ascii="宋体" w:hAnsi="宋体" w:hint="eastAsia"/>
        </w:rPr>
      </w:pPr>
      <w:r>
        <w:rPr>
          <w:rFonts w:ascii="宋体" w:hAnsi="宋体" w:hint="eastAsia"/>
        </w:rPr>
        <w:t>为减少冗余数据，下列步骤将自动作用于每一个需要进行元素提取的</w:t>
      </w:r>
      <w:proofErr w:type="gramStart"/>
      <w:r>
        <w:rPr>
          <w:rFonts w:ascii="宋体" w:hAnsi="宋体" w:hint="eastAsia"/>
        </w:rPr>
        <w:t>图层超</w:t>
      </w:r>
      <w:proofErr w:type="gramEnd"/>
      <w:r>
        <w:rPr>
          <w:rFonts w:ascii="宋体" w:hAnsi="宋体" w:hint="eastAsia"/>
        </w:rPr>
        <w:t>集之上</w:t>
      </w:r>
      <w:r w:rsidR="00106069">
        <w:rPr>
          <w:rFonts w:ascii="宋体" w:hAnsi="宋体" w:hint="eastAsia"/>
        </w:rPr>
        <w:t>：</w:t>
      </w:r>
    </w:p>
    <w:p w:rsidR="000D2F1C" w:rsidRDefault="000D2F1C" w:rsidP="00221B92">
      <w:pPr>
        <w:pStyle w:val="a1"/>
        <w:spacing w:line="360" w:lineRule="auto"/>
        <w:ind w:firstLineChars="0" w:firstLine="420"/>
        <w:rPr>
          <w:rFonts w:ascii="宋体" w:hAnsi="宋体" w:hint="eastAsia"/>
        </w:rPr>
      </w:pPr>
      <w:r>
        <w:rPr>
          <w:rFonts w:ascii="宋体" w:hAnsi="宋体" w:hint="eastAsia"/>
        </w:rPr>
        <w:t>1）如果若干个</w:t>
      </w:r>
      <w:proofErr w:type="gramStart"/>
      <w:r>
        <w:rPr>
          <w:rFonts w:ascii="宋体" w:hAnsi="宋体" w:hint="eastAsia"/>
        </w:rPr>
        <w:t>图层同时</w:t>
      </w:r>
      <w:proofErr w:type="gramEnd"/>
      <w:r>
        <w:rPr>
          <w:rFonts w:ascii="宋体" w:hAnsi="宋体" w:hint="eastAsia"/>
        </w:rPr>
        <w:t>包含需要在同一个提取例程里用到的数据，</w:t>
      </w:r>
      <w:proofErr w:type="gramStart"/>
      <w:r>
        <w:rPr>
          <w:rFonts w:ascii="宋体" w:hAnsi="宋体" w:hint="eastAsia"/>
        </w:rPr>
        <w:t>这些图层将</w:t>
      </w:r>
      <w:proofErr w:type="gramEnd"/>
      <w:r>
        <w:rPr>
          <w:rFonts w:ascii="宋体" w:hAnsi="宋体" w:hint="eastAsia"/>
        </w:rPr>
        <w:t>被合并为一个超集；</w:t>
      </w:r>
    </w:p>
    <w:p w:rsidR="000D2F1C" w:rsidRDefault="000D2F1C" w:rsidP="00221B92">
      <w:pPr>
        <w:pStyle w:val="a1"/>
        <w:spacing w:line="360" w:lineRule="auto"/>
        <w:ind w:firstLineChars="0" w:firstLine="420"/>
        <w:rPr>
          <w:rFonts w:ascii="宋体" w:hAnsi="宋体" w:hint="eastAsia"/>
        </w:rPr>
      </w:pPr>
      <w:r>
        <w:rPr>
          <w:rFonts w:ascii="宋体" w:hAnsi="宋体" w:hint="eastAsia"/>
        </w:rPr>
        <w:t>2)近似相等的两条线，其中一条将被从</w:t>
      </w:r>
      <w:proofErr w:type="gramStart"/>
      <w:r>
        <w:rPr>
          <w:rFonts w:ascii="宋体" w:hAnsi="宋体" w:hint="eastAsia"/>
        </w:rPr>
        <w:t>超集中</w:t>
      </w:r>
      <w:proofErr w:type="gramEnd"/>
      <w:r>
        <w:rPr>
          <w:rFonts w:ascii="宋体" w:hAnsi="宋体" w:hint="eastAsia"/>
        </w:rPr>
        <w:t>移除；</w:t>
      </w:r>
    </w:p>
    <w:p w:rsidR="00040881" w:rsidRDefault="00040881" w:rsidP="00221B92">
      <w:pPr>
        <w:pStyle w:val="a1"/>
        <w:spacing w:line="360" w:lineRule="auto"/>
        <w:ind w:firstLineChars="0" w:firstLine="420"/>
        <w:rPr>
          <w:rFonts w:ascii="宋体" w:hAnsi="宋体" w:hint="eastAsia"/>
        </w:rPr>
      </w:pPr>
      <w:r>
        <w:rPr>
          <w:rFonts w:ascii="宋体" w:hAnsi="宋体" w:hint="eastAsia"/>
        </w:rPr>
        <w:t>3）若</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宋体" w:hAnsi="宋体" w:hint="eastAsia"/>
        </w:rPr>
        <w:t>包含</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且无其他线与</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相邻</w:t>
      </w:r>
      <w:r>
        <w:rPr>
          <w:rFonts w:ascii="宋体" w:hAnsi="宋体" w:hint="eastAsia"/>
        </w:rPr>
        <w:t>，</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ascii="宋体" w:hAnsi="宋体"/>
        </w:rPr>
        <w:t>将被从</w:t>
      </w:r>
      <w:proofErr w:type="gramStart"/>
      <w:r>
        <w:rPr>
          <w:rFonts w:ascii="宋体" w:hAnsi="宋体"/>
        </w:rPr>
        <w:t>超集中</w:t>
      </w:r>
      <w:proofErr w:type="gramEnd"/>
      <w:r>
        <w:rPr>
          <w:rFonts w:ascii="宋体" w:hAnsi="宋体"/>
        </w:rPr>
        <w:t>移除</w:t>
      </w:r>
      <w:r>
        <w:rPr>
          <w:rFonts w:ascii="宋体" w:hAnsi="宋体" w:hint="eastAsia"/>
        </w:rPr>
        <w:t>；</w:t>
      </w:r>
    </w:p>
    <w:p w:rsidR="00040881" w:rsidRDefault="00040881" w:rsidP="00221B92">
      <w:pPr>
        <w:pStyle w:val="a1"/>
        <w:spacing w:line="360" w:lineRule="auto"/>
        <w:ind w:firstLineChars="0" w:firstLine="420"/>
        <w:rPr>
          <w:rFonts w:ascii="宋体" w:hAnsi="宋体" w:hint="eastAsia"/>
        </w:rPr>
      </w:pPr>
      <w:r>
        <w:rPr>
          <w:rFonts w:ascii="宋体" w:hAnsi="宋体" w:hint="eastAsia"/>
        </w:rPr>
        <w:t>4）相邻且平行的两条线，若没有其他相邻的线（即可以在不丢失信息的情况下看成一条线），将被拼接起来合成一条线，即如</w:t>
      </w:r>
      <w:r w:rsidR="00E24FA7">
        <w:rPr>
          <w:rFonts w:ascii="宋体" w:hAnsi="宋体"/>
        </w:rPr>
        <w:fldChar w:fldCharType="begin"/>
      </w:r>
      <w:r w:rsidR="00E24FA7">
        <w:rPr>
          <w:rFonts w:ascii="宋体" w:hAnsi="宋体"/>
        </w:rPr>
        <w:instrText xml:space="preserve"> </w:instrText>
      </w:r>
      <w:r w:rsidR="00E24FA7">
        <w:rPr>
          <w:rFonts w:ascii="宋体" w:hAnsi="宋体" w:hint="eastAsia"/>
        </w:rPr>
        <w:instrText>REF _Ref375144700 \h</w:instrText>
      </w:r>
      <w:r w:rsidR="00E24FA7">
        <w:rPr>
          <w:rFonts w:ascii="宋体" w:hAnsi="宋体"/>
        </w:rPr>
        <w:instrText xml:space="preserve"> </w:instrText>
      </w:r>
      <w:r w:rsidR="00E24FA7">
        <w:rPr>
          <w:rFonts w:ascii="宋体" w:hAnsi="宋体"/>
        </w:rPr>
      </w:r>
      <w:r w:rsidR="00E24FA7">
        <w:rPr>
          <w:rFonts w:ascii="宋体" w:hAnsi="宋体"/>
        </w:rPr>
        <w:fldChar w:fldCharType="separate"/>
      </w:r>
      <w:r w:rsidR="00E24FA7">
        <w:rPr>
          <w:rFonts w:hint="eastAsia"/>
        </w:rPr>
        <w:t>公式</w:t>
      </w:r>
      <w:r w:rsidR="00E24FA7" w:rsidRPr="00DE5188">
        <w:rPr>
          <w:rFonts w:hint="eastAsia"/>
        </w:rPr>
        <w:t>（</w:t>
      </w:r>
      <w:r w:rsidR="00E24FA7">
        <w:rPr>
          <w:noProof/>
        </w:rPr>
        <w:t>3</w:t>
      </w:r>
      <w:r w:rsidR="00E24FA7" w:rsidRPr="00DE5188">
        <w:t>.</w:t>
      </w:r>
      <w:r w:rsidR="00E24FA7">
        <w:rPr>
          <w:noProof/>
        </w:rPr>
        <w:t>7</w:t>
      </w:r>
      <w:r w:rsidR="00E24FA7" w:rsidRPr="00DE5188">
        <w:rPr>
          <w:rFonts w:hint="eastAsia"/>
        </w:rPr>
        <w:t>）</w:t>
      </w:r>
      <w:r w:rsidR="00E24FA7">
        <w:rPr>
          <w:rFonts w:ascii="宋体" w:hAnsi="宋体"/>
        </w:rPr>
        <w:fldChar w:fldCharType="end"/>
      </w:r>
      <w:r>
        <w:rPr>
          <w:rFonts w:ascii="宋体" w:hAnsi="宋体"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5C48C0" w:rsidTr="00D51E5F">
        <w:trPr>
          <w:cantSplit/>
          <w:trHeight w:val="708"/>
        </w:trPr>
        <w:tc>
          <w:tcPr>
            <w:tcW w:w="7338" w:type="dxa"/>
          </w:tcPr>
          <w:p w:rsidR="00B55DC1" w:rsidRPr="00B55DC1" w:rsidRDefault="005C48C0" w:rsidP="00303CE8">
            <w:pPr>
              <w:spacing w:before="240"/>
              <w:jc w:val="center"/>
              <w:rPr>
                <w:rFonts w:ascii="宋体" w:hAnsi="宋体"/>
              </w:rP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cr m:val="double-struck"/>
                  </m:rPr>
                  <w:rPr>
                    <w:rFonts w:ascii="Cambria Math" w:hAnsi="Cambria Math"/>
                  </w:rPr>
                  <m:t>∈L</m:t>
                </m:r>
                <m: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 xml:space="preserve"> </m:t>
                </m:r>
                <m:r>
                  <w:rPr>
                    <w:rFonts w:ascii="Cambria Math" w:hAnsi="Cambria Math"/>
                  </w:rPr>
                  <m:t>adj</m:t>
                </m:r>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oMath>
            </m:oMathPara>
          </w:p>
          <w:p w:rsidR="005C48C0" w:rsidRPr="00D1610D" w:rsidRDefault="00B55DC1" w:rsidP="00B55DC1">
            <w:pPr>
              <w:spacing w:before="240"/>
              <w:jc w:val="center"/>
            </w:pPr>
            <m:oMathPara>
              <m:oMath>
                <m:sSub>
                  <m:sSubPr>
                    <m:ctrlPr>
                      <w:rPr>
                        <w:rFonts w:ascii="Cambria Math" w:hAnsi="Cambria Math"/>
                      </w:rPr>
                    </m:ctrlPr>
                  </m:sSubPr>
                  <m:e>
                    <m:r>
                      <w:rPr>
                        <w:rFonts w:ascii="Cambria Math" w:hAnsi="Cambria Math"/>
                      </w:rPr>
                      <m:t>∃p∈L</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 xml:space="preserve"> </m:t>
                </m:r>
                <m:r>
                  <w:rPr>
                    <w:rFonts w:ascii="Cambria Math" w:hAnsi="Cambria Math"/>
                  </w:rPr>
                  <m:t>adj</m:t>
                </m:r>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 xml:space="preserve"> </m:t>
                </m:r>
                <m:r>
                  <w:rPr>
                    <w:rFonts w:ascii="Cambria Math" w:hAnsi="Cambria Math"/>
                  </w:rPr>
                  <m:t xml:space="preserve">∧p !adj </m:t>
                </m:r>
                <m:sSub>
                  <m:sSubPr>
                    <m:ctrlPr>
                      <w:rPr>
                        <w:rFonts w:ascii="Cambria Math" w:hAnsi="Cambria Math"/>
                      </w:rPr>
                    </m:ctrlPr>
                  </m:sSubPr>
                  <m:e>
                    <m:r>
                      <w:rPr>
                        <w:rFonts w:ascii="Cambria Math" w:hAnsi="Cambria Math"/>
                      </w:rPr>
                      <m:t>L</m:t>
                    </m:r>
                  </m:e>
                  <m:sub>
                    <m:r>
                      <w:rPr>
                        <w:rFonts w:ascii="Cambria Math" w:hAnsi="Cambria Math"/>
                      </w:rPr>
                      <m:t>i|i≠2</m:t>
                    </m:r>
                  </m:sub>
                </m:sSub>
                <m:r>
                  <w:rPr>
                    <w:rFonts w:ascii="Cambria Math" w:hAnsi="Cambria Math"/>
                  </w:rPr>
                  <m:t xml:space="preserve">⟹concate </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 xml:space="preserve"> </m:t>
                </m:r>
              </m:oMath>
            </m:oMathPara>
          </w:p>
        </w:tc>
        <w:tc>
          <w:tcPr>
            <w:tcW w:w="1268" w:type="dxa"/>
            <w:vAlign w:val="center"/>
          </w:tcPr>
          <w:p w:rsidR="005C48C0" w:rsidRDefault="005C48C0" w:rsidP="00303CE8">
            <w:pPr>
              <w:spacing w:before="240"/>
              <w:jc w:val="center"/>
            </w:pPr>
            <w:bookmarkStart w:id="74" w:name="_Ref375144700"/>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Pr>
                <w:noProof/>
              </w:rPr>
              <w:t>3</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7</w:t>
            </w:r>
            <w:r w:rsidRPr="00DE5188">
              <w:fldChar w:fldCharType="end"/>
            </w:r>
            <w:r w:rsidRPr="00DE5188">
              <w:rPr>
                <w:rFonts w:hint="eastAsia"/>
              </w:rPr>
              <w:t>）</w:t>
            </w:r>
            <w:bookmarkEnd w:id="74"/>
          </w:p>
        </w:tc>
      </w:tr>
    </w:tbl>
    <w:p w:rsidR="005C48C0" w:rsidRPr="00D063C2" w:rsidRDefault="00303CE8" w:rsidP="00D063C2">
      <w:pPr>
        <w:pStyle w:val="3"/>
        <w:spacing w:before="240" w:after="120"/>
        <w:rPr>
          <w:rFonts w:ascii="宋体" w:eastAsia="宋体" w:hAnsi="宋体" w:hint="eastAsia"/>
        </w:rPr>
      </w:pPr>
      <w:bookmarkStart w:id="75" w:name="_GoBack"/>
      <w:r w:rsidRPr="00D063C2">
        <w:rPr>
          <w:rFonts w:ascii="宋体" w:eastAsia="宋体" w:hAnsi="宋体" w:hint="eastAsia"/>
        </w:rPr>
        <w:t>门的提取</w:t>
      </w:r>
    </w:p>
    <w:bookmarkEnd w:id="75"/>
    <w:p w:rsidR="00B66D97" w:rsidRDefault="00303CE8" w:rsidP="005C48C0">
      <w:pPr>
        <w:pStyle w:val="a1"/>
        <w:spacing w:line="360" w:lineRule="auto"/>
        <w:ind w:firstLineChars="0" w:firstLine="0"/>
        <w:rPr>
          <w:rFonts w:ascii="宋体" w:hAnsi="宋体" w:hint="eastAsia"/>
        </w:rPr>
      </w:pPr>
      <w:r>
        <w:rPr>
          <w:rFonts w:ascii="宋体" w:hAnsi="宋体" w:hint="eastAsia"/>
        </w:rPr>
        <w:tab/>
        <w:t>在格式良好的CAD平面图中，</w:t>
      </w:r>
      <w:r w:rsidR="00202186">
        <w:rPr>
          <w:rFonts w:ascii="宋体" w:hAnsi="宋体" w:hint="eastAsia"/>
        </w:rPr>
        <w:t>墙壁在门槛的位置会有一段开口，并且对应的门会由一条线来表示。开门的路径通常会接触到墙壁，用以表示门关闭状态所处的位置，如</w:t>
      </w:r>
      <w:r w:rsidR="006A4DCA">
        <w:rPr>
          <w:rFonts w:ascii="宋体" w:hAnsi="宋体"/>
        </w:rPr>
        <w:fldChar w:fldCharType="begin"/>
      </w:r>
      <w:r w:rsidR="006A4DCA">
        <w:rPr>
          <w:rFonts w:ascii="宋体" w:hAnsi="宋体"/>
        </w:rPr>
        <w:instrText xml:space="preserve"> </w:instrText>
      </w:r>
      <w:r w:rsidR="006A4DCA">
        <w:rPr>
          <w:rFonts w:ascii="宋体" w:hAnsi="宋体" w:hint="eastAsia"/>
        </w:rPr>
        <w:instrText>REF _Ref375148963 \h</w:instrText>
      </w:r>
      <w:r w:rsidR="006A4DCA">
        <w:rPr>
          <w:rFonts w:ascii="宋体" w:hAnsi="宋体"/>
        </w:rPr>
        <w:instrText xml:space="preserve"> </w:instrText>
      </w:r>
      <w:r w:rsidR="006A4DCA">
        <w:rPr>
          <w:rFonts w:ascii="宋体" w:hAnsi="宋体"/>
        </w:rPr>
      </w:r>
      <w:r w:rsidR="006A4DCA">
        <w:rPr>
          <w:rFonts w:ascii="宋体" w:hAnsi="宋体"/>
        </w:rPr>
        <w:fldChar w:fldCharType="separate"/>
      </w:r>
      <w:r w:rsidR="006A4DCA">
        <w:rPr>
          <w:rFonts w:hint="eastAsia"/>
        </w:rPr>
        <w:t>图</w:t>
      </w:r>
      <w:r w:rsidR="006A4DCA">
        <w:rPr>
          <w:rFonts w:hint="eastAsia"/>
        </w:rPr>
        <w:t xml:space="preserve"> </w:t>
      </w:r>
      <w:r w:rsidR="006A4DCA">
        <w:rPr>
          <w:noProof/>
        </w:rPr>
        <w:t>3</w:t>
      </w:r>
      <w:r w:rsidR="006A4DCA">
        <w:t>.</w:t>
      </w:r>
      <w:r w:rsidR="006A4DCA">
        <w:rPr>
          <w:noProof/>
        </w:rPr>
        <w:t>2</w:t>
      </w:r>
      <w:r w:rsidR="006A4DCA">
        <w:rPr>
          <w:rFonts w:ascii="宋体" w:hAnsi="宋体"/>
        </w:rPr>
        <w:fldChar w:fldCharType="end"/>
      </w:r>
      <w:r w:rsidR="00202186">
        <w:rPr>
          <w:rFonts w:ascii="宋体" w:hAnsi="宋体" w:hint="eastAsia"/>
        </w:rPr>
        <w:t>所示。</w:t>
      </w:r>
    </w:p>
    <w:p w:rsidR="009C1478" w:rsidRDefault="009C1478" w:rsidP="009C1478">
      <w:pPr>
        <w:pStyle w:val="a1"/>
        <w:keepNext/>
        <w:spacing w:line="360" w:lineRule="auto"/>
        <w:ind w:firstLineChars="0" w:firstLine="0"/>
        <w:jc w:val="center"/>
      </w:pPr>
      <w:r>
        <w:object w:dxaOrig="2880" w:dyaOrig="2228">
          <v:shape id="_x0000_i1029" type="#_x0000_t75" style="width:2in;height:111.75pt" o:ole="">
            <v:imagedata r:id="rId40" o:title=""/>
          </v:shape>
          <o:OLEObject Type="Embed" ProgID="Visio.Drawing.11" ShapeID="_x0000_i1029" DrawAspect="Content" ObjectID="_1448891103" r:id="rId41"/>
        </w:object>
      </w:r>
    </w:p>
    <w:p w:rsidR="003C5FEF" w:rsidRPr="003C5FEF" w:rsidRDefault="009C1478" w:rsidP="009C1478">
      <w:pPr>
        <w:pStyle w:val="af0"/>
      </w:pPr>
      <w:bookmarkStart w:id="76" w:name="_Ref37514896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6"/>
      <w:r w:rsidR="00DF6D86">
        <w:rPr>
          <w:rFonts w:hint="eastAsia"/>
        </w:rPr>
        <w:t xml:space="preserve"> CAD</w:t>
      </w:r>
      <w:r w:rsidR="00DF6D86">
        <w:rPr>
          <w:rFonts w:hint="eastAsia"/>
        </w:rPr>
        <w:t>中门的表示</w:t>
      </w:r>
    </w:p>
    <w:p w:rsidR="00441D31" w:rsidRDefault="00441D31" w:rsidP="005B6DAA">
      <w:pPr>
        <w:pStyle w:val="a1"/>
        <w:spacing w:line="360" w:lineRule="auto"/>
        <w:ind w:firstLine="480"/>
        <w:rPr>
          <w:rFonts w:ascii="宋体" w:hAnsi="宋体"/>
        </w:rPr>
      </w:pPr>
      <w:r>
        <w:rPr>
          <w:rFonts w:ascii="宋体" w:hAnsi="宋体" w:hint="eastAsia"/>
        </w:rPr>
        <w:t>一幅完整的用于导航或其他基于位置的应用的空间信息地图需要提供相关信息以保证能够实现下列操作：</w:t>
      </w:r>
    </w:p>
    <w:p w:rsidR="00441D31" w:rsidRDefault="000131D1" w:rsidP="005B6DAA">
      <w:pPr>
        <w:pStyle w:val="a1"/>
        <w:spacing w:line="360" w:lineRule="auto"/>
        <w:ind w:firstLine="480"/>
        <w:rPr>
          <w:rFonts w:ascii="宋体" w:hAnsi="宋体"/>
        </w:rPr>
      </w:pPr>
      <w:r>
        <w:rPr>
          <w:rFonts w:ascii="宋体" w:hAnsi="宋体" w:hint="eastAsia"/>
        </w:rPr>
        <w:t>1.当以坐标或者位置名称形式给出起点和目的点时，能够计算出这两点之间的最短路径；</w:t>
      </w:r>
    </w:p>
    <w:p w:rsidR="000131D1" w:rsidRDefault="000131D1" w:rsidP="005B6DAA">
      <w:pPr>
        <w:pStyle w:val="a1"/>
        <w:spacing w:line="360" w:lineRule="auto"/>
        <w:ind w:firstLine="480"/>
        <w:rPr>
          <w:rFonts w:ascii="宋体" w:hAnsi="宋体"/>
        </w:rPr>
      </w:pPr>
      <w:r>
        <w:rPr>
          <w:rFonts w:ascii="宋体" w:hAnsi="宋体" w:hint="eastAsia"/>
        </w:rPr>
        <w:t>2.能够计算出在给定坐标给定半径范围内的结构化特性的集合；</w:t>
      </w:r>
    </w:p>
    <w:p w:rsidR="000131D1" w:rsidRDefault="000131D1" w:rsidP="005B6DAA">
      <w:pPr>
        <w:pStyle w:val="a1"/>
        <w:spacing w:line="360" w:lineRule="auto"/>
        <w:ind w:firstLine="480"/>
        <w:rPr>
          <w:rFonts w:ascii="宋体" w:hAnsi="宋体"/>
        </w:rPr>
      </w:pPr>
      <w:r>
        <w:rPr>
          <w:rFonts w:ascii="宋体" w:hAnsi="宋体" w:hint="eastAsia"/>
        </w:rPr>
        <w:t>3.计算出一个参考点作为给定区域的“中心位置”；</w:t>
      </w:r>
    </w:p>
    <w:p w:rsidR="000131D1" w:rsidRDefault="000131D1" w:rsidP="005B6DAA">
      <w:pPr>
        <w:pStyle w:val="a1"/>
        <w:spacing w:line="360" w:lineRule="auto"/>
        <w:ind w:firstLine="480"/>
        <w:rPr>
          <w:rFonts w:ascii="宋体" w:hAnsi="宋体"/>
        </w:rPr>
      </w:pPr>
      <w:r>
        <w:rPr>
          <w:rFonts w:ascii="宋体" w:hAnsi="宋体" w:hint="eastAsia"/>
        </w:rPr>
        <w:t>4.找出包含给定坐标的区域；</w:t>
      </w:r>
    </w:p>
    <w:p w:rsidR="000131D1" w:rsidRDefault="000131D1" w:rsidP="005B6DAA">
      <w:pPr>
        <w:pStyle w:val="a1"/>
        <w:spacing w:line="360" w:lineRule="auto"/>
        <w:ind w:firstLine="480"/>
        <w:rPr>
          <w:rFonts w:ascii="宋体" w:hAnsi="宋体"/>
        </w:rPr>
      </w:pPr>
      <w:r>
        <w:rPr>
          <w:rFonts w:ascii="宋体" w:hAnsi="宋体" w:hint="eastAsia"/>
        </w:rPr>
        <w:t>5.对给定的二元组（给定区域S，给定点C），在S中找到一个点D使得点C、D之间的距离最小</w:t>
      </w:r>
      <w:r w:rsidR="00C624CA">
        <w:rPr>
          <w:rFonts w:ascii="宋体" w:hAnsi="宋体" w:hint="eastAsia"/>
        </w:rPr>
        <w:t>，特别地，如果C在S中，则D即为C。</w:t>
      </w:r>
    </w:p>
    <w:p w:rsidR="00D17E90" w:rsidRDefault="00D17E90" w:rsidP="005B6DAA">
      <w:pPr>
        <w:pStyle w:val="a1"/>
        <w:spacing w:line="360" w:lineRule="auto"/>
        <w:ind w:firstLine="480"/>
        <w:rPr>
          <w:rFonts w:ascii="宋体" w:hAnsi="宋体"/>
        </w:rPr>
      </w:pPr>
      <w:r>
        <w:rPr>
          <w:rFonts w:ascii="宋体" w:hAnsi="宋体" w:hint="eastAsia"/>
        </w:rPr>
        <w:t>考虑到视力残疾人的特殊性，本文仅考虑第一种操作。</w:t>
      </w:r>
    </w:p>
    <w:p w:rsidR="00856953" w:rsidRDefault="00856953" w:rsidP="005B6DAA">
      <w:pPr>
        <w:pStyle w:val="a1"/>
        <w:spacing w:line="360" w:lineRule="auto"/>
        <w:ind w:firstLine="480"/>
        <w:rPr>
          <w:rFonts w:ascii="宋体" w:hAnsi="宋体"/>
        </w:rPr>
      </w:pPr>
    </w:p>
    <w:p w:rsidR="005F7534" w:rsidRDefault="005F7534" w:rsidP="005B6DAA">
      <w:pPr>
        <w:pStyle w:val="a1"/>
        <w:spacing w:line="360" w:lineRule="auto"/>
        <w:ind w:firstLine="480"/>
        <w:rPr>
          <w:rFonts w:ascii="宋体" w:hAnsi="宋体"/>
        </w:rPr>
      </w:pPr>
      <w:r>
        <w:rPr>
          <w:rFonts w:ascii="宋体" w:hAnsi="宋体"/>
        </w:rPr>
        <w:t>CAD文件包含了很多对网络的拓扑模型来说无用的特性</w:t>
      </w:r>
      <w:r>
        <w:rPr>
          <w:rFonts w:ascii="宋体" w:hAnsi="宋体" w:hint="eastAsia"/>
        </w:rPr>
        <w:t>，</w:t>
      </w:r>
      <w:r>
        <w:rPr>
          <w:rFonts w:ascii="宋体" w:hAnsi="宋体"/>
        </w:rPr>
        <w:t>因此有必要对其进行数据转换提取出室内导航可能需要用到的信息</w:t>
      </w:r>
      <w:r>
        <w:rPr>
          <w:rFonts w:ascii="宋体" w:hAnsi="宋体" w:hint="eastAsia"/>
        </w:rPr>
        <w:t>。</w:t>
      </w:r>
      <w:r w:rsidR="00AB0F2D">
        <w:rPr>
          <w:rFonts w:ascii="宋体" w:hAnsi="宋体"/>
        </w:rPr>
        <w:t>经过检测</w:t>
      </w:r>
      <w:r w:rsidR="00AB0F2D">
        <w:rPr>
          <w:rFonts w:ascii="宋体" w:hAnsi="宋体" w:hint="eastAsia"/>
        </w:rPr>
        <w:t>，</w:t>
      </w:r>
      <w:r w:rsidR="00AB0F2D">
        <w:rPr>
          <w:rFonts w:ascii="宋体" w:hAnsi="宋体"/>
        </w:rPr>
        <w:t>CAD文件涉及的相关对象被清晰地标记为门</w:t>
      </w:r>
      <w:r w:rsidR="00AB0F2D">
        <w:rPr>
          <w:rFonts w:ascii="宋体" w:hAnsi="宋体" w:hint="eastAsia"/>
        </w:rPr>
        <w:t>、</w:t>
      </w:r>
      <w:r w:rsidR="00AB0F2D">
        <w:rPr>
          <w:rFonts w:ascii="宋体" w:hAnsi="宋体"/>
        </w:rPr>
        <w:t>房间</w:t>
      </w:r>
      <w:r w:rsidR="00AB0F2D">
        <w:rPr>
          <w:rFonts w:ascii="宋体" w:hAnsi="宋体" w:hint="eastAsia"/>
        </w:rPr>
        <w:t>、</w:t>
      </w:r>
      <w:r w:rsidR="00AB0F2D">
        <w:rPr>
          <w:rFonts w:ascii="宋体" w:hAnsi="宋体"/>
        </w:rPr>
        <w:t>走道</w:t>
      </w:r>
      <w:r w:rsidR="00AB0F2D">
        <w:rPr>
          <w:rFonts w:ascii="宋体" w:hAnsi="宋体" w:hint="eastAsia"/>
        </w:rPr>
        <w:t>、</w:t>
      </w:r>
      <w:r w:rsidR="00AB0F2D">
        <w:rPr>
          <w:rFonts w:ascii="宋体" w:hAnsi="宋体"/>
        </w:rPr>
        <w:t>大楼等</w:t>
      </w:r>
      <w:r w:rsidR="003448B9">
        <w:rPr>
          <w:rFonts w:ascii="宋体" w:hAnsi="宋体" w:hint="eastAsia"/>
        </w:rPr>
        <w:t>，并且所有其他无用的元素被去</w:t>
      </w:r>
      <w:r w:rsidR="003448B9">
        <w:rPr>
          <w:rFonts w:ascii="宋体" w:hAnsi="宋体" w:hint="eastAsia"/>
        </w:rPr>
        <w:lastRenderedPageBreak/>
        <w:t>除。</w:t>
      </w:r>
    </w:p>
    <w:p w:rsidR="003C2F2A" w:rsidRDefault="003C2F2A" w:rsidP="005B6DAA">
      <w:pPr>
        <w:pStyle w:val="a1"/>
        <w:spacing w:line="360" w:lineRule="auto"/>
        <w:ind w:firstLine="480"/>
        <w:rPr>
          <w:rFonts w:ascii="宋体" w:hAnsi="宋体"/>
        </w:rPr>
      </w:pPr>
      <w:r>
        <w:rPr>
          <w:rFonts w:ascii="宋体" w:hAnsi="宋体" w:hint="eastAsia"/>
        </w:rPr>
        <w:t>CAD数据库中的所有元素可能都含有一个属性的列表（如房间号）</w:t>
      </w:r>
    </w:p>
    <w:p w:rsidR="00E4144B" w:rsidRDefault="00E4144B" w:rsidP="005B6DAA">
      <w:pPr>
        <w:pStyle w:val="a1"/>
        <w:spacing w:line="360" w:lineRule="auto"/>
        <w:ind w:firstLine="480"/>
        <w:rPr>
          <w:rFonts w:ascii="宋体" w:hAnsi="宋体"/>
        </w:rPr>
      </w:pPr>
      <w:r>
        <w:rPr>
          <w:rFonts w:ascii="宋体" w:hAnsi="宋体" w:hint="eastAsia"/>
        </w:rPr>
        <w:t>CAD数据到节点、链接等单一元素的转换是创建导航所需网络的第一步。</w:t>
      </w:r>
    </w:p>
    <w:p w:rsidR="0016072E" w:rsidRDefault="0016072E" w:rsidP="005B6DAA">
      <w:pPr>
        <w:pStyle w:val="a1"/>
        <w:spacing w:line="360" w:lineRule="auto"/>
        <w:ind w:firstLine="480"/>
        <w:rPr>
          <w:rFonts w:ascii="宋体" w:hAnsi="宋体"/>
        </w:rPr>
      </w:pPr>
      <w:r>
        <w:rPr>
          <w:rFonts w:ascii="宋体" w:hAnsi="宋体" w:hint="eastAsia"/>
        </w:rPr>
        <w:t>这样的节点/链接模型需要某些特定的属性，如连通性、距离等，尤其对路由问题来说，更为重要。</w:t>
      </w:r>
    </w:p>
    <w:p w:rsidR="00B40EC6" w:rsidRDefault="00B40EC6" w:rsidP="005B6DAA">
      <w:pPr>
        <w:pStyle w:val="a1"/>
        <w:spacing w:line="360" w:lineRule="auto"/>
        <w:ind w:firstLine="480"/>
        <w:rPr>
          <w:rFonts w:ascii="宋体" w:hAnsi="宋体"/>
        </w:rPr>
      </w:pPr>
      <w:r>
        <w:rPr>
          <w:noProof/>
        </w:rPr>
        <w:drawing>
          <wp:inline distT="0" distB="0" distL="0" distR="0" wp14:anchorId="01CF6C5F" wp14:editId="255DE071">
            <wp:extent cx="5327650" cy="170003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327650" cy="1700038"/>
                    </a:xfrm>
                    <a:prstGeom prst="rect">
                      <a:avLst/>
                    </a:prstGeom>
                  </pic:spPr>
                </pic:pic>
              </a:graphicData>
            </a:graphic>
          </wp:inline>
        </w:drawing>
      </w:r>
    </w:p>
    <w:p w:rsidR="003C2F2A" w:rsidRDefault="003C2F2A" w:rsidP="005B6DAA">
      <w:pPr>
        <w:pStyle w:val="a1"/>
        <w:spacing w:line="360" w:lineRule="auto"/>
        <w:ind w:firstLine="480"/>
        <w:rPr>
          <w:rFonts w:ascii="宋体" w:hAnsi="宋体"/>
        </w:rPr>
      </w:pPr>
    </w:p>
    <w:p w:rsidR="003F5DCA" w:rsidRDefault="003F5DCA" w:rsidP="001C08C9">
      <w:pPr>
        <w:pStyle w:val="a1"/>
        <w:spacing w:line="360" w:lineRule="auto"/>
        <w:ind w:firstLine="480"/>
        <w:rPr>
          <w:rFonts w:ascii="宋体" w:hAnsi="宋体"/>
        </w:rPr>
      </w:pPr>
      <w:r>
        <w:rPr>
          <w:rFonts w:ascii="宋体" w:hAnsi="宋体" w:hint="eastAsia"/>
        </w:rPr>
        <w:t>对视力残疾人来说，室内导航系统无需提供图形显示</w:t>
      </w:r>
      <w:r w:rsidR="0084389D">
        <w:rPr>
          <w:rFonts w:ascii="宋体" w:hAnsi="宋体" w:hint="eastAsia"/>
        </w:rPr>
        <w:t>功能</w:t>
      </w:r>
      <w:r>
        <w:rPr>
          <w:rFonts w:ascii="宋体" w:hAnsi="宋体" w:hint="eastAsia"/>
        </w:rPr>
        <w:t>。</w:t>
      </w:r>
    </w:p>
    <w:p w:rsidR="001C08C9" w:rsidRDefault="001C08C9" w:rsidP="001C08C9">
      <w:pPr>
        <w:pStyle w:val="a1"/>
        <w:spacing w:line="360" w:lineRule="auto"/>
        <w:ind w:firstLine="480"/>
        <w:rPr>
          <w:rFonts w:ascii="宋体" w:hAnsi="宋体"/>
        </w:rPr>
      </w:pPr>
    </w:p>
    <w:p w:rsidR="001C08C9" w:rsidRPr="005F7534" w:rsidRDefault="001C08C9" w:rsidP="001C08C9">
      <w:pPr>
        <w:pStyle w:val="a1"/>
        <w:spacing w:line="360" w:lineRule="auto"/>
        <w:ind w:firstLine="480"/>
        <w:rPr>
          <w:rFonts w:ascii="宋体" w:hAnsi="宋体"/>
        </w:rPr>
      </w:pPr>
    </w:p>
    <w:p w:rsidR="00856953" w:rsidRDefault="00856953" w:rsidP="005B6DAA">
      <w:pPr>
        <w:pStyle w:val="a1"/>
        <w:spacing w:line="360" w:lineRule="auto"/>
        <w:ind w:firstLine="480"/>
        <w:rPr>
          <w:rFonts w:ascii="宋体" w:hAnsi="宋体"/>
        </w:rPr>
      </w:pPr>
      <w:r>
        <w:rPr>
          <w:rFonts w:ascii="宋体" w:hAnsi="宋体" w:hint="eastAsia"/>
        </w:rPr>
        <w:t>以下描述：</w:t>
      </w:r>
    </w:p>
    <w:p w:rsidR="00856953" w:rsidRDefault="00856953" w:rsidP="005B6DAA">
      <w:pPr>
        <w:pStyle w:val="a1"/>
        <w:spacing w:line="360" w:lineRule="auto"/>
        <w:ind w:firstLine="480"/>
        <w:rPr>
          <w:rFonts w:ascii="宋体" w:hAnsi="宋体"/>
        </w:rPr>
      </w:pPr>
      <w:r>
        <w:rPr>
          <w:rFonts w:ascii="宋体" w:hAnsi="宋体" w:hint="eastAsia"/>
        </w:rPr>
        <w:t>CAD提取过程</w:t>
      </w:r>
    </w:p>
    <w:p w:rsidR="00D4374A" w:rsidRDefault="00856953" w:rsidP="00484BB0">
      <w:pPr>
        <w:pStyle w:val="a1"/>
        <w:spacing w:line="360" w:lineRule="auto"/>
        <w:ind w:firstLine="480"/>
        <w:rPr>
          <w:rFonts w:ascii="宋体" w:hAnsi="宋体"/>
        </w:rPr>
      </w:pPr>
      <w:r>
        <w:rPr>
          <w:rFonts w:ascii="宋体" w:hAnsi="宋体" w:hint="eastAsia"/>
        </w:rPr>
        <w:t>CAD提取的结果是什么样的</w:t>
      </w:r>
    </w:p>
    <w:p w:rsidR="00440B86" w:rsidRDefault="00440B86" w:rsidP="00484BB0">
      <w:pPr>
        <w:pStyle w:val="a1"/>
        <w:spacing w:line="360" w:lineRule="auto"/>
        <w:ind w:firstLine="480"/>
        <w:rPr>
          <w:rFonts w:ascii="宋体" w:hAnsi="宋体"/>
        </w:rPr>
      </w:pPr>
    </w:p>
    <w:p w:rsidR="00440B86" w:rsidRDefault="00440B86" w:rsidP="00484BB0">
      <w:pPr>
        <w:pStyle w:val="a1"/>
        <w:spacing w:line="360" w:lineRule="auto"/>
        <w:ind w:firstLine="480"/>
        <w:rPr>
          <w:rFonts w:ascii="宋体" w:hAnsi="宋体"/>
        </w:rPr>
      </w:pPr>
      <w:r>
        <w:rPr>
          <w:rFonts w:ascii="宋体" w:hAnsi="宋体" w:hint="eastAsia"/>
        </w:rPr>
        <w:t>基于盲人距离感的优化</w:t>
      </w:r>
    </w:p>
    <w:p w:rsidR="00F51FE0" w:rsidRDefault="00A46EC5" w:rsidP="00F51FE0">
      <w:pPr>
        <w:pStyle w:val="2"/>
        <w:spacing w:before="240"/>
        <w:ind w:left="578" w:hanging="578"/>
        <w:rPr>
          <w:rFonts w:ascii="宋体" w:eastAsia="宋体" w:hAnsi="宋体"/>
        </w:rPr>
      </w:pPr>
      <w:r>
        <w:rPr>
          <w:rFonts w:ascii="宋体" w:eastAsia="宋体" w:hAnsi="宋体" w:hint="eastAsia"/>
        </w:rPr>
        <w:t>NFC</w:t>
      </w:r>
      <w:r w:rsidR="001D5840">
        <w:rPr>
          <w:rFonts w:ascii="宋体" w:eastAsia="宋体" w:hAnsi="宋体" w:hint="eastAsia"/>
        </w:rPr>
        <w:t>节点</w:t>
      </w:r>
      <w:r>
        <w:rPr>
          <w:rFonts w:ascii="宋体" w:eastAsia="宋体" w:hAnsi="宋体" w:hint="eastAsia"/>
        </w:rPr>
        <w:t>布设算法</w:t>
      </w:r>
    </w:p>
    <w:p w:rsidR="00BE2301" w:rsidRPr="00BE2301" w:rsidRDefault="00BE2301" w:rsidP="00BE2301">
      <w:pPr>
        <w:pStyle w:val="a1"/>
        <w:ind w:firstLine="480"/>
      </w:pPr>
      <w:r>
        <w:rPr>
          <w:rFonts w:hint="eastAsia"/>
        </w:rPr>
        <w:t>论证</w:t>
      </w:r>
      <w:r>
        <w:rPr>
          <w:rFonts w:hint="eastAsia"/>
        </w:rPr>
        <w:t>NFC</w:t>
      </w:r>
      <w:r>
        <w:rPr>
          <w:rFonts w:hint="eastAsia"/>
        </w:rPr>
        <w:t>的可行性</w:t>
      </w:r>
      <w:r w:rsidR="0098079F">
        <w:rPr>
          <w:rFonts w:hint="eastAsia"/>
        </w:rPr>
        <w:t>：主要从距离、</w:t>
      </w:r>
      <w:proofErr w:type="spellStart"/>
      <w:r w:rsidR="0098079F">
        <w:rPr>
          <w:rFonts w:hint="eastAsia"/>
        </w:rPr>
        <w:t>iWatch</w:t>
      </w:r>
      <w:proofErr w:type="spellEnd"/>
      <w:r w:rsidR="0098079F">
        <w:rPr>
          <w:rFonts w:hint="eastAsia"/>
        </w:rPr>
        <w:t>设备等</w:t>
      </w:r>
      <w:r w:rsidR="00134600">
        <w:rPr>
          <w:rFonts w:hint="eastAsia"/>
        </w:rPr>
        <w:t>方便考虑</w:t>
      </w:r>
      <w:r w:rsidR="00A44978">
        <w:rPr>
          <w:rFonts w:hint="eastAsia"/>
        </w:rPr>
        <w:t>、</w:t>
      </w:r>
      <w:r w:rsidR="00A44978">
        <w:rPr>
          <w:rFonts w:hint="eastAsia"/>
        </w:rPr>
        <w:t>NFC</w:t>
      </w:r>
      <w:r w:rsidR="00A44978">
        <w:rPr>
          <w:rFonts w:hint="eastAsia"/>
        </w:rPr>
        <w:t>标签的突起设置</w:t>
      </w:r>
    </w:p>
    <w:p w:rsidR="009750CC" w:rsidRPr="00484BB0" w:rsidRDefault="009750CC" w:rsidP="00D90847">
      <w:pPr>
        <w:pStyle w:val="2"/>
        <w:spacing w:before="240"/>
        <w:ind w:left="578" w:hanging="578"/>
        <w:rPr>
          <w:rFonts w:ascii="宋体" w:eastAsia="宋体" w:hAnsi="宋体"/>
        </w:rPr>
      </w:pPr>
      <w:r w:rsidRPr="00D90847">
        <w:rPr>
          <w:rFonts w:ascii="宋体" w:eastAsia="宋体" w:hAnsi="宋体" w:hint="eastAsia"/>
        </w:rPr>
        <w:t>人工更新NFC标签网络</w:t>
      </w:r>
    </w:p>
    <w:p w:rsidR="009750CC" w:rsidRPr="00D90847" w:rsidRDefault="009750CC" w:rsidP="00D90847">
      <w:pPr>
        <w:pStyle w:val="2"/>
        <w:spacing w:before="240"/>
        <w:ind w:left="578" w:hanging="578"/>
        <w:rPr>
          <w:rFonts w:ascii="宋体" w:eastAsia="宋体" w:hAnsi="宋体"/>
        </w:rPr>
      </w:pPr>
      <w:r w:rsidRPr="00D90847">
        <w:rPr>
          <w:rFonts w:ascii="宋体" w:eastAsia="宋体" w:hAnsi="宋体" w:hint="eastAsia"/>
        </w:rPr>
        <w:t>NFC节点自更新机制</w:t>
      </w:r>
    </w:p>
    <w:p w:rsidR="00D3011A" w:rsidRPr="007C6B41" w:rsidRDefault="00D3011A" w:rsidP="00BF35FA">
      <w:pPr>
        <w:pStyle w:val="2"/>
        <w:spacing w:before="240"/>
        <w:ind w:left="578" w:hanging="578"/>
        <w:rPr>
          <w:rFonts w:ascii="宋体" w:eastAsia="宋体" w:hAnsi="宋体"/>
        </w:rPr>
      </w:pPr>
      <w:bookmarkStart w:id="77" w:name="_Toc165262367"/>
      <w:bookmarkStart w:id="78" w:name="_Toc373869751"/>
      <w:bookmarkStart w:id="79" w:name="_Toc373953842"/>
      <w:r w:rsidRPr="007C6B41">
        <w:rPr>
          <w:rFonts w:ascii="宋体" w:eastAsia="宋体" w:hAnsi="宋体" w:hint="eastAsia"/>
        </w:rPr>
        <w:t>本章小结</w:t>
      </w:r>
      <w:bookmarkEnd w:id="77"/>
      <w:bookmarkEnd w:id="78"/>
      <w:bookmarkEnd w:id="79"/>
    </w:p>
    <w:p w:rsidR="00CC1860" w:rsidRDefault="00CC1860" w:rsidP="00DD39F9">
      <w:pPr>
        <w:pStyle w:val="a1"/>
        <w:ind w:firstLine="480"/>
        <w:rPr>
          <w:rFonts w:ascii="宋体" w:hAnsi="宋体"/>
        </w:rPr>
        <w:sectPr w:rsidR="00CC1860" w:rsidSect="00E400D7">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bookmarkStart w:id="80" w:name="_Toc165262368"/>
      <w:bookmarkStart w:id="81" w:name="_Toc373869752"/>
      <w:bookmarkStart w:id="82" w:name="_Toc373953843"/>
      <w:bookmarkEnd w:id="80"/>
      <w:bookmarkEnd w:id="81"/>
      <w:bookmarkEnd w:id="82"/>
    </w:p>
    <w:p w:rsidR="00D4374A" w:rsidRPr="007C6B41" w:rsidRDefault="001302EF" w:rsidP="00BF35FA">
      <w:pPr>
        <w:pStyle w:val="1"/>
        <w:spacing w:before="480" w:after="360"/>
        <w:ind w:left="431" w:hanging="431"/>
        <w:rPr>
          <w:rFonts w:ascii="宋体" w:eastAsia="宋体" w:hAnsi="宋体"/>
        </w:rPr>
      </w:pPr>
      <w:bookmarkStart w:id="83" w:name="_Toc373869753"/>
      <w:bookmarkStart w:id="84" w:name="_Toc373953844"/>
      <w:r>
        <w:rPr>
          <w:rFonts w:ascii="宋体" w:eastAsia="宋体" w:hAnsi="宋体" w:hint="eastAsia"/>
        </w:rPr>
        <w:lastRenderedPageBreak/>
        <w:t>基于室内定位的服务</w:t>
      </w:r>
      <w:bookmarkEnd w:id="83"/>
      <w:bookmarkEnd w:id="84"/>
    </w:p>
    <w:p w:rsidR="00D4374A" w:rsidRPr="007C6B41" w:rsidRDefault="00D4374A" w:rsidP="00DD39F9">
      <w:pPr>
        <w:pStyle w:val="a1"/>
        <w:ind w:firstLine="480"/>
        <w:rPr>
          <w:rFonts w:ascii="宋体" w:hAnsi="宋体"/>
        </w:rPr>
      </w:pPr>
    </w:p>
    <w:p w:rsidR="00D4374A" w:rsidRDefault="00AF3FC6" w:rsidP="00BF35FA">
      <w:pPr>
        <w:pStyle w:val="2"/>
        <w:spacing w:before="240"/>
        <w:ind w:left="578" w:hanging="578"/>
        <w:rPr>
          <w:rFonts w:ascii="宋体" w:eastAsia="宋体" w:hAnsi="宋体"/>
        </w:rPr>
      </w:pPr>
      <w:bookmarkStart w:id="85" w:name="_Toc373869754"/>
      <w:bookmarkStart w:id="86" w:name="_Toc373953845"/>
      <w:r>
        <w:rPr>
          <w:rFonts w:ascii="宋体" w:eastAsia="宋体" w:hAnsi="宋体" w:hint="eastAsia"/>
        </w:rPr>
        <w:t>室内服务内容</w:t>
      </w:r>
      <w:bookmarkEnd w:id="85"/>
      <w:bookmarkEnd w:id="86"/>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87" w:name="_Toc165262371"/>
      <w:bookmarkStart w:id="88" w:name="_Toc373869755"/>
      <w:bookmarkStart w:id="89" w:name="_Toc373953846"/>
      <w:bookmarkEnd w:id="87"/>
      <w:bookmarkEnd w:id="88"/>
      <w:bookmarkEnd w:id="89"/>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4F61CF" w:rsidRPr="004F61CF" w:rsidRDefault="004F61CF" w:rsidP="004F61CF">
      <w:pPr>
        <w:pStyle w:val="2"/>
        <w:spacing w:before="240"/>
        <w:ind w:left="578" w:hanging="578"/>
        <w:rPr>
          <w:rFonts w:ascii="宋体" w:eastAsia="宋体" w:hAnsi="宋体"/>
        </w:rPr>
      </w:pPr>
      <w:bookmarkStart w:id="90" w:name="_Toc373953847"/>
      <w:r w:rsidRPr="004F61CF">
        <w:rPr>
          <w:rFonts w:ascii="宋体" w:eastAsia="宋体" w:hAnsi="宋体" w:hint="eastAsia"/>
        </w:rPr>
        <w:t>基于“推”的位置服务</w:t>
      </w:r>
      <w:bookmarkEnd w:id="90"/>
    </w:p>
    <w:p w:rsidR="004F61CF" w:rsidRPr="004F61CF" w:rsidRDefault="004F61CF" w:rsidP="004F61CF">
      <w:pPr>
        <w:pStyle w:val="2"/>
        <w:spacing w:before="240"/>
        <w:ind w:left="578" w:hanging="578"/>
        <w:rPr>
          <w:rFonts w:ascii="宋体" w:eastAsia="宋体" w:hAnsi="宋体"/>
        </w:rPr>
      </w:pPr>
      <w:bookmarkStart w:id="91" w:name="_Toc373953848"/>
      <w:r w:rsidRPr="004F61CF">
        <w:rPr>
          <w:rFonts w:ascii="宋体" w:eastAsia="宋体" w:hAnsi="宋体" w:hint="eastAsia"/>
        </w:rPr>
        <w:t>基于“拉”的位置服务</w:t>
      </w:r>
      <w:bookmarkEnd w:id="91"/>
    </w:p>
    <w:p w:rsidR="00AF3FC6" w:rsidRPr="00AF3FC6" w:rsidRDefault="00AF3FC6" w:rsidP="00AF3FC6">
      <w:pPr>
        <w:pStyle w:val="2"/>
        <w:spacing w:before="240"/>
        <w:ind w:left="578" w:hanging="578"/>
        <w:rPr>
          <w:rFonts w:ascii="宋体" w:eastAsia="宋体" w:hAnsi="宋体"/>
        </w:rPr>
      </w:pPr>
      <w:bookmarkStart w:id="92" w:name="_Toc373869756"/>
      <w:bookmarkStart w:id="93" w:name="_Toc373953849"/>
      <w:r w:rsidRPr="00AF3FC6">
        <w:rPr>
          <w:rFonts w:ascii="宋体" w:eastAsia="宋体" w:hAnsi="宋体" w:hint="eastAsia"/>
        </w:rPr>
        <w:t>室内服务框架</w:t>
      </w:r>
      <w:bookmarkEnd w:id="92"/>
      <w:bookmarkEnd w:id="93"/>
    </w:p>
    <w:p w:rsidR="00D4374A" w:rsidRPr="007C6B41" w:rsidRDefault="00D4374A" w:rsidP="00BF35FA">
      <w:pPr>
        <w:pStyle w:val="2"/>
        <w:spacing w:before="240"/>
        <w:ind w:left="578" w:hanging="578"/>
        <w:rPr>
          <w:rFonts w:ascii="宋体" w:eastAsia="宋体" w:hAnsi="宋体"/>
        </w:rPr>
      </w:pPr>
      <w:bookmarkStart w:id="94" w:name="_Toc165262372"/>
      <w:bookmarkStart w:id="95" w:name="_Toc373869757"/>
      <w:bookmarkStart w:id="96" w:name="_Toc373953850"/>
      <w:r w:rsidRPr="007C6B41">
        <w:rPr>
          <w:rFonts w:ascii="宋体" w:eastAsia="宋体" w:hAnsi="宋体" w:hint="eastAsia"/>
        </w:rPr>
        <w:t>本章小结</w:t>
      </w:r>
      <w:bookmarkEnd w:id="94"/>
      <w:bookmarkEnd w:id="95"/>
      <w:bookmarkEnd w:id="96"/>
    </w:p>
    <w:p w:rsidR="00D4374A" w:rsidRPr="007C6B41" w:rsidRDefault="00D4374A" w:rsidP="00BF35FA">
      <w:pPr>
        <w:pStyle w:val="3"/>
        <w:spacing w:before="240" w:after="120"/>
        <w:rPr>
          <w:rFonts w:ascii="宋体" w:eastAsia="宋体" w:hAnsi="宋体"/>
        </w:rPr>
      </w:pPr>
      <w:bookmarkStart w:id="97" w:name="_Toc165262373"/>
      <w:bookmarkStart w:id="98" w:name="_Toc373869758"/>
      <w:bookmarkStart w:id="99" w:name="_Toc373953851"/>
      <w:bookmarkEnd w:id="97"/>
      <w:bookmarkEnd w:id="98"/>
      <w:bookmarkEnd w:id="99"/>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rPr>
      </w:pPr>
      <w:bookmarkStart w:id="100" w:name="_Toc373869759"/>
      <w:bookmarkStart w:id="101"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100"/>
      <w:bookmarkEnd w:id="101"/>
    </w:p>
    <w:p w:rsidR="00D4374A" w:rsidRPr="007C6B41" w:rsidRDefault="00D4374A" w:rsidP="00D25529">
      <w:pPr>
        <w:pStyle w:val="a1"/>
        <w:spacing w:line="360" w:lineRule="auto"/>
        <w:ind w:firstLine="480"/>
        <w:rPr>
          <w:rFonts w:ascii="宋体" w:hAnsi="宋体"/>
        </w:rPr>
      </w:pPr>
    </w:p>
    <w:p w:rsidR="00D4374A" w:rsidRDefault="007221B3" w:rsidP="00BF35FA">
      <w:pPr>
        <w:pStyle w:val="2"/>
        <w:spacing w:before="240"/>
        <w:ind w:left="578" w:hanging="578"/>
        <w:rPr>
          <w:rFonts w:ascii="宋体" w:eastAsia="宋体" w:hAnsi="宋体"/>
        </w:rPr>
      </w:pPr>
      <w:bookmarkStart w:id="102" w:name="_Toc373869760"/>
      <w:bookmarkStart w:id="103"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102"/>
      <w:bookmarkEnd w:id="103"/>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04" w:name="_Toc165262376"/>
      <w:bookmarkStart w:id="105" w:name="_Toc373869761"/>
      <w:bookmarkStart w:id="106" w:name="_Toc373953854"/>
      <w:bookmarkEnd w:id="104"/>
      <w:bookmarkEnd w:id="105"/>
      <w:bookmarkEnd w:id="106"/>
    </w:p>
    <w:p w:rsidR="00D4374A" w:rsidRDefault="00D4374A" w:rsidP="00BF35FA">
      <w:pPr>
        <w:pStyle w:val="4"/>
        <w:spacing w:before="240" w:after="120"/>
        <w:ind w:left="862" w:hanging="862"/>
        <w:rPr>
          <w:rFonts w:ascii="宋体" w:eastAsia="宋体" w:hAnsi="宋体"/>
        </w:rPr>
      </w:pPr>
    </w:p>
    <w:p w:rsidR="007221B3" w:rsidRPr="007221B3" w:rsidRDefault="002803E2" w:rsidP="007221B3">
      <w:pPr>
        <w:pStyle w:val="2"/>
        <w:spacing w:before="240"/>
        <w:ind w:left="578" w:hanging="578"/>
        <w:rPr>
          <w:rFonts w:ascii="宋体" w:eastAsia="宋体" w:hAnsi="宋体"/>
        </w:rPr>
      </w:pPr>
      <w:bookmarkStart w:id="107" w:name="_Toc373869762"/>
      <w:bookmarkStart w:id="108" w:name="_Toc373953855"/>
      <w:r>
        <w:rPr>
          <w:rFonts w:ascii="宋体" w:eastAsia="宋体" w:hAnsi="宋体" w:hint="eastAsia"/>
        </w:rPr>
        <w:t>LBS</w:t>
      </w:r>
      <w:r w:rsidR="007221B3" w:rsidRPr="007221B3">
        <w:rPr>
          <w:rFonts w:ascii="宋体" w:eastAsia="宋体" w:hAnsi="宋体" w:hint="eastAsia"/>
        </w:rPr>
        <w:t>服务器实现</w:t>
      </w:r>
      <w:bookmarkEnd w:id="107"/>
      <w:bookmarkEnd w:id="108"/>
    </w:p>
    <w:p w:rsidR="007221B3" w:rsidRPr="007221B3" w:rsidRDefault="002803E2" w:rsidP="007221B3">
      <w:pPr>
        <w:pStyle w:val="2"/>
        <w:spacing w:before="240"/>
        <w:ind w:left="578" w:hanging="578"/>
        <w:rPr>
          <w:rFonts w:ascii="宋体" w:eastAsia="宋体" w:hAnsi="宋体"/>
        </w:rPr>
      </w:pPr>
      <w:bookmarkStart w:id="109" w:name="_Toc373869763"/>
      <w:bookmarkStart w:id="110" w:name="_Toc373953856"/>
      <w:r>
        <w:rPr>
          <w:rFonts w:ascii="宋体" w:eastAsia="宋体" w:hAnsi="宋体" w:hint="eastAsia"/>
        </w:rPr>
        <w:t>LBS</w:t>
      </w:r>
      <w:r w:rsidR="007221B3" w:rsidRPr="007221B3">
        <w:rPr>
          <w:rFonts w:ascii="宋体" w:eastAsia="宋体" w:hAnsi="宋体" w:hint="eastAsia"/>
        </w:rPr>
        <w:t>客户端实现</w:t>
      </w:r>
      <w:bookmarkEnd w:id="109"/>
      <w:bookmarkEnd w:id="110"/>
    </w:p>
    <w:p w:rsidR="007221B3" w:rsidRPr="007221B3" w:rsidRDefault="007221B3" w:rsidP="007221B3">
      <w:pPr>
        <w:pStyle w:val="2"/>
        <w:spacing w:before="240"/>
        <w:ind w:left="578" w:hanging="578"/>
        <w:rPr>
          <w:rFonts w:ascii="宋体" w:eastAsia="宋体" w:hAnsi="宋体"/>
        </w:rPr>
      </w:pPr>
      <w:bookmarkStart w:id="111" w:name="_Toc373869764"/>
      <w:bookmarkStart w:id="112" w:name="_Toc373953857"/>
      <w:r w:rsidRPr="007221B3">
        <w:rPr>
          <w:rFonts w:ascii="宋体" w:eastAsia="宋体" w:hAnsi="宋体" w:hint="eastAsia"/>
        </w:rPr>
        <w:t>系统测试</w:t>
      </w:r>
      <w:bookmarkEnd w:id="111"/>
      <w:bookmarkEnd w:id="112"/>
    </w:p>
    <w:p w:rsidR="00CC1860" w:rsidRDefault="00D4374A" w:rsidP="00FC5193">
      <w:pPr>
        <w:pStyle w:val="2"/>
        <w:spacing w:before="240"/>
        <w:ind w:left="578" w:hanging="578"/>
        <w:rPr>
          <w:rFonts w:ascii="宋体" w:hAnsi="宋体"/>
        </w:rPr>
        <w:sectPr w:rsidR="00CC1860" w:rsidSect="0025157C">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bookmarkStart w:id="113" w:name="_Toc165262377"/>
      <w:bookmarkStart w:id="114" w:name="_Toc373869765"/>
      <w:bookmarkStart w:id="115" w:name="_Toc373953858"/>
      <w:r w:rsidRPr="007C6B41">
        <w:rPr>
          <w:rFonts w:ascii="宋体" w:eastAsia="宋体" w:hAnsi="宋体" w:hint="eastAsia"/>
        </w:rPr>
        <w:t>本章小结</w:t>
      </w:r>
      <w:bookmarkEnd w:id="113"/>
      <w:bookmarkEnd w:id="114"/>
      <w:bookmarkEnd w:id="115"/>
    </w:p>
    <w:p w:rsidR="00D4374A" w:rsidRDefault="0035290B" w:rsidP="00BF35FA">
      <w:pPr>
        <w:pStyle w:val="1"/>
        <w:spacing w:before="480" w:after="360"/>
        <w:ind w:left="431" w:hanging="431"/>
        <w:rPr>
          <w:rFonts w:ascii="宋体" w:eastAsia="宋体" w:hAnsi="宋体"/>
        </w:rPr>
      </w:pPr>
      <w:bookmarkStart w:id="116" w:name="_Toc373869767"/>
      <w:bookmarkStart w:id="117" w:name="_Toc373953860"/>
      <w:r>
        <w:rPr>
          <w:rFonts w:ascii="宋体" w:eastAsia="宋体" w:hAnsi="宋体" w:hint="eastAsia"/>
        </w:rPr>
        <w:lastRenderedPageBreak/>
        <w:t>总结与展望</w:t>
      </w:r>
      <w:bookmarkEnd w:id="116"/>
      <w:bookmarkEnd w:id="117"/>
    </w:p>
    <w:p w:rsidR="008F197A" w:rsidRPr="008F197A" w:rsidRDefault="008F197A" w:rsidP="00D25529">
      <w:pPr>
        <w:pStyle w:val="a1"/>
        <w:spacing w:line="360" w:lineRule="auto"/>
        <w:ind w:firstLine="480"/>
      </w:pPr>
    </w:p>
    <w:p w:rsidR="00D4374A" w:rsidRDefault="0035290B" w:rsidP="00BF35FA">
      <w:pPr>
        <w:pStyle w:val="2"/>
        <w:spacing w:before="240"/>
        <w:ind w:left="578" w:hanging="578"/>
        <w:rPr>
          <w:rFonts w:ascii="宋体" w:eastAsia="宋体" w:hAnsi="宋体"/>
        </w:rPr>
      </w:pPr>
      <w:bookmarkStart w:id="118" w:name="_Toc373869768"/>
      <w:bookmarkStart w:id="119" w:name="_Toc373953861"/>
      <w:r>
        <w:rPr>
          <w:rFonts w:ascii="宋体" w:eastAsia="宋体" w:hAnsi="宋体" w:hint="eastAsia"/>
        </w:rPr>
        <w:t>总结</w:t>
      </w:r>
      <w:bookmarkEnd w:id="118"/>
      <w:bookmarkEnd w:id="119"/>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20" w:name="_Toc165262381"/>
      <w:bookmarkStart w:id="121" w:name="_Toc373869769"/>
      <w:bookmarkStart w:id="122" w:name="_Toc373953862"/>
      <w:bookmarkEnd w:id="120"/>
      <w:bookmarkEnd w:id="121"/>
      <w:bookmarkEnd w:id="122"/>
    </w:p>
    <w:p w:rsidR="00D4374A" w:rsidRPr="007C6B41" w:rsidRDefault="00D4374A" w:rsidP="00BF35FA">
      <w:pPr>
        <w:pStyle w:val="4"/>
        <w:spacing w:before="240" w:after="120"/>
        <w:ind w:left="862" w:hanging="862"/>
        <w:rPr>
          <w:rFonts w:ascii="宋体" w:eastAsia="宋体" w:hAnsi="宋体"/>
        </w:rPr>
      </w:pPr>
    </w:p>
    <w:p w:rsidR="00D4374A" w:rsidRPr="007C6B41" w:rsidRDefault="0035290B" w:rsidP="00BF35FA">
      <w:pPr>
        <w:pStyle w:val="2"/>
        <w:spacing w:before="240"/>
        <w:ind w:left="578" w:hanging="578"/>
        <w:rPr>
          <w:rFonts w:ascii="宋体" w:eastAsia="宋体" w:hAnsi="宋体"/>
        </w:rPr>
      </w:pPr>
      <w:bookmarkStart w:id="123" w:name="_Toc373869770"/>
      <w:bookmarkStart w:id="124" w:name="_Toc373953863"/>
      <w:r>
        <w:rPr>
          <w:rFonts w:ascii="宋体" w:eastAsia="宋体" w:hAnsi="宋体" w:hint="eastAsia"/>
        </w:rPr>
        <w:t>展望</w:t>
      </w:r>
      <w:bookmarkEnd w:id="123"/>
      <w:bookmarkEnd w:id="124"/>
    </w:p>
    <w:p w:rsidR="00D4374A" w:rsidRPr="007C6B41" w:rsidRDefault="00D4374A" w:rsidP="00BF35FA">
      <w:pPr>
        <w:pStyle w:val="3"/>
        <w:spacing w:before="240" w:after="120"/>
        <w:rPr>
          <w:rFonts w:ascii="宋体" w:eastAsia="宋体" w:hAnsi="宋体"/>
        </w:rPr>
      </w:pPr>
      <w:bookmarkStart w:id="125" w:name="_Toc165262383"/>
      <w:bookmarkStart w:id="126" w:name="_Toc373869771"/>
      <w:bookmarkStart w:id="127" w:name="_Toc373953864"/>
      <w:bookmarkEnd w:id="125"/>
      <w:bookmarkEnd w:id="126"/>
      <w:bookmarkEnd w:id="127"/>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F62E01">
      <w:pPr>
        <w:pStyle w:val="3"/>
        <w:spacing w:before="240" w:after="120"/>
        <w:rPr>
          <w:rFonts w:ascii="宋体" w:eastAsia="宋体" w:hAnsi="宋体"/>
        </w:rPr>
      </w:pPr>
      <w:bookmarkStart w:id="128" w:name="_Toc165262393"/>
      <w:bookmarkStart w:id="129" w:name="_Toc373869772"/>
      <w:bookmarkStart w:id="130" w:name="_Toc373953865"/>
      <w:bookmarkEnd w:id="128"/>
      <w:bookmarkEnd w:id="129"/>
      <w:bookmarkEnd w:id="130"/>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31" w:name="_Toc165262394"/>
      <w:bookmarkStart w:id="132" w:name="_Toc373869773"/>
      <w:bookmarkStart w:id="133" w:name="_Toc373953866"/>
      <w:r w:rsidRPr="007C6B41">
        <w:rPr>
          <w:rFonts w:ascii="宋体" w:eastAsia="宋体" w:hAnsi="宋体" w:hint="eastAsia"/>
        </w:rPr>
        <w:lastRenderedPageBreak/>
        <w:t>参考文献</w:t>
      </w:r>
      <w:bookmarkEnd w:id="131"/>
      <w:bookmarkEnd w:id="132"/>
      <w:bookmarkEnd w:id="133"/>
    </w:p>
    <w:p w:rsidR="0044623B" w:rsidRDefault="0044623B" w:rsidP="0044623B">
      <w:pPr>
        <w:spacing w:line="300" w:lineRule="auto"/>
        <w:jc w:val="center"/>
      </w:pPr>
    </w:p>
    <w:p w:rsidR="00851F06" w:rsidRPr="00851F06" w:rsidRDefault="00A22609" w:rsidP="00851F06">
      <w:pPr>
        <w:pStyle w:val="EndNoteBibliography"/>
      </w:pPr>
      <w:r w:rsidRPr="00985197">
        <w:fldChar w:fldCharType="begin"/>
      </w:r>
      <w:r w:rsidRPr="00985197">
        <w:instrText xml:space="preserve"> ADDIN EN.REFLIST </w:instrText>
      </w:r>
      <w:r w:rsidRPr="00985197">
        <w:fldChar w:fldCharType="separate"/>
      </w:r>
      <w:bookmarkStart w:id="134" w:name="_ENREF_1"/>
      <w:r w:rsidR="00851F06" w:rsidRPr="00851F06">
        <w:t>[1]</w:t>
      </w:r>
      <w:r w:rsidR="00851F06" w:rsidRPr="00851F06">
        <w:rPr>
          <w:rFonts w:ascii="System" w:eastAsia="System"/>
        </w:rPr>
        <w:t xml:space="preserve"> </w:t>
      </w:r>
      <w:r w:rsidR="00851F06" w:rsidRPr="00851F06">
        <w:t xml:space="preserve">Visual impairment and blindness[EB/OL]. [12]. </w:t>
      </w:r>
      <w:hyperlink r:id="rId59" w:history="1">
        <w:r w:rsidR="00851F06" w:rsidRPr="00851F06">
          <w:rPr>
            <w:rStyle w:val="a8"/>
          </w:rPr>
          <w:t>http://www.who.int/mediacentre/factsheets/fs282/en</w:t>
        </w:r>
      </w:hyperlink>
      <w:r w:rsidR="00851F06" w:rsidRPr="00851F06">
        <w:t>.</w:t>
      </w:r>
      <w:bookmarkEnd w:id="134"/>
    </w:p>
    <w:p w:rsidR="00851F06" w:rsidRPr="00851F06" w:rsidRDefault="00851F06" w:rsidP="00851F06">
      <w:pPr>
        <w:pStyle w:val="EndNoteBibliography"/>
      </w:pPr>
      <w:bookmarkStart w:id="135" w:name="_ENREF_2"/>
      <w:r w:rsidRPr="00851F06">
        <w:t>[2]</w:t>
      </w:r>
      <w:r w:rsidRPr="00851F06">
        <w:rPr>
          <w:rFonts w:ascii="System" w:eastAsia="System"/>
        </w:rPr>
        <w:t xml:space="preserve"> </w:t>
      </w:r>
      <w:r w:rsidRPr="00851F06">
        <w:t xml:space="preserve">Accessibility[EB/OL]. [12]. </w:t>
      </w:r>
      <w:hyperlink r:id="rId60" w:history="1">
        <w:r w:rsidRPr="00851F06">
          <w:rPr>
            <w:rStyle w:val="a8"/>
          </w:rPr>
          <w:t>http://en.wikipedia.org/wiki/Accessibility</w:t>
        </w:r>
      </w:hyperlink>
      <w:r w:rsidRPr="00851F06">
        <w:t>.</w:t>
      </w:r>
      <w:bookmarkEnd w:id="135"/>
    </w:p>
    <w:p w:rsidR="00851F06" w:rsidRPr="00851F06" w:rsidRDefault="00851F06" w:rsidP="00851F06">
      <w:pPr>
        <w:pStyle w:val="EndNoteBibliography"/>
      </w:pPr>
      <w:bookmarkStart w:id="136" w:name="_ENREF_3"/>
      <w:r w:rsidRPr="00851F06">
        <w:rPr>
          <w:rFonts w:hint="eastAsia"/>
        </w:rPr>
        <w:t>[3]</w:t>
      </w:r>
      <w:r w:rsidRPr="00851F06">
        <w:rPr>
          <w:rFonts w:ascii="System" w:eastAsia="System" w:hint="eastAsia"/>
        </w:rPr>
        <w:t xml:space="preserve"> </w:t>
      </w:r>
      <w:r w:rsidRPr="00851F06">
        <w:rPr>
          <w:rFonts w:hint="eastAsia"/>
        </w:rPr>
        <w:t>张赟玥</w:t>
      </w:r>
      <w:r w:rsidRPr="00851F06">
        <w:rPr>
          <w:rFonts w:hint="eastAsia"/>
        </w:rPr>
        <w:t xml:space="preserve">, </w:t>
      </w:r>
      <w:r w:rsidRPr="00851F06">
        <w:rPr>
          <w:rFonts w:hint="eastAsia"/>
        </w:rPr>
        <w:t>赵英</w:t>
      </w:r>
      <w:r w:rsidRPr="00851F06">
        <w:rPr>
          <w:rFonts w:hint="eastAsia"/>
        </w:rPr>
        <w:t xml:space="preserve">, </w:t>
      </w:r>
      <w:r w:rsidRPr="00851F06">
        <w:rPr>
          <w:rFonts w:hint="eastAsia"/>
        </w:rPr>
        <w:t>徐恩元</w:t>
      </w:r>
      <w:r w:rsidRPr="00851F06">
        <w:rPr>
          <w:rFonts w:hint="eastAsia"/>
        </w:rPr>
        <w:t xml:space="preserve">, et al. </w:t>
      </w:r>
      <w:r w:rsidRPr="00851F06">
        <w:rPr>
          <w:rFonts w:hint="eastAsia"/>
        </w:rPr>
        <w:t>面向视障用户信息需求的国际研究案例探析</w:t>
      </w:r>
      <w:r w:rsidRPr="00851F06">
        <w:rPr>
          <w:rFonts w:hint="eastAsia"/>
        </w:rPr>
        <w:t xml:space="preserve">[J]. </w:t>
      </w:r>
      <w:r w:rsidRPr="00851F06">
        <w:rPr>
          <w:rFonts w:hint="eastAsia"/>
        </w:rPr>
        <w:t>图书馆建设</w:t>
      </w:r>
      <w:r w:rsidRPr="00851F06">
        <w:rPr>
          <w:rFonts w:hint="eastAsia"/>
        </w:rPr>
        <w:t>, 2009, 6: 022.</w:t>
      </w:r>
      <w:bookmarkEnd w:id="136"/>
    </w:p>
    <w:p w:rsidR="00851F06" w:rsidRPr="00851F06" w:rsidRDefault="00851F06" w:rsidP="00851F06">
      <w:pPr>
        <w:pStyle w:val="EndNoteBibliography"/>
      </w:pPr>
      <w:bookmarkStart w:id="137" w:name="_ENREF_4"/>
      <w:r w:rsidRPr="00851F06">
        <w:t>[4]</w:t>
      </w:r>
      <w:r w:rsidRPr="00851F06">
        <w:rPr>
          <w:rFonts w:ascii="System" w:eastAsia="System"/>
        </w:rPr>
        <w:t xml:space="preserve"> </w:t>
      </w:r>
      <w:r w:rsidRPr="00851F06">
        <w:t>Davies J E, Wisdom S, Creaser C. Out of sight but not out of mind: visually impaired people's perspectives of library &amp; information services[M].  Library &amp; Information Statistics Unit, Loughborough University, 2001.</w:t>
      </w:r>
      <w:bookmarkEnd w:id="137"/>
    </w:p>
    <w:p w:rsidR="00851F06" w:rsidRPr="00851F06" w:rsidRDefault="00851F06" w:rsidP="00851F06">
      <w:pPr>
        <w:pStyle w:val="EndNoteBibliography"/>
      </w:pPr>
      <w:bookmarkStart w:id="138" w:name="_ENREF_5"/>
      <w:r w:rsidRPr="00851F06">
        <w:t>[5]</w:t>
      </w:r>
      <w:r w:rsidRPr="00851F06">
        <w:rPr>
          <w:rFonts w:ascii="System" w:eastAsia="System"/>
        </w:rPr>
        <w:t xml:space="preserve"> </w:t>
      </w:r>
      <w:r w:rsidRPr="00851F06">
        <w:t>Martínez C C, Martínez-Normand L, Olsen M G: Is It Possible to Predict the Manual Web Accessibility Result Using the Automatic Result?, Universal Access in Human-Computer Interaction. Applications and Services: Springer, 2009: 645-653.</w:t>
      </w:r>
      <w:bookmarkEnd w:id="138"/>
    </w:p>
    <w:p w:rsidR="00851F06" w:rsidRPr="00851F06" w:rsidRDefault="00851F06" w:rsidP="00851F06">
      <w:pPr>
        <w:pStyle w:val="EndNoteBibliography"/>
      </w:pPr>
      <w:bookmarkStart w:id="139" w:name="_ENREF_6"/>
      <w:r w:rsidRPr="00851F06">
        <w:rPr>
          <w:rFonts w:hint="eastAsia"/>
        </w:rPr>
        <w:t>[6]</w:t>
      </w:r>
      <w:r w:rsidRPr="00851F06">
        <w:rPr>
          <w:rFonts w:ascii="System" w:eastAsia="System" w:hint="eastAsia"/>
        </w:rPr>
        <w:t xml:space="preserve"> </w:t>
      </w:r>
      <w:r w:rsidRPr="00851F06">
        <w:rPr>
          <w:rFonts w:hint="eastAsia"/>
        </w:rPr>
        <w:t xml:space="preserve"> Y T. </w:t>
      </w:r>
      <w:r w:rsidRPr="00851F06">
        <w:rPr>
          <w:rFonts w:hint="eastAsia"/>
        </w:rPr>
        <w:t>中华人民共和国通信行业标准</w:t>
      </w:r>
      <w:r w:rsidRPr="00851F06">
        <w:rPr>
          <w:rFonts w:hint="eastAsia"/>
        </w:rPr>
        <w:t xml:space="preserve">: </w:t>
      </w:r>
      <w:r w:rsidRPr="00851F06">
        <w:rPr>
          <w:rFonts w:hint="eastAsia"/>
        </w:rPr>
        <w:t>信息安全运行管理系统总体架构</w:t>
      </w:r>
      <w:r w:rsidRPr="00851F06">
        <w:rPr>
          <w:rFonts w:hint="eastAsia"/>
        </w:rPr>
        <w:t>[D]. 2008.</w:t>
      </w:r>
      <w:bookmarkEnd w:id="139"/>
    </w:p>
    <w:p w:rsidR="00851F06" w:rsidRPr="00851F06" w:rsidRDefault="00851F06" w:rsidP="00851F06">
      <w:pPr>
        <w:pStyle w:val="EndNoteBibliography"/>
      </w:pPr>
      <w:bookmarkStart w:id="140" w:name="_ENREF_7"/>
      <w:r w:rsidRPr="00851F06">
        <w:rPr>
          <w:rFonts w:hint="eastAsia"/>
        </w:rPr>
        <w:t>[7]</w:t>
      </w:r>
      <w:r w:rsidRPr="00851F06">
        <w:rPr>
          <w:rFonts w:ascii="System" w:eastAsia="System" w:hint="eastAsia"/>
        </w:rPr>
        <w:t xml:space="preserve"> </w:t>
      </w:r>
      <w:r w:rsidRPr="00851F06">
        <w:rPr>
          <w:rFonts w:hint="eastAsia"/>
        </w:rPr>
        <w:t>中国盲人数字图书馆</w:t>
      </w:r>
      <w:r w:rsidRPr="00851F06">
        <w:rPr>
          <w:rFonts w:hint="eastAsia"/>
        </w:rPr>
        <w:t xml:space="preserve">. </w:t>
      </w:r>
      <w:r w:rsidRPr="00851F06">
        <w:rPr>
          <w:rFonts w:hint="eastAsia"/>
        </w:rPr>
        <w:t>无障碍声明</w:t>
      </w:r>
      <w:r w:rsidRPr="00851F06">
        <w:rPr>
          <w:rFonts w:hint="eastAsia"/>
        </w:rPr>
        <w:t xml:space="preserve">[EB/OL]. </w:t>
      </w:r>
      <w:hyperlink r:id="rId61" w:history="1">
        <w:r w:rsidRPr="00851F06">
          <w:rPr>
            <w:rStyle w:val="a8"/>
            <w:rFonts w:hint="eastAsia"/>
          </w:rPr>
          <w:t>http://www.cdlvi.cn/wzasm/node_149891.htm</w:t>
        </w:r>
      </w:hyperlink>
      <w:r w:rsidRPr="00851F06">
        <w:rPr>
          <w:rFonts w:hint="eastAsia"/>
        </w:rPr>
        <w:t>.</w:t>
      </w:r>
      <w:bookmarkEnd w:id="140"/>
    </w:p>
    <w:p w:rsidR="00851F06" w:rsidRPr="00851F06" w:rsidRDefault="00851F06" w:rsidP="00851F06">
      <w:pPr>
        <w:pStyle w:val="EndNoteBibliography"/>
      </w:pPr>
      <w:bookmarkStart w:id="141" w:name="_ENREF_8"/>
      <w:r w:rsidRPr="00851F06">
        <w:rPr>
          <w:rFonts w:hint="eastAsia"/>
        </w:rPr>
        <w:t>[8]</w:t>
      </w:r>
      <w:r w:rsidRPr="00851F06">
        <w:rPr>
          <w:rFonts w:ascii="System" w:eastAsia="System" w:hint="eastAsia"/>
        </w:rPr>
        <w:t xml:space="preserve"> </w:t>
      </w:r>
      <w:r w:rsidRPr="00851F06">
        <w:rPr>
          <w:rFonts w:hint="eastAsia"/>
        </w:rPr>
        <w:t>陈思宇</w:t>
      </w:r>
      <w:r w:rsidRPr="00851F06">
        <w:rPr>
          <w:rFonts w:hint="eastAsia"/>
        </w:rPr>
        <w:t xml:space="preserve">, </w:t>
      </w:r>
      <w:r w:rsidRPr="00851F06">
        <w:rPr>
          <w:rFonts w:hint="eastAsia"/>
        </w:rPr>
        <w:t>陈朝斌</w:t>
      </w:r>
      <w:r w:rsidRPr="00851F06">
        <w:rPr>
          <w:rFonts w:hint="eastAsia"/>
        </w:rPr>
        <w:t xml:space="preserve">, </w:t>
      </w:r>
      <w:r w:rsidRPr="00851F06">
        <w:rPr>
          <w:rFonts w:hint="eastAsia"/>
        </w:rPr>
        <w:t>金慧娜</w:t>
      </w:r>
      <w:r w:rsidRPr="00851F06">
        <w:rPr>
          <w:rFonts w:hint="eastAsia"/>
        </w:rPr>
        <w:t xml:space="preserve">. </w:t>
      </w:r>
      <w:r w:rsidRPr="00851F06">
        <w:rPr>
          <w:rFonts w:hint="eastAsia"/>
        </w:rPr>
        <w:t>无障碍产品设计初探——针对视障者的手机设计</w:t>
      </w:r>
      <w:r w:rsidRPr="00851F06">
        <w:rPr>
          <w:rFonts w:hint="eastAsia"/>
        </w:rPr>
        <w:t>[C]. Proceedings of the 2006 International Conference on Industrial Design &amp; The 11th China Industrial Design Annual Meeting (Volume 2/2), 2006.</w:t>
      </w:r>
      <w:bookmarkEnd w:id="141"/>
    </w:p>
    <w:p w:rsidR="00851F06" w:rsidRPr="00851F06" w:rsidRDefault="00851F06" w:rsidP="00851F06">
      <w:pPr>
        <w:pStyle w:val="EndNoteBibliography"/>
      </w:pPr>
      <w:bookmarkStart w:id="142" w:name="_ENREF_9"/>
      <w:r w:rsidRPr="00851F06">
        <w:t>[9]</w:t>
      </w:r>
      <w:r w:rsidRPr="00851F06">
        <w:rPr>
          <w:rFonts w:ascii="System" w:eastAsia="System"/>
        </w:rPr>
        <w:t xml:space="preserve"> </w:t>
      </w:r>
      <w:r w:rsidRPr="00851F06">
        <w:t>Ciavarella C, Paternò F. The design of a handheld, location-aware guide for indoor environments[J]. Personal and Ubiquitous Computing, 2004, 8(2): 82-91.</w:t>
      </w:r>
      <w:bookmarkEnd w:id="142"/>
    </w:p>
    <w:p w:rsidR="00851F06" w:rsidRPr="00851F06" w:rsidRDefault="00851F06" w:rsidP="00851F06">
      <w:pPr>
        <w:pStyle w:val="EndNoteBibliography"/>
      </w:pPr>
      <w:bookmarkStart w:id="143" w:name="_ENREF_10"/>
      <w:r w:rsidRPr="00851F06">
        <w:t>[10]</w:t>
      </w:r>
      <w:r w:rsidRPr="00851F06">
        <w:rPr>
          <w:rFonts w:ascii="System" w:eastAsia="System"/>
        </w:rPr>
        <w:t xml:space="preserve"> </w:t>
      </w:r>
      <w:r w:rsidRPr="00851F06">
        <w:t>Müller H J, Schöning J, Krüger A. Mobile Map Interaction-Evaluation in an indoor scenario[C]. GI Jahrestagung (2), 2006: 403-410.</w:t>
      </w:r>
      <w:bookmarkEnd w:id="143"/>
    </w:p>
    <w:p w:rsidR="00851F06" w:rsidRPr="00851F06" w:rsidRDefault="00851F06" w:rsidP="00851F06">
      <w:pPr>
        <w:pStyle w:val="EndNoteBibliography"/>
      </w:pPr>
      <w:bookmarkStart w:id="144" w:name="_ENREF_11"/>
      <w:r w:rsidRPr="00851F06">
        <w:rPr>
          <w:rFonts w:hint="eastAsia"/>
        </w:rPr>
        <w:t>[11]</w:t>
      </w:r>
      <w:r w:rsidRPr="00851F06">
        <w:rPr>
          <w:rFonts w:ascii="System" w:eastAsia="System" w:hint="eastAsia"/>
        </w:rPr>
        <w:t xml:space="preserve"> </w:t>
      </w:r>
      <w:r w:rsidRPr="00851F06">
        <w:rPr>
          <w:rFonts w:hint="eastAsia"/>
        </w:rPr>
        <w:t>Klippel A, Freksa C, Winter S. You</w:t>
      </w:r>
      <w:r w:rsidRPr="00851F06">
        <w:rPr>
          <w:rFonts w:hint="eastAsia"/>
        </w:rPr>
        <w:t>‐</w:t>
      </w:r>
      <w:r w:rsidRPr="00851F06">
        <w:rPr>
          <w:rFonts w:hint="eastAsia"/>
        </w:rPr>
        <w:t>are</w:t>
      </w:r>
      <w:r w:rsidRPr="00851F06">
        <w:rPr>
          <w:rFonts w:hint="eastAsia"/>
        </w:rPr>
        <w:t>‐</w:t>
      </w:r>
      <w:r w:rsidRPr="00851F06">
        <w:rPr>
          <w:rFonts w:hint="eastAsia"/>
        </w:rPr>
        <w:t>here maps in emergencies</w:t>
      </w:r>
      <w:r w:rsidRPr="00851F06">
        <w:rPr>
          <w:rFonts w:hint="eastAsia"/>
        </w:rPr>
        <w:t>–</w:t>
      </w:r>
      <w:r w:rsidRPr="00851F06">
        <w:rPr>
          <w:rFonts w:hint="eastAsia"/>
        </w:rPr>
        <w:t>the danger of getting lost[J]. Journal of spatial science, 2006, 51(1): 117-131.</w:t>
      </w:r>
      <w:bookmarkEnd w:id="144"/>
    </w:p>
    <w:p w:rsidR="00851F06" w:rsidRPr="00851F06" w:rsidRDefault="00851F06" w:rsidP="00851F06">
      <w:pPr>
        <w:pStyle w:val="EndNoteBibliography"/>
      </w:pPr>
      <w:bookmarkStart w:id="145" w:name="_ENREF_12"/>
      <w:r w:rsidRPr="00851F06">
        <w:t>[12]</w:t>
      </w:r>
      <w:r w:rsidRPr="00851F06">
        <w:rPr>
          <w:rFonts w:ascii="System" w:eastAsia="System"/>
        </w:rPr>
        <w:t xml:space="preserve"> </w:t>
      </w:r>
      <w:r w:rsidRPr="00851F06">
        <w:t>Lorenz B, Ohlbach H J, Stoffel E-P: A hybrid spatial model for representing indoor environments, Web and Wireless Geographical Information Systems: Springer, 2006: 102-112.</w:t>
      </w:r>
      <w:bookmarkEnd w:id="145"/>
    </w:p>
    <w:p w:rsidR="00851F06" w:rsidRPr="00851F06" w:rsidRDefault="00851F06" w:rsidP="00851F06">
      <w:pPr>
        <w:pStyle w:val="EndNoteBibliography"/>
      </w:pPr>
      <w:bookmarkStart w:id="146" w:name="_ENREF_13"/>
      <w:r w:rsidRPr="00851F06">
        <w:t>[13]</w:t>
      </w:r>
      <w:r w:rsidRPr="00851F06">
        <w:rPr>
          <w:rFonts w:ascii="System" w:eastAsia="System"/>
        </w:rPr>
        <w:t xml:space="preserve"> </w:t>
      </w:r>
      <w:r w:rsidRPr="00851F06">
        <w:t>Nossum A S. IndoorTubes a novel design for indoor maps[J]. Cartography and Geographic Information Science, 2011, 38(2): 192-200.</w:t>
      </w:r>
      <w:bookmarkEnd w:id="146"/>
    </w:p>
    <w:p w:rsidR="00851F06" w:rsidRPr="00851F06" w:rsidRDefault="00851F06" w:rsidP="00851F06">
      <w:pPr>
        <w:pStyle w:val="EndNoteBibliography"/>
      </w:pPr>
      <w:bookmarkStart w:id="147" w:name="_ENREF_14"/>
      <w:r w:rsidRPr="00851F06">
        <w:rPr>
          <w:rFonts w:hint="eastAsia"/>
        </w:rPr>
        <w:t>[14]</w:t>
      </w:r>
      <w:r w:rsidRPr="00851F06">
        <w:rPr>
          <w:rFonts w:ascii="System" w:eastAsia="System" w:hint="eastAsia"/>
        </w:rPr>
        <w:t xml:space="preserve"> </w:t>
      </w:r>
      <w:r w:rsidRPr="00851F06">
        <w:rPr>
          <w:rFonts w:hint="eastAsia"/>
        </w:rPr>
        <w:t>赵忠君</w:t>
      </w:r>
      <w:r w:rsidRPr="00851F06">
        <w:rPr>
          <w:rFonts w:hint="eastAsia"/>
        </w:rPr>
        <w:t xml:space="preserve">, </w:t>
      </w:r>
      <w:r w:rsidRPr="00851F06">
        <w:rPr>
          <w:rFonts w:hint="eastAsia"/>
        </w:rPr>
        <w:t>赵飞</w:t>
      </w:r>
      <w:r w:rsidRPr="00851F06">
        <w:rPr>
          <w:rFonts w:hint="eastAsia"/>
        </w:rPr>
        <w:t xml:space="preserve">. </w:t>
      </w:r>
      <w:r w:rsidRPr="00851F06">
        <w:rPr>
          <w:rFonts w:hint="eastAsia"/>
        </w:rPr>
        <w:t>在线地图的交互可视化设计研究</w:t>
      </w:r>
      <w:r w:rsidRPr="00851F06">
        <w:rPr>
          <w:rFonts w:hint="eastAsia"/>
        </w:rPr>
        <w:t xml:space="preserve">[J]. </w:t>
      </w:r>
      <w:r w:rsidRPr="00851F06">
        <w:rPr>
          <w:rFonts w:hint="eastAsia"/>
        </w:rPr>
        <w:t>测绘通报</w:t>
      </w:r>
      <w:r w:rsidRPr="00851F06">
        <w:rPr>
          <w:rFonts w:hint="eastAsia"/>
        </w:rPr>
        <w:t>, 2011, 7: 009.</w:t>
      </w:r>
      <w:bookmarkEnd w:id="147"/>
    </w:p>
    <w:p w:rsidR="00851F06" w:rsidRPr="00851F06" w:rsidRDefault="00851F06" w:rsidP="00851F06">
      <w:pPr>
        <w:pStyle w:val="EndNoteBibliography"/>
      </w:pPr>
      <w:bookmarkStart w:id="148" w:name="_ENREF_15"/>
      <w:r w:rsidRPr="00851F06">
        <w:t>[15]</w:t>
      </w:r>
      <w:r w:rsidRPr="00851F06">
        <w:rPr>
          <w:rFonts w:ascii="System" w:eastAsia="System"/>
        </w:rPr>
        <w:t xml:space="preserve"> </w:t>
      </w:r>
      <w:r w:rsidRPr="00851F06">
        <w:t>Link J a B, Smith P, Viol N, et al. Footpath: Accurate map-based indoor navigation using smartphones[C]. Indoor Positioning and Indoor Navigation (IPIN), 2011 International Conference on, 2011: 1-8.</w:t>
      </w:r>
      <w:bookmarkEnd w:id="148"/>
    </w:p>
    <w:p w:rsidR="00851F06" w:rsidRPr="00851F06" w:rsidRDefault="00851F06" w:rsidP="00851F06">
      <w:pPr>
        <w:pStyle w:val="EndNoteBibliography"/>
      </w:pPr>
      <w:bookmarkStart w:id="149" w:name="_ENREF_16"/>
      <w:r w:rsidRPr="00851F06">
        <w:t>[16]</w:t>
      </w:r>
      <w:r w:rsidRPr="00851F06">
        <w:rPr>
          <w:rFonts w:ascii="System" w:eastAsia="System"/>
        </w:rPr>
        <w:t xml:space="preserve"> </w:t>
      </w:r>
      <w:r w:rsidRPr="00851F06">
        <w:t>Tomono M, Yuta S. Indoor navigation based on an inaccurate map using object recognition[C]. Intelligent Robots and Systems, 2002. IEEE/RSJ International Conference on, 2002: 619-624.</w:t>
      </w:r>
      <w:bookmarkEnd w:id="149"/>
    </w:p>
    <w:p w:rsidR="00851F06" w:rsidRPr="00851F06" w:rsidRDefault="00851F06" w:rsidP="00851F06">
      <w:pPr>
        <w:pStyle w:val="EndNoteBibliography"/>
      </w:pPr>
      <w:bookmarkStart w:id="150" w:name="_ENREF_17"/>
      <w:r w:rsidRPr="00851F06">
        <w:t>[17]</w:t>
      </w:r>
      <w:r w:rsidRPr="00851F06">
        <w:rPr>
          <w:rFonts w:ascii="System" w:eastAsia="System"/>
        </w:rPr>
        <w:t xml:space="preserve"> </w:t>
      </w:r>
      <w:r w:rsidRPr="00851F06">
        <w:t>Gilliéron P-Y, Merminod B. Personal navigation system for indoor applications[C]. 11th IAIN world congress, 2003: 21-24.</w:t>
      </w:r>
      <w:bookmarkEnd w:id="150"/>
    </w:p>
    <w:p w:rsidR="00851F06" w:rsidRPr="00851F06" w:rsidRDefault="00851F06" w:rsidP="00851F06">
      <w:pPr>
        <w:pStyle w:val="EndNoteBibliography"/>
      </w:pPr>
      <w:bookmarkStart w:id="151" w:name="_ENREF_18"/>
      <w:r w:rsidRPr="00851F06">
        <w:lastRenderedPageBreak/>
        <w:t>[18]</w:t>
      </w:r>
      <w:r w:rsidRPr="00851F06">
        <w:rPr>
          <w:rFonts w:ascii="System" w:eastAsia="System"/>
        </w:rPr>
        <w:t xml:space="preserve"> </w:t>
      </w:r>
      <w:r w:rsidRPr="00851F06">
        <w:t>Miu A K L. Design and implementation of an indoor mobile navigation system[D].  Citeseer, 2002.</w:t>
      </w:r>
      <w:bookmarkEnd w:id="151"/>
    </w:p>
    <w:p w:rsidR="00851F06" w:rsidRPr="00851F06" w:rsidRDefault="00851F06" w:rsidP="00851F06">
      <w:pPr>
        <w:pStyle w:val="EndNoteBibliography"/>
      </w:pPr>
      <w:bookmarkStart w:id="152" w:name="_ENREF_19"/>
      <w:r w:rsidRPr="00851F06">
        <w:t>[19]</w:t>
      </w:r>
      <w:r w:rsidRPr="00851F06">
        <w:rPr>
          <w:rFonts w:ascii="System" w:eastAsia="System"/>
        </w:rPr>
        <w:t xml:space="preserve"> </w:t>
      </w:r>
      <w:r w:rsidRPr="00851F06">
        <w:t>Renaudin V, Yalak O, Tomé P, et al. Indoor navigation of emergency agents[J]. European Journal of Navigation, 2007, 5(3): 36-45.</w:t>
      </w:r>
      <w:bookmarkEnd w:id="152"/>
    </w:p>
    <w:p w:rsidR="00851F06" w:rsidRPr="00851F06" w:rsidRDefault="00851F06" w:rsidP="00851F06">
      <w:pPr>
        <w:pStyle w:val="EndNoteBibliography"/>
      </w:pPr>
      <w:bookmarkStart w:id="153" w:name="_ENREF_20"/>
      <w:r w:rsidRPr="00851F06">
        <w:t>[20]</w:t>
      </w:r>
      <w:r w:rsidRPr="00851F06">
        <w:rPr>
          <w:rFonts w:ascii="System" w:eastAsia="System"/>
        </w:rPr>
        <w:t xml:space="preserve"> </w:t>
      </w:r>
      <w:r w:rsidRPr="00851F06">
        <w:t>Beauregard S, Haas H. Pedestrian dead reckoning: A basis for personal positioning[C]. Proceedings of the 3rd Workshop on Positioning, Navigation and Communication (WPNC’06), 2006: 27-35.</w:t>
      </w:r>
      <w:bookmarkEnd w:id="153"/>
    </w:p>
    <w:p w:rsidR="00851F06" w:rsidRPr="00851F06" w:rsidRDefault="00851F06" w:rsidP="00851F06">
      <w:pPr>
        <w:pStyle w:val="EndNoteBibliography"/>
      </w:pPr>
      <w:bookmarkStart w:id="154" w:name="_ENREF_21"/>
      <w:r w:rsidRPr="00851F06">
        <w:t>[21]</w:t>
      </w:r>
      <w:r w:rsidRPr="00851F06">
        <w:rPr>
          <w:rFonts w:ascii="System" w:eastAsia="System"/>
        </w:rPr>
        <w:t xml:space="preserve"> </w:t>
      </w:r>
      <w:r w:rsidRPr="00851F06">
        <w:t xml:space="preserve">A* search algorithm[EB/OL]. [12]. </w:t>
      </w:r>
      <w:hyperlink r:id="rId62" w:history="1">
        <w:r w:rsidRPr="00851F06">
          <w:rPr>
            <w:rStyle w:val="a8"/>
          </w:rPr>
          <w:t>http://en.wikipedia.org/wiki/A*_search_algorithm</w:t>
        </w:r>
      </w:hyperlink>
      <w:r w:rsidRPr="00851F06">
        <w:t>.</w:t>
      </w:r>
      <w:bookmarkEnd w:id="154"/>
    </w:p>
    <w:p w:rsidR="00851F06" w:rsidRPr="00851F06" w:rsidRDefault="00851F06" w:rsidP="00851F06">
      <w:pPr>
        <w:pStyle w:val="EndNoteBibliography"/>
      </w:pPr>
      <w:bookmarkStart w:id="155" w:name="_ENREF_22"/>
      <w:r w:rsidRPr="00851F06">
        <w:rPr>
          <w:rFonts w:hint="eastAsia"/>
        </w:rPr>
        <w:t>[22]</w:t>
      </w:r>
      <w:r w:rsidRPr="00851F06">
        <w:rPr>
          <w:rFonts w:ascii="System" w:eastAsia="System" w:hint="eastAsia"/>
        </w:rPr>
        <w:t xml:space="preserve"> </w:t>
      </w:r>
      <w:r w:rsidRPr="00851F06">
        <w:rPr>
          <w:rFonts w:hint="eastAsia"/>
        </w:rPr>
        <w:t>陈圣群</w:t>
      </w:r>
      <w:r w:rsidRPr="00851F06">
        <w:rPr>
          <w:rFonts w:hint="eastAsia"/>
        </w:rPr>
        <w:t xml:space="preserve">, </w:t>
      </w:r>
      <w:r w:rsidRPr="00851F06">
        <w:rPr>
          <w:rFonts w:hint="eastAsia"/>
        </w:rPr>
        <w:t>董林飞</w:t>
      </w:r>
      <w:r w:rsidRPr="00851F06">
        <w:rPr>
          <w:rFonts w:hint="eastAsia"/>
        </w:rPr>
        <w:t xml:space="preserve">. Dijkstra </w:t>
      </w:r>
      <w:r w:rsidRPr="00851F06">
        <w:rPr>
          <w:rFonts w:hint="eastAsia"/>
        </w:rPr>
        <w:t>和</w:t>
      </w:r>
      <w:r w:rsidRPr="00851F06">
        <w:rPr>
          <w:rFonts w:hint="eastAsia"/>
        </w:rPr>
        <w:t xml:space="preserve"> A-star </w:t>
      </w:r>
      <w:r w:rsidRPr="00851F06">
        <w:rPr>
          <w:rFonts w:hint="eastAsia"/>
        </w:rPr>
        <w:t>算法在智能导航中的应用分析</w:t>
      </w:r>
      <w:r w:rsidRPr="00851F06">
        <w:rPr>
          <w:rFonts w:hint="eastAsia"/>
        </w:rPr>
        <w:t xml:space="preserve">[J]. </w:t>
      </w:r>
      <w:r w:rsidRPr="00851F06">
        <w:rPr>
          <w:rFonts w:hint="eastAsia"/>
        </w:rPr>
        <w:t>重庆科技学院学报</w:t>
      </w:r>
      <w:r w:rsidRPr="00851F06">
        <w:rPr>
          <w:rFonts w:hint="eastAsia"/>
        </w:rPr>
        <w:t xml:space="preserve">: </w:t>
      </w:r>
      <w:r w:rsidRPr="00851F06">
        <w:rPr>
          <w:rFonts w:hint="eastAsia"/>
        </w:rPr>
        <w:t>自然科学版</w:t>
      </w:r>
      <w:r w:rsidRPr="00851F06">
        <w:rPr>
          <w:rFonts w:hint="eastAsia"/>
        </w:rPr>
        <w:t>, 2010, (006): 159-161.</w:t>
      </w:r>
      <w:bookmarkEnd w:id="155"/>
    </w:p>
    <w:p w:rsidR="00851F06" w:rsidRPr="00851F06" w:rsidRDefault="00851F06" w:rsidP="00851F06">
      <w:pPr>
        <w:pStyle w:val="EndNoteBibliography"/>
      </w:pPr>
      <w:bookmarkStart w:id="156" w:name="_ENREF_23"/>
      <w:r w:rsidRPr="00851F06">
        <w:t>[23]</w:t>
      </w:r>
      <w:r w:rsidRPr="00851F06">
        <w:rPr>
          <w:rFonts w:ascii="System" w:eastAsia="System"/>
        </w:rPr>
        <w:t xml:space="preserve"> </w:t>
      </w:r>
      <w:r w:rsidRPr="00851F06">
        <w:t>Isomursu M, Ervasti M, Isomursu P, et al. Evaluating Human Values in the Adoption of New Technology in School Environment[C]. System Sciences (HICSS), 2010 43rd Hawaii International Conference on, 2010: 1-10.</w:t>
      </w:r>
      <w:bookmarkEnd w:id="156"/>
    </w:p>
    <w:p w:rsidR="00851F06" w:rsidRPr="00851F06" w:rsidRDefault="00851F06" w:rsidP="00851F06">
      <w:pPr>
        <w:pStyle w:val="EndNoteBibliography"/>
      </w:pPr>
      <w:bookmarkStart w:id="157" w:name="_ENREF_24"/>
      <w:r w:rsidRPr="00851F06">
        <w:t>[24]</w:t>
      </w:r>
      <w:r w:rsidRPr="00851F06">
        <w:rPr>
          <w:rFonts w:ascii="System" w:eastAsia="System"/>
        </w:rPr>
        <w:t xml:space="preserve"> </w:t>
      </w:r>
      <w:r w:rsidRPr="00851F06">
        <w:t>Ok K, Coskun V, Aydin M N, et al. Current benefits and future directions of NFC services[C]. Education and Management Technology (ICEMT), 2010 International Conference on, 2010: 334-338.</w:t>
      </w:r>
      <w:bookmarkEnd w:id="157"/>
    </w:p>
    <w:p w:rsidR="00851F06" w:rsidRPr="00851F06" w:rsidRDefault="00851F06" w:rsidP="00851F06">
      <w:pPr>
        <w:pStyle w:val="EndNoteBibliography"/>
      </w:pPr>
      <w:bookmarkStart w:id="158" w:name="_ENREF_25"/>
      <w:r w:rsidRPr="00851F06">
        <w:t>[25]</w:t>
      </w:r>
      <w:r w:rsidRPr="00851F06">
        <w:rPr>
          <w:rFonts w:ascii="System" w:eastAsia="System"/>
        </w:rPr>
        <w:t xml:space="preserve"> </w:t>
      </w:r>
      <w:r w:rsidRPr="00851F06">
        <w:t>Miraz G M, Ruiz I L, Gómez-Nieto M. How NFC can be used for the compliance of European higher education area guidelines in European universities[C]. Near Field Communication, 2009. NFC'09. First International Workshop on, 2009: 3-8.</w:t>
      </w:r>
      <w:bookmarkEnd w:id="158"/>
    </w:p>
    <w:p w:rsidR="00851F06" w:rsidRPr="00851F06" w:rsidRDefault="00851F06" w:rsidP="00851F06">
      <w:pPr>
        <w:pStyle w:val="EndNoteBibliography"/>
      </w:pPr>
      <w:bookmarkStart w:id="159" w:name="_ENREF_26"/>
      <w:r w:rsidRPr="00851F06">
        <w:rPr>
          <w:rFonts w:hint="eastAsia"/>
        </w:rPr>
        <w:t>[26]</w:t>
      </w:r>
      <w:r w:rsidRPr="00851F06">
        <w:rPr>
          <w:rFonts w:ascii="System" w:eastAsia="System" w:hint="eastAsia"/>
        </w:rPr>
        <w:t xml:space="preserve"> </w:t>
      </w:r>
      <w:r w:rsidRPr="00851F06">
        <w:rPr>
          <w:rFonts w:hint="eastAsia"/>
        </w:rPr>
        <w:t>齐晓飞</w:t>
      </w:r>
      <w:r w:rsidRPr="00851F06">
        <w:rPr>
          <w:rFonts w:hint="eastAsia"/>
        </w:rPr>
        <w:t xml:space="preserve">, </w:t>
      </w:r>
      <w:r w:rsidRPr="00851F06">
        <w:rPr>
          <w:rFonts w:hint="eastAsia"/>
        </w:rPr>
        <w:t>崔秀飞</w:t>
      </w:r>
      <w:r w:rsidRPr="00851F06">
        <w:rPr>
          <w:rFonts w:hint="eastAsia"/>
        </w:rPr>
        <w:t xml:space="preserve">, </w:t>
      </w:r>
      <w:r w:rsidRPr="00851F06">
        <w:rPr>
          <w:rFonts w:hint="eastAsia"/>
        </w:rPr>
        <w:t>李怀树</w:t>
      </w:r>
      <w:r w:rsidRPr="00851F06">
        <w:rPr>
          <w:rFonts w:hint="eastAsia"/>
        </w:rPr>
        <w:t xml:space="preserve">. </w:t>
      </w:r>
      <w:r w:rsidRPr="00851F06">
        <w:rPr>
          <w:rFonts w:hint="eastAsia"/>
        </w:rPr>
        <w:t>室内地图设计现状分析</w:t>
      </w:r>
      <w:r w:rsidRPr="00851F06">
        <w:rPr>
          <w:rFonts w:hint="eastAsia"/>
        </w:rPr>
        <w:t xml:space="preserve">[J]. </w:t>
      </w:r>
      <w:r w:rsidRPr="00851F06">
        <w:rPr>
          <w:rFonts w:hint="eastAsia"/>
        </w:rPr>
        <w:t>测绘与空间地理信息</w:t>
      </w:r>
      <w:r w:rsidRPr="00851F06">
        <w:rPr>
          <w:rFonts w:hint="eastAsia"/>
        </w:rPr>
        <w:t>, 2013, 36(2).</w:t>
      </w:r>
      <w:bookmarkEnd w:id="159"/>
    </w:p>
    <w:p w:rsidR="00851F06" w:rsidRPr="00851F06" w:rsidRDefault="00851F06" w:rsidP="00851F06">
      <w:pPr>
        <w:pStyle w:val="EndNoteBibliography"/>
      </w:pPr>
      <w:bookmarkStart w:id="160" w:name="_ENREF_27"/>
      <w:r w:rsidRPr="00851F06">
        <w:t>[27]</w:t>
      </w:r>
      <w:r w:rsidRPr="00851F06">
        <w:rPr>
          <w:rFonts w:ascii="System" w:eastAsia="System"/>
        </w:rPr>
        <w:t xml:space="preserve"> </w:t>
      </w:r>
      <w:r w:rsidRPr="00851F06">
        <w:t>Lisle S, Atkinson F. Mobile Drawings: The Art of Turning CAD Plans into Interactive Indoor Maps[J].</w:t>
      </w:r>
      <w:bookmarkEnd w:id="160"/>
    </w:p>
    <w:p w:rsidR="00851F06" w:rsidRPr="00851F06" w:rsidRDefault="00851F06" w:rsidP="00851F06">
      <w:pPr>
        <w:pStyle w:val="EndNoteBibliography"/>
      </w:pPr>
      <w:bookmarkStart w:id="161" w:name="_ENREF_28"/>
      <w:r w:rsidRPr="00851F06">
        <w:t>[28]</w:t>
      </w:r>
      <w:r w:rsidRPr="00851F06">
        <w:rPr>
          <w:rFonts w:ascii="System" w:eastAsia="System"/>
        </w:rPr>
        <w:t xml:space="preserve"> </w:t>
      </w:r>
      <w:r w:rsidRPr="00851F06">
        <w:t>Schafer M, Knapp C, Chakraborty S. Automatic generation of topological indoor maps for real-time map-based localization and tracking[C]. Indoor Positioning and Indoor Navigation (IPIN), 2011 International Conference on, 2011: 1-8.</w:t>
      </w:r>
      <w:bookmarkEnd w:id="161"/>
    </w:p>
    <w:p w:rsidR="00FB02E2" w:rsidRPr="00252A8D" w:rsidRDefault="00A22609" w:rsidP="000D5D96">
      <w:pPr>
        <w:spacing w:line="360" w:lineRule="auto"/>
        <w:ind w:left="573" w:hanging="454"/>
        <w:jc w:val="left"/>
      </w:pPr>
      <w:r w:rsidRPr="00985197">
        <w:fldChar w:fldCharType="end"/>
      </w:r>
      <w:r w:rsidR="000D5D96" w:rsidRPr="00252A8D">
        <w:t xml:space="preserve"> </w:t>
      </w:r>
    </w:p>
    <w:p w:rsidR="003F26BF" w:rsidRDefault="003F26BF" w:rsidP="003E52BC">
      <w:pPr>
        <w:widowControl/>
        <w:spacing w:line="360" w:lineRule="auto"/>
        <w:jc w:val="left"/>
        <w:rPr>
          <w:rFonts w:ascii="宋体" w:hAnsi="宋体"/>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63"/>
          <w:headerReference w:type="default" r:id="rId64"/>
          <w:footerReference w:type="even" r:id="rId65"/>
          <w:footerReference w:type="default" r:id="rId66"/>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162" w:name="_Toc165262396"/>
      <w:bookmarkStart w:id="163" w:name="_Toc373869774"/>
      <w:bookmarkStart w:id="164" w:name="_Toc373953867"/>
      <w:r w:rsidRPr="007C6B41">
        <w:rPr>
          <w:rFonts w:ascii="宋体" w:eastAsia="宋体" w:hAnsi="宋体" w:hint="eastAsia"/>
        </w:rPr>
        <w:lastRenderedPageBreak/>
        <w:t>致谢</w:t>
      </w:r>
      <w:bookmarkEnd w:id="162"/>
      <w:bookmarkEnd w:id="163"/>
      <w:bookmarkEnd w:id="164"/>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Pr="00513586" w:rsidRDefault="00FC33AF" w:rsidP="00FC33AF">
      <w:pPr>
        <w:pStyle w:val="a1"/>
        <w:spacing w:line="360" w:lineRule="auto"/>
        <w:ind w:firstLine="480"/>
      </w:pPr>
    </w:p>
    <w:p w:rsidR="00FC33AF" w:rsidRDefault="00FC33AF" w:rsidP="00FC33AF">
      <w:pPr>
        <w:pStyle w:val="a1"/>
        <w:spacing w:line="360" w:lineRule="auto"/>
        <w:ind w:right="480" w:firstLine="480"/>
        <w:jc w:val="right"/>
        <w:rPr>
          <w:rFonts w:ascii="宋体" w:hAnsi="宋体"/>
        </w:rPr>
      </w:pPr>
      <w:r>
        <w:rPr>
          <w:rFonts w:ascii="宋体" w:hAnsi="宋体" w:hint="eastAsia"/>
        </w:rPr>
        <w:t>署名</w:t>
      </w:r>
    </w:p>
    <w:p w:rsidR="00C326A8" w:rsidRDefault="00FC33AF" w:rsidP="00235C10">
      <w:pPr>
        <w:pStyle w:val="a1"/>
        <w:spacing w:line="360" w:lineRule="auto"/>
        <w:ind w:firstLine="480"/>
        <w:rPr>
          <w:rFonts w:ascii="宋体" w:hAnsi="宋体"/>
        </w:rPr>
      </w:pPr>
      <w:r>
        <w:rPr>
          <w:rFonts w:ascii="宋体" w:hAnsi="宋体" w:hint="eastAsia"/>
        </w:rPr>
        <w:t xml:space="preserve">                                                         当前日期</w:t>
      </w:r>
    </w:p>
    <w:p w:rsidR="00C326A8" w:rsidRDefault="00C326A8" w:rsidP="00235C10">
      <w:pPr>
        <w:pStyle w:val="a1"/>
        <w:spacing w:line="360" w:lineRule="auto"/>
        <w:ind w:firstLine="480"/>
        <w:rPr>
          <w:rFonts w:ascii="宋体" w:hAnsi="宋体"/>
        </w:rPr>
      </w:pPr>
    </w:p>
    <w:sectPr w:rsidR="00C326A8" w:rsidSect="0025157C">
      <w:headerReference w:type="even" r:id="rId67"/>
      <w:headerReference w:type="default" r:id="rId68"/>
      <w:footerReference w:type="even" r:id="rId69"/>
      <w:footerReference w:type="default" r:id="rId70"/>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F65" w:rsidRDefault="00120F65">
      <w:r>
        <w:separator/>
      </w:r>
    </w:p>
  </w:endnote>
  <w:endnote w:type="continuationSeparator" w:id="0">
    <w:p w:rsidR="00120F65" w:rsidRDefault="0012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E27B73">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8533C0">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20</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3E1B15">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26</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8533C0">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27</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3E1B15">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28</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8533C0">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29</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3E1B15">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31</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3E1B15">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32</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5F5043" w:rsidRDefault="00303CE8" w:rsidP="005F5043">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9B5DE7">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9B5DE7">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3E1B15">
    <w:pPr>
      <w:pStyle w:val="af5"/>
      <w:jc w:val="center"/>
    </w:pPr>
    <w:r>
      <w:rPr>
        <w:rStyle w:val="af6"/>
      </w:rPr>
      <w:fldChar w:fldCharType="begin"/>
    </w:r>
    <w:r>
      <w:rPr>
        <w:rStyle w:val="af6"/>
      </w:rPr>
      <w:instrText xml:space="preserve"> PAGE </w:instrText>
    </w:r>
    <w:r>
      <w:rPr>
        <w:rStyle w:val="af6"/>
      </w:rPr>
      <w:fldChar w:fldCharType="separate"/>
    </w:r>
    <w:r w:rsidR="00D063C2">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F65" w:rsidRPr="004266E6" w:rsidRDefault="00120F65"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120F65" w:rsidRDefault="00120F65">
      <w:pPr>
        <w:pStyle w:val="af7"/>
      </w:pPr>
    </w:p>
    <w:p w:rsidR="00120F65" w:rsidRDefault="00120F65"/>
    <w:p w:rsidR="00120F65" w:rsidRDefault="00120F65">
      <w:r>
        <w:separator/>
      </w:r>
    </w:p>
  </w:footnote>
  <w:footnote w:type="continuationSeparator" w:id="0">
    <w:p w:rsidR="00120F65" w:rsidRDefault="00120F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4266E6" w:rsidRDefault="00303CE8"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063C2">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EF6096" w:rsidRDefault="00303CE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063C2">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4266E6" w:rsidRDefault="00303CE8" w:rsidP="002228CF">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063C2">
      <w:rPr>
        <w:rFonts w:hint="eastAsia"/>
        <w:noProof/>
      </w:rPr>
      <w:t>基于</w:t>
    </w:r>
    <w:r w:rsidR="00D063C2">
      <w:rPr>
        <w:rFonts w:hint="eastAsia"/>
        <w:noProof/>
      </w:rPr>
      <w:t>CAD</w:t>
    </w:r>
    <w:r w:rsidR="00D063C2">
      <w:rPr>
        <w:rFonts w:hint="eastAsia"/>
        <w:noProof/>
      </w:rPr>
      <w:t>的室内地图构建</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5B5113" w:rsidRDefault="00303CE8" w:rsidP="005B5113">
    <w:pPr>
      <w:pStyle w:val="af7"/>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25157C" w:rsidRDefault="00303CE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063C2">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25157C" w:rsidRDefault="00303CE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063C2">
      <w:rPr>
        <w:rFonts w:hint="eastAsia"/>
        <w:noProof/>
      </w:rPr>
      <w:t>基于</w:t>
    </w:r>
    <w:r w:rsidR="00D063C2">
      <w:rPr>
        <w:rFonts w:hint="eastAsia"/>
        <w:noProof/>
      </w:rPr>
      <w:t>Android</w:t>
    </w:r>
    <w:r w:rsidR="00D063C2">
      <w:rPr>
        <w:rFonts w:hint="eastAsia"/>
        <w:noProof/>
      </w:rPr>
      <w:t>的室内</w:t>
    </w:r>
    <w:r w:rsidR="00D063C2">
      <w:rPr>
        <w:rFonts w:hint="eastAsia"/>
        <w:noProof/>
      </w:rPr>
      <w:t>LBS</w:t>
    </w:r>
    <w:r w:rsidR="00D063C2">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4266E6" w:rsidRDefault="00303CE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063C2">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063C2">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F53623" w:rsidRDefault="00303CE8" w:rsidP="00F53623">
    <w:pPr>
      <w:pStyle w:val="af7"/>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D30AD5" w:rsidRDefault="00303CE8"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063C2">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4266E6" w:rsidRDefault="00303CE8"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4266E6" w:rsidRDefault="00303CE8"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063C2">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4266E6" w:rsidRDefault="00303CE8"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063C2">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Default="00303CE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4266E6" w:rsidRDefault="00303CE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063C2">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E8" w:rsidRPr="00C42988" w:rsidRDefault="00303CE8"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0&lt;/item&gt;&lt;item&gt;31&lt;/item&gt;&lt;/record-ids&gt;&lt;/item&gt;&lt;/Libraries&gt;"/>
  </w:docVars>
  <w:rsids>
    <w:rsidRoot w:val="00E75E27"/>
    <w:rsid w:val="00001F2B"/>
    <w:rsid w:val="00003E1D"/>
    <w:rsid w:val="0000408B"/>
    <w:rsid w:val="00005540"/>
    <w:rsid w:val="000131D1"/>
    <w:rsid w:val="00013DAA"/>
    <w:rsid w:val="00013F4E"/>
    <w:rsid w:val="00017A69"/>
    <w:rsid w:val="0002017A"/>
    <w:rsid w:val="00027948"/>
    <w:rsid w:val="00027A31"/>
    <w:rsid w:val="00032E45"/>
    <w:rsid w:val="00034131"/>
    <w:rsid w:val="000349FE"/>
    <w:rsid w:val="00034E74"/>
    <w:rsid w:val="00035333"/>
    <w:rsid w:val="00035F9D"/>
    <w:rsid w:val="0003753E"/>
    <w:rsid w:val="00037A56"/>
    <w:rsid w:val="000402B7"/>
    <w:rsid w:val="00040881"/>
    <w:rsid w:val="00040D61"/>
    <w:rsid w:val="00045B62"/>
    <w:rsid w:val="00045EE6"/>
    <w:rsid w:val="00047031"/>
    <w:rsid w:val="000508B8"/>
    <w:rsid w:val="00054AD2"/>
    <w:rsid w:val="00060E9D"/>
    <w:rsid w:val="00062106"/>
    <w:rsid w:val="000643E4"/>
    <w:rsid w:val="00065E60"/>
    <w:rsid w:val="00072BC8"/>
    <w:rsid w:val="00073F05"/>
    <w:rsid w:val="000751D3"/>
    <w:rsid w:val="00080E69"/>
    <w:rsid w:val="00080EF5"/>
    <w:rsid w:val="000818FA"/>
    <w:rsid w:val="0008234A"/>
    <w:rsid w:val="000874E0"/>
    <w:rsid w:val="00087D1A"/>
    <w:rsid w:val="00091DB9"/>
    <w:rsid w:val="000A5711"/>
    <w:rsid w:val="000B1B52"/>
    <w:rsid w:val="000B2363"/>
    <w:rsid w:val="000B336D"/>
    <w:rsid w:val="000B515B"/>
    <w:rsid w:val="000B70F4"/>
    <w:rsid w:val="000B7463"/>
    <w:rsid w:val="000C02C7"/>
    <w:rsid w:val="000C27F8"/>
    <w:rsid w:val="000D1580"/>
    <w:rsid w:val="000D2254"/>
    <w:rsid w:val="000D2F1C"/>
    <w:rsid w:val="000D4F99"/>
    <w:rsid w:val="000D5D96"/>
    <w:rsid w:val="000D71B3"/>
    <w:rsid w:val="000E14C6"/>
    <w:rsid w:val="000E2393"/>
    <w:rsid w:val="000E2A6C"/>
    <w:rsid w:val="000E7EED"/>
    <w:rsid w:val="000F58EB"/>
    <w:rsid w:val="000F5FFA"/>
    <w:rsid w:val="0010336A"/>
    <w:rsid w:val="001055F7"/>
    <w:rsid w:val="00106069"/>
    <w:rsid w:val="0011025F"/>
    <w:rsid w:val="001111E9"/>
    <w:rsid w:val="001138E2"/>
    <w:rsid w:val="00113B68"/>
    <w:rsid w:val="00120F65"/>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60181"/>
    <w:rsid w:val="00160428"/>
    <w:rsid w:val="0016072E"/>
    <w:rsid w:val="001611A5"/>
    <w:rsid w:val="00161890"/>
    <w:rsid w:val="0016557D"/>
    <w:rsid w:val="00166B97"/>
    <w:rsid w:val="00170497"/>
    <w:rsid w:val="00172136"/>
    <w:rsid w:val="00172140"/>
    <w:rsid w:val="0017576C"/>
    <w:rsid w:val="00180880"/>
    <w:rsid w:val="001818FE"/>
    <w:rsid w:val="001851D8"/>
    <w:rsid w:val="0018570B"/>
    <w:rsid w:val="00187779"/>
    <w:rsid w:val="0019262B"/>
    <w:rsid w:val="001953DB"/>
    <w:rsid w:val="001A3EFA"/>
    <w:rsid w:val="001A5897"/>
    <w:rsid w:val="001A668A"/>
    <w:rsid w:val="001A6EA0"/>
    <w:rsid w:val="001B310F"/>
    <w:rsid w:val="001B36BC"/>
    <w:rsid w:val="001B5A02"/>
    <w:rsid w:val="001C08C9"/>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352E"/>
    <w:rsid w:val="0022033D"/>
    <w:rsid w:val="00221B92"/>
    <w:rsid w:val="002228CF"/>
    <w:rsid w:val="00222AA8"/>
    <w:rsid w:val="00223CF5"/>
    <w:rsid w:val="00223DCA"/>
    <w:rsid w:val="00225DB7"/>
    <w:rsid w:val="00227DFC"/>
    <w:rsid w:val="002327E0"/>
    <w:rsid w:val="0023328F"/>
    <w:rsid w:val="00235AF9"/>
    <w:rsid w:val="00235C10"/>
    <w:rsid w:val="002367B5"/>
    <w:rsid w:val="00247C64"/>
    <w:rsid w:val="0025157C"/>
    <w:rsid w:val="00252210"/>
    <w:rsid w:val="00252A74"/>
    <w:rsid w:val="00252A8D"/>
    <w:rsid w:val="00254681"/>
    <w:rsid w:val="00254E60"/>
    <w:rsid w:val="00255910"/>
    <w:rsid w:val="0026483F"/>
    <w:rsid w:val="002663DB"/>
    <w:rsid w:val="00267FA6"/>
    <w:rsid w:val="002724F7"/>
    <w:rsid w:val="00274777"/>
    <w:rsid w:val="002769B3"/>
    <w:rsid w:val="002803E2"/>
    <w:rsid w:val="00280700"/>
    <w:rsid w:val="002841BA"/>
    <w:rsid w:val="00286EAC"/>
    <w:rsid w:val="002900A1"/>
    <w:rsid w:val="002917A0"/>
    <w:rsid w:val="00291E22"/>
    <w:rsid w:val="00293CE0"/>
    <w:rsid w:val="00293E35"/>
    <w:rsid w:val="00296A87"/>
    <w:rsid w:val="00297174"/>
    <w:rsid w:val="002A18AA"/>
    <w:rsid w:val="002A2EAE"/>
    <w:rsid w:val="002A7D2A"/>
    <w:rsid w:val="002B1812"/>
    <w:rsid w:val="002B4ECC"/>
    <w:rsid w:val="002B5F3B"/>
    <w:rsid w:val="002B6E25"/>
    <w:rsid w:val="002C2356"/>
    <w:rsid w:val="002C269C"/>
    <w:rsid w:val="002C59A6"/>
    <w:rsid w:val="002C5D19"/>
    <w:rsid w:val="002D0439"/>
    <w:rsid w:val="002D21A1"/>
    <w:rsid w:val="002D3C8E"/>
    <w:rsid w:val="002D4F28"/>
    <w:rsid w:val="002E1D2D"/>
    <w:rsid w:val="002F1BDE"/>
    <w:rsid w:val="002F2105"/>
    <w:rsid w:val="00300185"/>
    <w:rsid w:val="003001D6"/>
    <w:rsid w:val="0030363B"/>
    <w:rsid w:val="00303A8E"/>
    <w:rsid w:val="00303CE8"/>
    <w:rsid w:val="003057A5"/>
    <w:rsid w:val="00311F14"/>
    <w:rsid w:val="00313C5F"/>
    <w:rsid w:val="00321FEB"/>
    <w:rsid w:val="00322B94"/>
    <w:rsid w:val="0032362F"/>
    <w:rsid w:val="003250C8"/>
    <w:rsid w:val="0032675C"/>
    <w:rsid w:val="00330179"/>
    <w:rsid w:val="00332098"/>
    <w:rsid w:val="0033707D"/>
    <w:rsid w:val="00337324"/>
    <w:rsid w:val="00337544"/>
    <w:rsid w:val="003375E0"/>
    <w:rsid w:val="003437F2"/>
    <w:rsid w:val="003445B9"/>
    <w:rsid w:val="003448B9"/>
    <w:rsid w:val="00344B51"/>
    <w:rsid w:val="00351213"/>
    <w:rsid w:val="0035150F"/>
    <w:rsid w:val="0035290B"/>
    <w:rsid w:val="00352D3F"/>
    <w:rsid w:val="00356B7E"/>
    <w:rsid w:val="003575CE"/>
    <w:rsid w:val="00357ED7"/>
    <w:rsid w:val="00360DDE"/>
    <w:rsid w:val="003635B5"/>
    <w:rsid w:val="00363C39"/>
    <w:rsid w:val="00363FF3"/>
    <w:rsid w:val="00373641"/>
    <w:rsid w:val="00376C15"/>
    <w:rsid w:val="00377751"/>
    <w:rsid w:val="00381609"/>
    <w:rsid w:val="00381E3F"/>
    <w:rsid w:val="00382817"/>
    <w:rsid w:val="003828C7"/>
    <w:rsid w:val="00384CA7"/>
    <w:rsid w:val="0038693A"/>
    <w:rsid w:val="00390A4E"/>
    <w:rsid w:val="003957B2"/>
    <w:rsid w:val="003962AF"/>
    <w:rsid w:val="003968C0"/>
    <w:rsid w:val="003969F7"/>
    <w:rsid w:val="003978FC"/>
    <w:rsid w:val="003A2088"/>
    <w:rsid w:val="003A2CFC"/>
    <w:rsid w:val="003A47A7"/>
    <w:rsid w:val="003A62F1"/>
    <w:rsid w:val="003B13D3"/>
    <w:rsid w:val="003B3C55"/>
    <w:rsid w:val="003B4E2C"/>
    <w:rsid w:val="003B6D7C"/>
    <w:rsid w:val="003C2F2A"/>
    <w:rsid w:val="003C39B5"/>
    <w:rsid w:val="003C5C92"/>
    <w:rsid w:val="003C5EB3"/>
    <w:rsid w:val="003C5FEF"/>
    <w:rsid w:val="003C72B0"/>
    <w:rsid w:val="003D12A9"/>
    <w:rsid w:val="003D2778"/>
    <w:rsid w:val="003D3721"/>
    <w:rsid w:val="003D6480"/>
    <w:rsid w:val="003E013B"/>
    <w:rsid w:val="003E0735"/>
    <w:rsid w:val="003E1ABC"/>
    <w:rsid w:val="003E1B15"/>
    <w:rsid w:val="003E1B19"/>
    <w:rsid w:val="003E4D4C"/>
    <w:rsid w:val="003E52BC"/>
    <w:rsid w:val="003E5E72"/>
    <w:rsid w:val="003E7BD6"/>
    <w:rsid w:val="003F1EC6"/>
    <w:rsid w:val="003F26BF"/>
    <w:rsid w:val="003F2877"/>
    <w:rsid w:val="003F32D3"/>
    <w:rsid w:val="003F5DCA"/>
    <w:rsid w:val="00403789"/>
    <w:rsid w:val="0040511B"/>
    <w:rsid w:val="00405EAF"/>
    <w:rsid w:val="00410476"/>
    <w:rsid w:val="0041072D"/>
    <w:rsid w:val="00415D30"/>
    <w:rsid w:val="00415EDD"/>
    <w:rsid w:val="00417FDE"/>
    <w:rsid w:val="00420C85"/>
    <w:rsid w:val="00421396"/>
    <w:rsid w:val="0042283B"/>
    <w:rsid w:val="0042429C"/>
    <w:rsid w:val="00424E8B"/>
    <w:rsid w:val="004266E6"/>
    <w:rsid w:val="00426877"/>
    <w:rsid w:val="00431825"/>
    <w:rsid w:val="00437E70"/>
    <w:rsid w:val="00440B86"/>
    <w:rsid w:val="00441495"/>
    <w:rsid w:val="00441D31"/>
    <w:rsid w:val="0044213B"/>
    <w:rsid w:val="004448B5"/>
    <w:rsid w:val="0044623B"/>
    <w:rsid w:val="00450485"/>
    <w:rsid w:val="00450EBA"/>
    <w:rsid w:val="0045126B"/>
    <w:rsid w:val="004543CE"/>
    <w:rsid w:val="0046201D"/>
    <w:rsid w:val="00462A95"/>
    <w:rsid w:val="0046347A"/>
    <w:rsid w:val="00464847"/>
    <w:rsid w:val="0046784A"/>
    <w:rsid w:val="00467985"/>
    <w:rsid w:val="00470159"/>
    <w:rsid w:val="0047107C"/>
    <w:rsid w:val="00472F58"/>
    <w:rsid w:val="0047316F"/>
    <w:rsid w:val="00474D27"/>
    <w:rsid w:val="004764EE"/>
    <w:rsid w:val="00482D0E"/>
    <w:rsid w:val="0048457F"/>
    <w:rsid w:val="00484BB0"/>
    <w:rsid w:val="00490B56"/>
    <w:rsid w:val="0049418B"/>
    <w:rsid w:val="00495023"/>
    <w:rsid w:val="0049780D"/>
    <w:rsid w:val="00497C40"/>
    <w:rsid w:val="004A1E88"/>
    <w:rsid w:val="004A4908"/>
    <w:rsid w:val="004A5A04"/>
    <w:rsid w:val="004B2B0B"/>
    <w:rsid w:val="004B68EC"/>
    <w:rsid w:val="004B7B71"/>
    <w:rsid w:val="004B7DF3"/>
    <w:rsid w:val="004C08D6"/>
    <w:rsid w:val="004C5A92"/>
    <w:rsid w:val="004D798F"/>
    <w:rsid w:val="004D7FCD"/>
    <w:rsid w:val="004D7FD9"/>
    <w:rsid w:val="004E0353"/>
    <w:rsid w:val="004E4AE0"/>
    <w:rsid w:val="004E4ECD"/>
    <w:rsid w:val="004E562C"/>
    <w:rsid w:val="004E571C"/>
    <w:rsid w:val="004E68ED"/>
    <w:rsid w:val="004F14FB"/>
    <w:rsid w:val="004F1957"/>
    <w:rsid w:val="004F3868"/>
    <w:rsid w:val="004F42A4"/>
    <w:rsid w:val="004F43F9"/>
    <w:rsid w:val="004F565F"/>
    <w:rsid w:val="004F61CF"/>
    <w:rsid w:val="005012BE"/>
    <w:rsid w:val="005013BA"/>
    <w:rsid w:val="00501473"/>
    <w:rsid w:val="005016DA"/>
    <w:rsid w:val="00504341"/>
    <w:rsid w:val="0050662A"/>
    <w:rsid w:val="00511F78"/>
    <w:rsid w:val="0051600C"/>
    <w:rsid w:val="0051719B"/>
    <w:rsid w:val="00520E2E"/>
    <w:rsid w:val="00521D2E"/>
    <w:rsid w:val="00526DF3"/>
    <w:rsid w:val="00530A61"/>
    <w:rsid w:val="00530BF0"/>
    <w:rsid w:val="00532120"/>
    <w:rsid w:val="00534B3A"/>
    <w:rsid w:val="00536A3D"/>
    <w:rsid w:val="0053791C"/>
    <w:rsid w:val="005442CB"/>
    <w:rsid w:val="00544808"/>
    <w:rsid w:val="005523C9"/>
    <w:rsid w:val="00555C35"/>
    <w:rsid w:val="00556244"/>
    <w:rsid w:val="005568BB"/>
    <w:rsid w:val="00561812"/>
    <w:rsid w:val="005622D6"/>
    <w:rsid w:val="005624FA"/>
    <w:rsid w:val="00566368"/>
    <w:rsid w:val="0056670F"/>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D06CB"/>
    <w:rsid w:val="005D3688"/>
    <w:rsid w:val="005D42A7"/>
    <w:rsid w:val="005D6CE9"/>
    <w:rsid w:val="005D7C59"/>
    <w:rsid w:val="005E11AE"/>
    <w:rsid w:val="005E14D5"/>
    <w:rsid w:val="005E30BA"/>
    <w:rsid w:val="005E415D"/>
    <w:rsid w:val="005E500F"/>
    <w:rsid w:val="005E50CC"/>
    <w:rsid w:val="005E6548"/>
    <w:rsid w:val="005E6DEA"/>
    <w:rsid w:val="005E7030"/>
    <w:rsid w:val="005F15AE"/>
    <w:rsid w:val="005F5043"/>
    <w:rsid w:val="005F5F23"/>
    <w:rsid w:val="005F7534"/>
    <w:rsid w:val="006003C4"/>
    <w:rsid w:val="00600B47"/>
    <w:rsid w:val="006020FC"/>
    <w:rsid w:val="0060651A"/>
    <w:rsid w:val="00606EDE"/>
    <w:rsid w:val="00611BC8"/>
    <w:rsid w:val="00614E92"/>
    <w:rsid w:val="00615DCD"/>
    <w:rsid w:val="00620E3D"/>
    <w:rsid w:val="006213BC"/>
    <w:rsid w:val="00626C9B"/>
    <w:rsid w:val="0063012E"/>
    <w:rsid w:val="00631193"/>
    <w:rsid w:val="006340E9"/>
    <w:rsid w:val="0064075B"/>
    <w:rsid w:val="00640CC6"/>
    <w:rsid w:val="00641D8D"/>
    <w:rsid w:val="00643B00"/>
    <w:rsid w:val="00644533"/>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7C4C"/>
    <w:rsid w:val="00690FDC"/>
    <w:rsid w:val="00691A9C"/>
    <w:rsid w:val="006A4DCA"/>
    <w:rsid w:val="006A6D15"/>
    <w:rsid w:val="006B2C63"/>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11137"/>
    <w:rsid w:val="00711F66"/>
    <w:rsid w:val="00715790"/>
    <w:rsid w:val="0071697D"/>
    <w:rsid w:val="00717326"/>
    <w:rsid w:val="00717751"/>
    <w:rsid w:val="007221B3"/>
    <w:rsid w:val="0072534D"/>
    <w:rsid w:val="00726671"/>
    <w:rsid w:val="00731193"/>
    <w:rsid w:val="0073224D"/>
    <w:rsid w:val="007333B8"/>
    <w:rsid w:val="007345E1"/>
    <w:rsid w:val="00734A92"/>
    <w:rsid w:val="00735CAF"/>
    <w:rsid w:val="007405A3"/>
    <w:rsid w:val="00744AD8"/>
    <w:rsid w:val="00746F44"/>
    <w:rsid w:val="007528D1"/>
    <w:rsid w:val="0075354B"/>
    <w:rsid w:val="007540A3"/>
    <w:rsid w:val="007540AF"/>
    <w:rsid w:val="007568F0"/>
    <w:rsid w:val="00757AB4"/>
    <w:rsid w:val="00761141"/>
    <w:rsid w:val="0076451A"/>
    <w:rsid w:val="00765BDB"/>
    <w:rsid w:val="00777E86"/>
    <w:rsid w:val="00784098"/>
    <w:rsid w:val="00784306"/>
    <w:rsid w:val="0078738D"/>
    <w:rsid w:val="00792CC0"/>
    <w:rsid w:val="00794A35"/>
    <w:rsid w:val="0079598A"/>
    <w:rsid w:val="00795E8D"/>
    <w:rsid w:val="00796F4A"/>
    <w:rsid w:val="007970C2"/>
    <w:rsid w:val="007973A7"/>
    <w:rsid w:val="007A1EE5"/>
    <w:rsid w:val="007A4CAF"/>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787C"/>
    <w:rsid w:val="007E44BA"/>
    <w:rsid w:val="007E5E1E"/>
    <w:rsid w:val="007E6C79"/>
    <w:rsid w:val="007E6F1A"/>
    <w:rsid w:val="007E7F7E"/>
    <w:rsid w:val="007F044F"/>
    <w:rsid w:val="007F2C93"/>
    <w:rsid w:val="007F3662"/>
    <w:rsid w:val="007F3CCA"/>
    <w:rsid w:val="007F4C0B"/>
    <w:rsid w:val="007F7417"/>
    <w:rsid w:val="00802C82"/>
    <w:rsid w:val="00803D87"/>
    <w:rsid w:val="00806A83"/>
    <w:rsid w:val="008135CD"/>
    <w:rsid w:val="00816028"/>
    <w:rsid w:val="00817850"/>
    <w:rsid w:val="00822472"/>
    <w:rsid w:val="00825617"/>
    <w:rsid w:val="00827229"/>
    <w:rsid w:val="008307C7"/>
    <w:rsid w:val="00830C1E"/>
    <w:rsid w:val="008315B5"/>
    <w:rsid w:val="008347AF"/>
    <w:rsid w:val="008402C8"/>
    <w:rsid w:val="00841B1D"/>
    <w:rsid w:val="00842531"/>
    <w:rsid w:val="0084389D"/>
    <w:rsid w:val="00843F77"/>
    <w:rsid w:val="00844C51"/>
    <w:rsid w:val="008462D5"/>
    <w:rsid w:val="00847FC1"/>
    <w:rsid w:val="00851F06"/>
    <w:rsid w:val="008533C0"/>
    <w:rsid w:val="00853715"/>
    <w:rsid w:val="00856953"/>
    <w:rsid w:val="00860AFF"/>
    <w:rsid w:val="0086101C"/>
    <w:rsid w:val="00861D72"/>
    <w:rsid w:val="0086579B"/>
    <w:rsid w:val="008672D2"/>
    <w:rsid w:val="008704B3"/>
    <w:rsid w:val="008712CB"/>
    <w:rsid w:val="0087167B"/>
    <w:rsid w:val="00872700"/>
    <w:rsid w:val="0087543D"/>
    <w:rsid w:val="00885B3E"/>
    <w:rsid w:val="00886396"/>
    <w:rsid w:val="00887DBE"/>
    <w:rsid w:val="00892431"/>
    <w:rsid w:val="00892EA5"/>
    <w:rsid w:val="00892EF6"/>
    <w:rsid w:val="008952F6"/>
    <w:rsid w:val="00896891"/>
    <w:rsid w:val="008A3258"/>
    <w:rsid w:val="008A3DC6"/>
    <w:rsid w:val="008A3FC3"/>
    <w:rsid w:val="008A5676"/>
    <w:rsid w:val="008B38C5"/>
    <w:rsid w:val="008B4A62"/>
    <w:rsid w:val="008B61D8"/>
    <w:rsid w:val="008B64DE"/>
    <w:rsid w:val="008C13FC"/>
    <w:rsid w:val="008C14B5"/>
    <w:rsid w:val="008C4407"/>
    <w:rsid w:val="008D0D3C"/>
    <w:rsid w:val="008D1C74"/>
    <w:rsid w:val="008D4512"/>
    <w:rsid w:val="008D55F5"/>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4343"/>
    <w:rsid w:val="00906B39"/>
    <w:rsid w:val="00906D80"/>
    <w:rsid w:val="009105DE"/>
    <w:rsid w:val="009145E5"/>
    <w:rsid w:val="0092341A"/>
    <w:rsid w:val="009239BA"/>
    <w:rsid w:val="0092548D"/>
    <w:rsid w:val="009268F5"/>
    <w:rsid w:val="00927551"/>
    <w:rsid w:val="00927696"/>
    <w:rsid w:val="00931C85"/>
    <w:rsid w:val="00933C94"/>
    <w:rsid w:val="00934539"/>
    <w:rsid w:val="00934AB4"/>
    <w:rsid w:val="00934CBA"/>
    <w:rsid w:val="00937121"/>
    <w:rsid w:val="00937691"/>
    <w:rsid w:val="00940A74"/>
    <w:rsid w:val="00940D2B"/>
    <w:rsid w:val="009420CC"/>
    <w:rsid w:val="00944881"/>
    <w:rsid w:val="00947BD3"/>
    <w:rsid w:val="00951A95"/>
    <w:rsid w:val="00951E90"/>
    <w:rsid w:val="00955078"/>
    <w:rsid w:val="00956B0C"/>
    <w:rsid w:val="00962917"/>
    <w:rsid w:val="00967609"/>
    <w:rsid w:val="00970C11"/>
    <w:rsid w:val="009750CC"/>
    <w:rsid w:val="00975266"/>
    <w:rsid w:val="009802DF"/>
    <w:rsid w:val="0098079F"/>
    <w:rsid w:val="00980D82"/>
    <w:rsid w:val="00983F28"/>
    <w:rsid w:val="00985197"/>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7CB6"/>
    <w:rsid w:val="009D03DB"/>
    <w:rsid w:val="009D1FC8"/>
    <w:rsid w:val="009D27D5"/>
    <w:rsid w:val="009D5CC2"/>
    <w:rsid w:val="009D6F4A"/>
    <w:rsid w:val="009D6F77"/>
    <w:rsid w:val="009E3631"/>
    <w:rsid w:val="009E3EEC"/>
    <w:rsid w:val="009E415D"/>
    <w:rsid w:val="009E53EC"/>
    <w:rsid w:val="009E6DD8"/>
    <w:rsid w:val="009F3FAC"/>
    <w:rsid w:val="009F7EAB"/>
    <w:rsid w:val="00A0346B"/>
    <w:rsid w:val="00A03984"/>
    <w:rsid w:val="00A06800"/>
    <w:rsid w:val="00A118F6"/>
    <w:rsid w:val="00A1248E"/>
    <w:rsid w:val="00A1334E"/>
    <w:rsid w:val="00A1367E"/>
    <w:rsid w:val="00A14F27"/>
    <w:rsid w:val="00A15386"/>
    <w:rsid w:val="00A17480"/>
    <w:rsid w:val="00A22609"/>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BA3"/>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A53"/>
    <w:rsid w:val="00AC4BC5"/>
    <w:rsid w:val="00AD2EF4"/>
    <w:rsid w:val="00AD3DEF"/>
    <w:rsid w:val="00AD48FC"/>
    <w:rsid w:val="00AD56DB"/>
    <w:rsid w:val="00AD6190"/>
    <w:rsid w:val="00AE2883"/>
    <w:rsid w:val="00AE2B5E"/>
    <w:rsid w:val="00AE4879"/>
    <w:rsid w:val="00AE4CAB"/>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56CE"/>
    <w:rsid w:val="00B15BCD"/>
    <w:rsid w:val="00B16CD6"/>
    <w:rsid w:val="00B17C58"/>
    <w:rsid w:val="00B242E8"/>
    <w:rsid w:val="00B24DB8"/>
    <w:rsid w:val="00B24F7B"/>
    <w:rsid w:val="00B27985"/>
    <w:rsid w:val="00B27E11"/>
    <w:rsid w:val="00B3064B"/>
    <w:rsid w:val="00B310B0"/>
    <w:rsid w:val="00B322B4"/>
    <w:rsid w:val="00B32614"/>
    <w:rsid w:val="00B36806"/>
    <w:rsid w:val="00B37A14"/>
    <w:rsid w:val="00B37C5E"/>
    <w:rsid w:val="00B40EC6"/>
    <w:rsid w:val="00B41020"/>
    <w:rsid w:val="00B4161E"/>
    <w:rsid w:val="00B427A8"/>
    <w:rsid w:val="00B43D88"/>
    <w:rsid w:val="00B553A5"/>
    <w:rsid w:val="00B55741"/>
    <w:rsid w:val="00B55DC1"/>
    <w:rsid w:val="00B60D62"/>
    <w:rsid w:val="00B61AFC"/>
    <w:rsid w:val="00B65374"/>
    <w:rsid w:val="00B658BB"/>
    <w:rsid w:val="00B66D97"/>
    <w:rsid w:val="00B721D7"/>
    <w:rsid w:val="00B7659E"/>
    <w:rsid w:val="00B775F3"/>
    <w:rsid w:val="00B77623"/>
    <w:rsid w:val="00B83838"/>
    <w:rsid w:val="00B90204"/>
    <w:rsid w:val="00B967CB"/>
    <w:rsid w:val="00BA0757"/>
    <w:rsid w:val="00BA08B9"/>
    <w:rsid w:val="00BA0E8D"/>
    <w:rsid w:val="00BA0FDA"/>
    <w:rsid w:val="00BA37D8"/>
    <w:rsid w:val="00BA37E1"/>
    <w:rsid w:val="00BA3E68"/>
    <w:rsid w:val="00BA4E21"/>
    <w:rsid w:val="00BB054D"/>
    <w:rsid w:val="00BB10FA"/>
    <w:rsid w:val="00BB1719"/>
    <w:rsid w:val="00BB6658"/>
    <w:rsid w:val="00BC4BED"/>
    <w:rsid w:val="00BC5EDD"/>
    <w:rsid w:val="00BC6067"/>
    <w:rsid w:val="00BD0F67"/>
    <w:rsid w:val="00BD3C10"/>
    <w:rsid w:val="00BD664D"/>
    <w:rsid w:val="00BD7046"/>
    <w:rsid w:val="00BE198B"/>
    <w:rsid w:val="00BE2301"/>
    <w:rsid w:val="00BE4DEC"/>
    <w:rsid w:val="00BE6E11"/>
    <w:rsid w:val="00BF2671"/>
    <w:rsid w:val="00BF3479"/>
    <w:rsid w:val="00BF35FA"/>
    <w:rsid w:val="00BF3602"/>
    <w:rsid w:val="00BF6540"/>
    <w:rsid w:val="00C006B3"/>
    <w:rsid w:val="00C0410B"/>
    <w:rsid w:val="00C04D88"/>
    <w:rsid w:val="00C0551E"/>
    <w:rsid w:val="00C14ECE"/>
    <w:rsid w:val="00C163A3"/>
    <w:rsid w:val="00C176E2"/>
    <w:rsid w:val="00C178EE"/>
    <w:rsid w:val="00C17CD5"/>
    <w:rsid w:val="00C20387"/>
    <w:rsid w:val="00C26961"/>
    <w:rsid w:val="00C26CD2"/>
    <w:rsid w:val="00C326A8"/>
    <w:rsid w:val="00C34848"/>
    <w:rsid w:val="00C35EF5"/>
    <w:rsid w:val="00C3756E"/>
    <w:rsid w:val="00C40063"/>
    <w:rsid w:val="00C4042F"/>
    <w:rsid w:val="00C4193E"/>
    <w:rsid w:val="00C42988"/>
    <w:rsid w:val="00C43448"/>
    <w:rsid w:val="00C47D21"/>
    <w:rsid w:val="00C533A6"/>
    <w:rsid w:val="00C56D45"/>
    <w:rsid w:val="00C57F67"/>
    <w:rsid w:val="00C624CA"/>
    <w:rsid w:val="00C645AF"/>
    <w:rsid w:val="00C651EE"/>
    <w:rsid w:val="00C71D2C"/>
    <w:rsid w:val="00C74E96"/>
    <w:rsid w:val="00C75820"/>
    <w:rsid w:val="00C775F2"/>
    <w:rsid w:val="00C82FBA"/>
    <w:rsid w:val="00C83759"/>
    <w:rsid w:val="00C85C36"/>
    <w:rsid w:val="00C876BB"/>
    <w:rsid w:val="00C9125B"/>
    <w:rsid w:val="00C933F0"/>
    <w:rsid w:val="00C9507C"/>
    <w:rsid w:val="00C9521A"/>
    <w:rsid w:val="00C96586"/>
    <w:rsid w:val="00CA00BF"/>
    <w:rsid w:val="00CA25AA"/>
    <w:rsid w:val="00CB08F6"/>
    <w:rsid w:val="00CB0B1C"/>
    <w:rsid w:val="00CB63FB"/>
    <w:rsid w:val="00CC12AF"/>
    <w:rsid w:val="00CC15F4"/>
    <w:rsid w:val="00CC1860"/>
    <w:rsid w:val="00CC3EDB"/>
    <w:rsid w:val="00CC5684"/>
    <w:rsid w:val="00CD12A9"/>
    <w:rsid w:val="00CD3C9C"/>
    <w:rsid w:val="00CD4CDF"/>
    <w:rsid w:val="00CD59A6"/>
    <w:rsid w:val="00CD6D29"/>
    <w:rsid w:val="00CD7FE5"/>
    <w:rsid w:val="00CE2EFF"/>
    <w:rsid w:val="00CE3442"/>
    <w:rsid w:val="00CE36AE"/>
    <w:rsid w:val="00CE47A9"/>
    <w:rsid w:val="00CE5BFA"/>
    <w:rsid w:val="00CF38C7"/>
    <w:rsid w:val="00CF59FA"/>
    <w:rsid w:val="00CF7485"/>
    <w:rsid w:val="00CF7FA8"/>
    <w:rsid w:val="00D0001C"/>
    <w:rsid w:val="00D0017D"/>
    <w:rsid w:val="00D00FA6"/>
    <w:rsid w:val="00D013D7"/>
    <w:rsid w:val="00D01BC3"/>
    <w:rsid w:val="00D0245E"/>
    <w:rsid w:val="00D05E82"/>
    <w:rsid w:val="00D063C2"/>
    <w:rsid w:val="00D12543"/>
    <w:rsid w:val="00D16999"/>
    <w:rsid w:val="00D16C8C"/>
    <w:rsid w:val="00D16DAF"/>
    <w:rsid w:val="00D17E90"/>
    <w:rsid w:val="00D2076E"/>
    <w:rsid w:val="00D24194"/>
    <w:rsid w:val="00D25529"/>
    <w:rsid w:val="00D3011A"/>
    <w:rsid w:val="00D30AD5"/>
    <w:rsid w:val="00D32773"/>
    <w:rsid w:val="00D32DF7"/>
    <w:rsid w:val="00D34A9B"/>
    <w:rsid w:val="00D41265"/>
    <w:rsid w:val="00D41834"/>
    <w:rsid w:val="00D4191C"/>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E347E"/>
    <w:rsid w:val="00DE5188"/>
    <w:rsid w:val="00DF0097"/>
    <w:rsid w:val="00DF0CFE"/>
    <w:rsid w:val="00DF0E48"/>
    <w:rsid w:val="00DF0F38"/>
    <w:rsid w:val="00DF485F"/>
    <w:rsid w:val="00DF6BD7"/>
    <w:rsid w:val="00DF6D86"/>
    <w:rsid w:val="00E00698"/>
    <w:rsid w:val="00E02C8B"/>
    <w:rsid w:val="00E03183"/>
    <w:rsid w:val="00E05980"/>
    <w:rsid w:val="00E10A5E"/>
    <w:rsid w:val="00E11739"/>
    <w:rsid w:val="00E11F37"/>
    <w:rsid w:val="00E12248"/>
    <w:rsid w:val="00E148E9"/>
    <w:rsid w:val="00E17306"/>
    <w:rsid w:val="00E21B03"/>
    <w:rsid w:val="00E2236D"/>
    <w:rsid w:val="00E23160"/>
    <w:rsid w:val="00E24FA7"/>
    <w:rsid w:val="00E26490"/>
    <w:rsid w:val="00E27B73"/>
    <w:rsid w:val="00E400D7"/>
    <w:rsid w:val="00E4144B"/>
    <w:rsid w:val="00E44A73"/>
    <w:rsid w:val="00E4723E"/>
    <w:rsid w:val="00E519B1"/>
    <w:rsid w:val="00E55E1C"/>
    <w:rsid w:val="00E566C3"/>
    <w:rsid w:val="00E57F09"/>
    <w:rsid w:val="00E61044"/>
    <w:rsid w:val="00E61BA8"/>
    <w:rsid w:val="00E720C1"/>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B313B"/>
    <w:rsid w:val="00EB63CE"/>
    <w:rsid w:val="00EC1BF7"/>
    <w:rsid w:val="00EC3888"/>
    <w:rsid w:val="00EC4119"/>
    <w:rsid w:val="00EC444C"/>
    <w:rsid w:val="00EC59EC"/>
    <w:rsid w:val="00EC7F26"/>
    <w:rsid w:val="00ED03DF"/>
    <w:rsid w:val="00ED1406"/>
    <w:rsid w:val="00ED3358"/>
    <w:rsid w:val="00ED43D3"/>
    <w:rsid w:val="00ED468A"/>
    <w:rsid w:val="00ED4F1A"/>
    <w:rsid w:val="00EE16C7"/>
    <w:rsid w:val="00EE2F3B"/>
    <w:rsid w:val="00EE3116"/>
    <w:rsid w:val="00EE3208"/>
    <w:rsid w:val="00EE4C64"/>
    <w:rsid w:val="00EE54BC"/>
    <w:rsid w:val="00EE5805"/>
    <w:rsid w:val="00EF2401"/>
    <w:rsid w:val="00EF406E"/>
    <w:rsid w:val="00EF4EE5"/>
    <w:rsid w:val="00EF6096"/>
    <w:rsid w:val="00F00D54"/>
    <w:rsid w:val="00F039F0"/>
    <w:rsid w:val="00F067ED"/>
    <w:rsid w:val="00F13280"/>
    <w:rsid w:val="00F139C5"/>
    <w:rsid w:val="00F155E2"/>
    <w:rsid w:val="00F221C2"/>
    <w:rsid w:val="00F22B35"/>
    <w:rsid w:val="00F232FB"/>
    <w:rsid w:val="00F27750"/>
    <w:rsid w:val="00F27B84"/>
    <w:rsid w:val="00F31FD3"/>
    <w:rsid w:val="00F33421"/>
    <w:rsid w:val="00F33D6F"/>
    <w:rsid w:val="00F34255"/>
    <w:rsid w:val="00F40971"/>
    <w:rsid w:val="00F41522"/>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60F"/>
    <w:rsid w:val="00F828B9"/>
    <w:rsid w:val="00F832E3"/>
    <w:rsid w:val="00F83599"/>
    <w:rsid w:val="00F8568A"/>
    <w:rsid w:val="00F90459"/>
    <w:rsid w:val="00F94433"/>
    <w:rsid w:val="00FA0A5F"/>
    <w:rsid w:val="00FA4F01"/>
    <w:rsid w:val="00FA6237"/>
    <w:rsid w:val="00FA643D"/>
    <w:rsid w:val="00FA6A5B"/>
    <w:rsid w:val="00FB02E2"/>
    <w:rsid w:val="00FB127C"/>
    <w:rsid w:val="00FB391E"/>
    <w:rsid w:val="00FB423E"/>
    <w:rsid w:val="00FB76AC"/>
    <w:rsid w:val="00FC33AF"/>
    <w:rsid w:val="00FC5193"/>
    <w:rsid w:val="00FC5E53"/>
    <w:rsid w:val="00FC67B6"/>
    <w:rsid w:val="00FD5B39"/>
    <w:rsid w:val="00FE16AD"/>
    <w:rsid w:val="00FE1CDC"/>
    <w:rsid w:val="00FE4845"/>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oleObject" Target="embeddings/oleObject5.bin"/><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image" Target="media/image8.png"/><Relationship Id="rId47" Type="http://schemas.openxmlformats.org/officeDocument/2006/relationships/header" Target="header13.xml"/><Relationship Id="rId50" Type="http://schemas.openxmlformats.org/officeDocument/2006/relationships/footer" Target="footer14.xml"/><Relationship Id="rId55" Type="http://schemas.openxmlformats.org/officeDocument/2006/relationships/header" Target="header17.xml"/><Relationship Id="rId63" Type="http://schemas.openxmlformats.org/officeDocument/2006/relationships/header" Target="header19.xml"/><Relationship Id="rId68" Type="http://schemas.openxmlformats.org/officeDocument/2006/relationships/header" Target="header22.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image" Target="media/image5.emf"/><Relationship Id="rId37" Type="http://schemas.openxmlformats.org/officeDocument/2006/relationships/footer" Target="footer10.xml"/><Relationship Id="rId40" Type="http://schemas.openxmlformats.org/officeDocument/2006/relationships/image" Target="media/image7.emf"/><Relationship Id="rId45" Type="http://schemas.openxmlformats.org/officeDocument/2006/relationships/footer" Target="footer11.xml"/><Relationship Id="rId53" Type="http://schemas.openxmlformats.org/officeDocument/2006/relationships/footer" Target="footer15.xml"/><Relationship Id="rId58" Type="http://schemas.openxmlformats.org/officeDocument/2006/relationships/footer" Target="footer18.xml"/><Relationship Id="rId66" Type="http://schemas.openxmlformats.org/officeDocument/2006/relationships/footer" Target="footer2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footer" Target="footer9.xml"/><Relationship Id="rId49" Type="http://schemas.openxmlformats.org/officeDocument/2006/relationships/footer" Target="footer13.xml"/><Relationship Id="rId57" Type="http://schemas.openxmlformats.org/officeDocument/2006/relationships/footer" Target="footer17.xml"/><Relationship Id="rId61" Type="http://schemas.openxmlformats.org/officeDocument/2006/relationships/hyperlink" Target="http://www.cdlvi.cn/wzasm/node_149891.htm" TargetMode="Externa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header" Target="header12.xml"/><Relationship Id="rId52" Type="http://schemas.openxmlformats.org/officeDocument/2006/relationships/header" Target="header16.xml"/><Relationship Id="rId60" Type="http://schemas.openxmlformats.org/officeDocument/2006/relationships/hyperlink" Target="http://en.wikipedia.org/wiki/Accessibility" TargetMode="External"/><Relationship Id="rId65"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header" Target="header10.xml"/><Relationship Id="rId43" Type="http://schemas.openxmlformats.org/officeDocument/2006/relationships/header" Target="header11.xml"/><Relationship Id="rId48" Type="http://schemas.openxmlformats.org/officeDocument/2006/relationships/header" Target="header14.xml"/><Relationship Id="rId56" Type="http://schemas.openxmlformats.org/officeDocument/2006/relationships/header" Target="header18.xml"/><Relationship Id="rId64" Type="http://schemas.openxmlformats.org/officeDocument/2006/relationships/header" Target="header20.xml"/><Relationship Id="rId69" Type="http://schemas.openxmlformats.org/officeDocument/2006/relationships/footer" Target="footer21.xml"/><Relationship Id="rId8" Type="http://schemas.openxmlformats.org/officeDocument/2006/relationships/endnotes" Target="endnotes.xml"/><Relationship Id="rId51" Type="http://schemas.openxmlformats.org/officeDocument/2006/relationships/header" Target="header15.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oleObject" Target="embeddings/oleObject4.bin"/><Relationship Id="rId38" Type="http://schemas.openxmlformats.org/officeDocument/2006/relationships/image" Target="media/image6.emf"/><Relationship Id="rId46" Type="http://schemas.openxmlformats.org/officeDocument/2006/relationships/footer" Target="footer12.xml"/><Relationship Id="rId59" Type="http://schemas.openxmlformats.org/officeDocument/2006/relationships/hyperlink" Target="http://www.who.int/mediacentre/factsheets/fs282/en" TargetMode="External"/><Relationship Id="rId67" Type="http://schemas.openxmlformats.org/officeDocument/2006/relationships/header" Target="header21.xml"/><Relationship Id="rId20" Type="http://schemas.openxmlformats.org/officeDocument/2006/relationships/footer" Target="footer4.xml"/><Relationship Id="rId41" Type="http://schemas.openxmlformats.org/officeDocument/2006/relationships/oleObject" Target="embeddings/oleObject6.bin"/><Relationship Id="rId54" Type="http://schemas.openxmlformats.org/officeDocument/2006/relationships/footer" Target="footer16.xml"/><Relationship Id="rId62" Type="http://schemas.openxmlformats.org/officeDocument/2006/relationships/hyperlink" Target="http://en.wikipedia.org/wiki/A*_search_algorithm" TargetMode="External"/><Relationship Id="rId70" Type="http://schemas.openxmlformats.org/officeDocument/2006/relationships/footer" Target="foot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76CAB-2768-410C-B262-FACC2205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3927</TotalTime>
  <Pages>39</Pages>
  <Words>8011</Words>
  <Characters>45668</Characters>
  <Application>Microsoft Office Word</Application>
  <DocSecurity>0</DocSecurity>
  <Lines>380</Lines>
  <Paragraphs>107</Paragraphs>
  <ScaleCrop>false</ScaleCrop>
  <Company>浙江大学计算机系</Company>
  <LinksUpToDate>false</LinksUpToDate>
  <CharactersWithSpaces>53572</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354</cp:revision>
  <cp:lastPrinted>2013-12-08T11:33:00Z</cp:lastPrinted>
  <dcterms:created xsi:type="dcterms:W3CDTF">2013-12-09T08:03:00Z</dcterms:created>
  <dcterms:modified xsi:type="dcterms:W3CDTF">2013-12-18T08:54:00Z</dcterms:modified>
</cp:coreProperties>
</file>