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FA" w:rsidRPr="007C6B41" w:rsidRDefault="00681CAC" w:rsidP="00B90204">
      <w:pPr>
        <w:pStyle w:val="1"/>
        <w:rPr>
          <w:rFonts w:ascii="宋体" w:eastAsia="宋体" w:hAnsi="宋体"/>
        </w:rPr>
      </w:pPr>
      <w:bookmarkStart w:id="0" w:name="_Toc373869741"/>
      <w:bookmarkStart w:id="1" w:name="_Toc373953831"/>
      <w:bookmarkStart w:id="2" w:name="_GoBack"/>
      <w:r>
        <w:rPr>
          <w:rFonts w:ascii="宋体" w:eastAsia="宋体" w:hAnsi="宋体" w:hint="eastAsia"/>
        </w:rPr>
        <w:t>相关</w:t>
      </w:r>
      <w:r w:rsidR="003962AF">
        <w:rPr>
          <w:rFonts w:ascii="宋体" w:eastAsia="宋体" w:hAnsi="宋体" w:hint="eastAsia"/>
        </w:rPr>
        <w:t>技术综述</w:t>
      </w:r>
      <w:bookmarkEnd w:id="0"/>
      <w:bookmarkEnd w:id="1"/>
    </w:p>
    <w:p w:rsidR="005624FA" w:rsidRDefault="00AF0E8E" w:rsidP="00C775F2">
      <w:pPr>
        <w:pStyle w:val="2"/>
        <w:spacing w:before="240" w:line="360" w:lineRule="auto"/>
        <w:ind w:left="578" w:hanging="578"/>
        <w:rPr>
          <w:rFonts w:ascii="宋体" w:eastAsia="宋体" w:hAnsi="宋体"/>
        </w:rPr>
      </w:pPr>
      <w:bookmarkStart w:id="3"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w:t>
      </w:r>
      <w:proofErr w:type="gramStart"/>
      <w:r w:rsidR="00F139C5">
        <w:rPr>
          <w:rFonts w:ascii="宋体" w:hAnsi="宋体" w:hint="eastAsia"/>
        </w:rPr>
        <w:t>原规范</w:t>
      </w:r>
      <w:proofErr w:type="gramEnd"/>
      <w:r w:rsidR="00F139C5">
        <w:rPr>
          <w:rFonts w:ascii="宋体" w:hAnsi="宋体" w:hint="eastAsia"/>
        </w:rPr>
        <w:t>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w:t>
      </w:r>
      <w:proofErr w:type="gramStart"/>
      <w:r w:rsidRPr="00322B94">
        <w:rPr>
          <w:rFonts w:ascii="宋体" w:hAnsi="宋体" w:hint="eastAsia"/>
        </w:rPr>
        <w:t>易访问性</w:t>
      </w:r>
      <w:proofErr w:type="gramEnd"/>
      <w:r w:rsidRPr="00322B94">
        <w:rPr>
          <w:rFonts w:ascii="宋体" w:hAnsi="宋体" w:hint="eastAsia"/>
        </w:rPr>
        <w:t>（Web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887515">
        <w:rPr>
          <w:rFonts w:ascii="宋体" w:hAnsi="宋体"/>
        </w:rPr>
        <w:instrText xml:space="preserve"> ADDIN EN.CITE &lt;EndNote&gt;&lt;Cite ExcludeAuth="1"&gt;&lt;Year&gt;2013&lt;/Year&gt;&lt;RecNum&gt;4&lt;/RecNum&gt;&lt;DisplayText&gt;&lt;style face="superscript"&gt;[1]&lt;/style&gt;&lt;/DisplayText&gt;&lt;record&gt;&lt;rec-number&gt;4&lt;/rec-number&gt;&lt;foreign-keys&gt;&lt;key app="EN" db-id="29ftpxdwb9v99ne0seaxvv9eft0fe5a9w2ft"&gt;4&lt;/key&gt;&lt;/foreign-keys&gt;&lt;ref-type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887515" w:rsidRPr="00887515">
        <w:rPr>
          <w:rFonts w:ascii="宋体" w:hAnsi="宋体"/>
          <w:noProof/>
          <w:vertAlign w:val="superscript"/>
        </w:rPr>
        <w:t>[</w:t>
      </w:r>
      <w:hyperlink w:anchor="_ENREF_1" w:tooltip=", 2013 #4" w:history="1">
        <w:r w:rsidR="00887515" w:rsidRPr="00887515">
          <w:rPr>
            <w:rFonts w:ascii="宋体" w:hAnsi="宋体"/>
            <w:noProof/>
            <w:vertAlign w:val="superscript"/>
          </w:rPr>
          <w:t>1</w:t>
        </w:r>
      </w:hyperlink>
      <w:r w:rsidR="00887515" w:rsidRPr="00887515">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887515">
        <w:rPr>
          <w:rFonts w:ascii="宋体" w:hAnsi="宋体"/>
        </w:rPr>
        <w:instrText xml:space="preserve"> ADDIN EN.CITE &lt;EndNote&gt;&lt;Cite&gt;&lt;Author&gt;张赟玥&lt;/Author&gt;&lt;Year&gt;2009&lt;/Year&gt;&lt;RecNum&gt;5&lt;/RecNum&gt;&lt;DisplayText&gt;&lt;style face="superscript"&gt;[2]&lt;/style&gt;&lt;/DisplayText&gt;&lt;record&gt;&lt;rec-number&gt;5&lt;/rec-number&gt;&lt;foreign-keys&gt;&lt;key app="EN" db-id="29ftpxdwb9v99ne0seaxvv9eft0fe5a9w2ft"&gt;5&lt;/key&gt;&lt;/foreign-keys&gt;&lt;ref-type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ages&gt;022&lt;/pages&gt;&lt;volume&gt;6&lt;/volume&gt;&lt;dates&gt;&lt;year&gt;2009&lt;/year&gt;&lt;/dates&gt;&lt;urls&gt;&lt;/urls&gt;&lt;/record&gt;&lt;/Cite&gt;&lt;/EndNote&gt;</w:instrText>
      </w:r>
      <w:r w:rsidR="00FE4845">
        <w:rPr>
          <w:rFonts w:ascii="宋体" w:hAnsi="宋体"/>
        </w:rPr>
        <w:fldChar w:fldCharType="separate"/>
      </w:r>
      <w:r w:rsidR="00887515" w:rsidRPr="00887515">
        <w:rPr>
          <w:rFonts w:ascii="宋体" w:hAnsi="宋体"/>
          <w:noProof/>
          <w:vertAlign w:val="superscript"/>
        </w:rPr>
        <w:t>[</w:t>
      </w:r>
      <w:hyperlink w:anchor="_ENREF_2" w:tooltip="张赟玥, 2009 #5" w:history="1">
        <w:r w:rsidR="00887515" w:rsidRPr="00887515">
          <w:rPr>
            <w:rFonts w:ascii="宋体" w:hAnsi="宋体"/>
            <w:noProof/>
            <w:vertAlign w:val="superscript"/>
          </w:rPr>
          <w:t>2</w:t>
        </w:r>
      </w:hyperlink>
      <w:r w:rsidR="00887515" w:rsidRPr="0088751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887515">
        <w:rPr>
          <w:rFonts w:ascii="宋体" w:hAnsi="宋体"/>
        </w:rPr>
        <w:instrText xml:space="preserve"> ADDIN EN.CITE &lt;EndNote&gt;&lt;Cite&gt;&lt;Author&gt;Davies&lt;/Author&gt;&lt;Year&gt;2001&lt;/Year&gt;&lt;RecNum&gt;6&lt;/RecNum&gt;&lt;DisplayText&gt;&lt;style face="superscript"&gt;[3]&lt;/style&gt;&lt;/DisplayText&gt;&lt;record&gt;&lt;rec-number&gt;6&lt;/rec-number&gt;&lt;foreign-keys&gt;&lt;key app="EN" db-id="29ftpxdwb9v99ne0seaxvv9eft0fe5a9w2ft"&gt;6&lt;/key&gt;&lt;/foreign-keys&gt;&lt;ref-type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887515" w:rsidRPr="00887515">
        <w:rPr>
          <w:rFonts w:ascii="宋体" w:hAnsi="宋体"/>
          <w:noProof/>
          <w:vertAlign w:val="superscript"/>
        </w:rPr>
        <w:t>[</w:t>
      </w:r>
      <w:hyperlink w:anchor="_ENREF_3" w:tooltip="Davies, 2001 #6" w:history="1">
        <w:r w:rsidR="00887515" w:rsidRPr="00887515">
          <w:rPr>
            <w:rFonts w:ascii="宋体" w:hAnsi="宋体"/>
            <w:noProof/>
            <w:vertAlign w:val="superscript"/>
          </w:rPr>
          <w:t>3</w:t>
        </w:r>
      </w:hyperlink>
      <w:r w:rsidR="00887515" w:rsidRPr="0088751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887515">
        <w:rPr>
          <w:rFonts w:ascii="宋体" w:hAnsi="宋体"/>
        </w:rPr>
        <w:instrText xml:space="preserve"> ADDIN EN.CITE &lt;EndNote&gt;&lt;Cite&gt;&lt;Author&gt;Martínez&lt;/Author&gt;&lt;Year&gt;2009&lt;/Year&gt;&lt;RecNum&gt;7&lt;/RecNum&gt;&lt;DisplayText&gt;&lt;style face="superscript"&gt;[4]&lt;/style&gt;&lt;/DisplayText&gt;&lt;record&gt;&lt;rec-number&gt;7&lt;/rec-number&gt;&lt;foreign-keys&gt;&lt;key app="EN" db-id="29ftpxdwb9v99ne0seaxvv9eft0fe5a9w2ft"&gt;7&lt;/key&gt;&lt;/foreign-keys&gt;&lt;ref-type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887515" w:rsidRPr="00887515">
        <w:rPr>
          <w:rFonts w:ascii="宋体" w:hAnsi="宋体"/>
          <w:noProof/>
          <w:vertAlign w:val="superscript"/>
        </w:rPr>
        <w:t>[</w:t>
      </w:r>
      <w:hyperlink w:anchor="_ENREF_4" w:tooltip="Martínez, 2009 #7" w:history="1">
        <w:r w:rsidR="00887515" w:rsidRPr="00887515">
          <w:rPr>
            <w:rFonts w:ascii="宋体" w:hAnsi="宋体"/>
            <w:noProof/>
            <w:vertAlign w:val="superscript"/>
          </w:rPr>
          <w:t>4</w:t>
        </w:r>
      </w:hyperlink>
      <w:r w:rsidR="00887515" w:rsidRPr="0088751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887515">
        <w:rPr>
          <w:rFonts w:ascii="宋体" w:hAnsi="宋体"/>
        </w:rPr>
        <w:instrText xml:space="preserve"> ADDIN EN.CITE &lt;EndNote&gt;&lt;Cite&gt;&lt;Year&gt;2008&lt;/Year&gt;&lt;RecNum&gt;8&lt;/RecNum&gt;&lt;DisplayText&gt;&lt;style face="superscript"&gt;[5]&lt;/style&gt;&lt;/DisplayText&gt;&lt;record&gt;&lt;rec-number&gt;8&lt;/rec-number&gt;&lt;foreign-keys&gt;&lt;key app="EN" db-id="29ftpxdwb9v99ne0seaxvv9eft0fe5a9w2ft"&gt;8&lt;/key&gt;&lt;/foreign-keys&gt;&lt;ref-type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887515" w:rsidRPr="00887515">
        <w:rPr>
          <w:rFonts w:ascii="宋体" w:hAnsi="宋体"/>
          <w:noProof/>
          <w:vertAlign w:val="superscript"/>
        </w:rPr>
        <w:t>[</w:t>
      </w:r>
      <w:hyperlink w:anchor="_ENREF_5" w:tooltip=", 2008 #8" w:history="1">
        <w:r w:rsidR="00887515" w:rsidRPr="00887515">
          <w:rPr>
            <w:rFonts w:ascii="宋体" w:hAnsi="宋体"/>
            <w:noProof/>
            <w:vertAlign w:val="superscript"/>
          </w:rPr>
          <w:t>5</w:t>
        </w:r>
      </w:hyperlink>
      <w:r w:rsidR="00887515" w:rsidRPr="0088751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w:t>
      </w:r>
      <w:proofErr w:type="gramStart"/>
      <w:r>
        <w:rPr>
          <w:rFonts w:ascii="宋体" w:hAnsi="宋体" w:hint="eastAsia"/>
        </w:rPr>
        <w:t>个人博客都</w:t>
      </w:r>
      <w:proofErr w:type="gramEnd"/>
      <w:r>
        <w:rPr>
          <w:rFonts w:ascii="宋体" w:hAnsi="宋体" w:hint="eastAsia"/>
        </w:rPr>
        <w:t>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887515">
        <w:rPr>
          <w:rFonts w:ascii="宋体" w:hAnsi="宋体"/>
        </w:rPr>
        <w:instrText xml:space="preserve"> ADDIN EN.CITE &lt;EndNote&gt;&lt;Cite&gt;&lt;RecNum&gt;9&lt;/RecNum&gt;&lt;DisplayText&gt;&lt;style face="superscript"&gt;[6]&lt;/style&gt;&lt;/DisplayText&gt;&lt;record&gt;&lt;rec-number&gt;9&lt;/rec-number&gt;&lt;foreign-keys&gt;&lt;key app="EN" db-id="29ftpxdwb9v99ne0seaxvv9eft0fe5a9w2ft"&gt;9&lt;/key&gt;&lt;/foreign-keys&gt;&lt;ref-type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887515" w:rsidRPr="00887515">
        <w:rPr>
          <w:rFonts w:ascii="宋体" w:hAnsi="宋体"/>
          <w:noProof/>
          <w:vertAlign w:val="superscript"/>
        </w:rPr>
        <w:t>[</w:t>
      </w:r>
      <w:hyperlink w:anchor="_ENREF_6" w:tooltip=",  #9" w:history="1">
        <w:r w:rsidR="00887515" w:rsidRPr="00887515">
          <w:rPr>
            <w:rFonts w:ascii="宋体" w:hAnsi="宋体"/>
            <w:noProof/>
            <w:vertAlign w:val="superscript"/>
          </w:rPr>
          <w:t>6</w:t>
        </w:r>
      </w:hyperlink>
      <w:r w:rsidR="00887515" w:rsidRPr="0088751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887515">
        <w:rPr>
          <w:rFonts w:ascii="宋体" w:hAnsi="宋体"/>
        </w:rPr>
        <w:instrText xml:space="preserve"> ADDIN EN.CITE &lt;EndNote&gt;&lt;Cite&gt;&lt;Author&gt;陈思宇&lt;/Author&gt;&lt;Year&gt;2006&lt;/Year&gt;&lt;RecNum&gt;10&lt;/RecNum&gt;&lt;DisplayText&gt;&lt;style face="superscript"&gt;[7]&lt;/style&gt;&lt;/DisplayText&gt;&lt;record&gt;&lt;rec-number&gt;10&lt;/rec-number&gt;&lt;foreign-keys&gt;&lt;key app="EN" db-id="29ftpxdwb9v99ne0seaxvv9eft0fe5a9w2ft"&gt;10&lt;/key&gt;&lt;/foreign-keys&gt;&lt;ref-type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887515" w:rsidRPr="00887515">
        <w:rPr>
          <w:rFonts w:ascii="宋体" w:hAnsi="宋体"/>
          <w:noProof/>
          <w:vertAlign w:val="superscript"/>
        </w:rPr>
        <w:t>[</w:t>
      </w:r>
      <w:hyperlink w:anchor="_ENREF_7" w:tooltip="陈思宇, 2006 #10" w:history="1">
        <w:r w:rsidR="00887515" w:rsidRPr="00887515">
          <w:rPr>
            <w:rFonts w:ascii="宋体" w:hAnsi="宋体"/>
            <w:noProof/>
            <w:vertAlign w:val="superscript"/>
          </w:rPr>
          <w:t>7</w:t>
        </w:r>
      </w:hyperlink>
      <w:r w:rsidR="00887515" w:rsidRPr="00887515">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389.25pt" o:ole="">
            <v:imagedata r:id="rId9" o:title=""/>
          </v:shape>
          <o:OLEObject Type="Embed" ProgID="Visio.Drawing.11" ShapeID="_x0000_i1025" DrawAspect="Content" ObjectID="_1449136052" r:id="rId10"/>
        </w:object>
      </w:r>
    </w:p>
    <w:p w:rsidR="007B663D" w:rsidRDefault="007B663D" w:rsidP="007B663D">
      <w:pPr>
        <w:pStyle w:val="af0"/>
        <w:keepNext/>
        <w:spacing w:line="360" w:lineRule="auto"/>
        <w:rPr>
          <w:rFonts w:ascii="宋体" w:hAnsi="宋体"/>
        </w:rPr>
      </w:pPr>
      <w:bookmarkStart w:id="4" w:name="_Toc140657376"/>
      <w:bookmarkStart w:id="5" w:name="_Toc164668554"/>
      <w:bookmarkStart w:id="6" w:name="_Toc164668821"/>
      <w:bookmarkStart w:id="7" w:name="_Ref374297048"/>
      <w:bookmarkStart w:id="8" w:name="_Ref374297108"/>
      <w:bookmarkStart w:id="9" w:name="_Ref374862373"/>
      <w:bookmarkStart w:id="10" w:name="_Ref375148947"/>
      <w:bookmarkStart w:id="11" w:name="_Toc375388823"/>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1</w:t>
      </w:r>
      <w:r w:rsidR="00707C03">
        <w:fldChar w:fldCharType="end"/>
      </w:r>
      <w:bookmarkEnd w:id="4"/>
      <w:bookmarkEnd w:id="5"/>
      <w:bookmarkEnd w:id="6"/>
      <w:bookmarkEnd w:id="7"/>
      <w:bookmarkEnd w:id="8"/>
      <w:bookmarkEnd w:id="9"/>
      <w:bookmarkEnd w:id="10"/>
      <w:r w:rsidR="004E0353">
        <w:rPr>
          <w:rFonts w:hint="eastAsia"/>
        </w:rPr>
        <w:t xml:space="preserve"> Android</w:t>
      </w:r>
      <w:r w:rsidR="004E0353">
        <w:rPr>
          <w:rFonts w:hint="eastAsia"/>
        </w:rPr>
        <w:t>无障碍服务使用流程</w:t>
      </w:r>
      <w:bookmarkEnd w:id="11"/>
    </w:p>
    <w:p w:rsidR="00681D9E" w:rsidRDefault="00C876BB" w:rsidP="00D41834">
      <w:pPr>
        <w:pStyle w:val="4"/>
        <w:spacing w:before="240" w:after="120" w:line="360" w:lineRule="auto"/>
        <w:ind w:left="862" w:hanging="862"/>
        <w:rPr>
          <w:rFonts w:ascii="宋体" w:eastAsia="宋体" w:hAnsi="宋体"/>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w:t>
      </w:r>
      <w:proofErr w:type="gramStart"/>
      <w:r w:rsidRPr="004A4908">
        <w:rPr>
          <w:rFonts w:ascii="宋体" w:hAnsi="宋体" w:hint="eastAsia"/>
        </w:rPr>
        <w:t>且开放</w:t>
      </w:r>
      <w:proofErr w:type="gramEnd"/>
      <w:r w:rsidRPr="004A4908">
        <w:rPr>
          <w:rFonts w:ascii="宋体" w:hAnsi="宋体" w:hint="eastAsia"/>
        </w:rPr>
        <w:t>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12" w:name="_Toc373869742"/>
      <w:bookmarkStart w:id="13" w:name="_Toc373953833"/>
      <w:r>
        <w:rPr>
          <w:rFonts w:ascii="宋体" w:eastAsia="宋体" w:hAnsi="宋体" w:hint="eastAsia"/>
        </w:rPr>
        <w:t>室内导航系统综述</w:t>
      </w:r>
      <w:bookmarkEnd w:id="12"/>
      <w:bookmarkEnd w:id="13"/>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w:t>
      </w:r>
      <w:proofErr w:type="spellStart"/>
      <w:r w:rsidR="0072534D">
        <w:rPr>
          <w:rFonts w:ascii="宋体" w:hAnsi="宋体" w:hint="eastAsia"/>
        </w:rPr>
        <w:t>google</w:t>
      </w:r>
      <w:proofErr w:type="spellEnd"/>
      <w:r w:rsidR="0072534D">
        <w:rPr>
          <w:rFonts w:ascii="宋体" w:hAnsi="宋体" w:hint="eastAsia"/>
        </w:rPr>
        <w:t>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proofErr w:type="spellStart"/>
      <w:r>
        <w:rPr>
          <w:rFonts w:ascii="宋体" w:hAnsi="宋体" w:hint="eastAsia"/>
        </w:rPr>
        <w:t>Ciavarella</w:t>
      </w:r>
      <w:proofErr w:type="spellEnd"/>
      <w:r>
        <w:rPr>
          <w:rFonts w:ascii="宋体" w:hAnsi="宋体" w:hint="eastAsia"/>
        </w:rPr>
        <w:t xml:space="preserve"> </w:t>
      </w:r>
      <w:r w:rsidR="00DF485F">
        <w:rPr>
          <w:rFonts w:ascii="宋体" w:hAnsi="宋体" w:hint="eastAsia"/>
        </w:rPr>
        <w:t>和</w:t>
      </w:r>
      <w:r>
        <w:rPr>
          <w:rFonts w:ascii="宋体" w:hAnsi="宋体" w:hint="eastAsia"/>
        </w:rPr>
        <w:t xml:space="preserve"> </w:t>
      </w:r>
      <w:proofErr w:type="spellStart"/>
      <w:r>
        <w:rPr>
          <w:rFonts w:ascii="宋体" w:hAnsi="宋体" w:hint="eastAsia"/>
        </w:rPr>
        <w:t>Patern</w:t>
      </w:r>
      <w:proofErr w:type="spellEnd"/>
      <w:r>
        <w:rPr>
          <w:rFonts w:ascii="宋体" w:hAnsi="宋体" w:hint="eastAsia"/>
        </w:rPr>
        <w:t>为博物馆开发的类似室内导航的移动系统</w:t>
      </w:r>
      <w:r w:rsidR="004B2B0B">
        <w:rPr>
          <w:rFonts w:ascii="宋体" w:hAnsi="宋体"/>
        </w:rPr>
        <w:fldChar w:fldCharType="begin"/>
      </w:r>
      <w:r w:rsidR="00887515">
        <w:rPr>
          <w:rFonts w:ascii="宋体" w:hAnsi="宋体"/>
        </w:rPr>
        <w:instrText xml:space="preserve"> ADDIN EN.CITE &lt;EndNote&gt;&lt;Cite&gt;&lt;Author&gt;Ciavarella&lt;/Author&gt;&lt;Year&gt;2004&lt;/Year&gt;&lt;RecNum&gt;15&lt;/RecNum&gt;&lt;DisplayText&gt;&lt;style face="superscript"&gt;[8]&lt;/style&gt;&lt;/DisplayText&gt;&lt;record&gt;&lt;rec-number&gt;15&lt;/rec-number&gt;&lt;foreign-keys&gt;&lt;key app="EN" db-id="29ftpxdwb9v99ne0seaxvv9eft0fe5a9w2ft"&gt;15&lt;/key&gt;&lt;/foreign-keys&gt;&lt;ref-type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887515" w:rsidRPr="00887515">
        <w:rPr>
          <w:rFonts w:ascii="宋体" w:hAnsi="宋体"/>
          <w:noProof/>
          <w:vertAlign w:val="superscript"/>
        </w:rPr>
        <w:t>[</w:t>
      </w:r>
      <w:hyperlink w:anchor="_ENREF_8" w:tooltip="Ciavarella, 2004 #15" w:history="1">
        <w:r w:rsidR="00887515" w:rsidRPr="00887515">
          <w:rPr>
            <w:rFonts w:ascii="宋体" w:hAnsi="宋体"/>
            <w:noProof/>
            <w:vertAlign w:val="superscript"/>
          </w:rPr>
          <w:t>8</w:t>
        </w:r>
      </w:hyperlink>
      <w:r w:rsidR="00887515" w:rsidRPr="00887515">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887515">
        <w:rPr>
          <w:rFonts w:ascii="宋体" w:hAnsi="宋体"/>
        </w:rPr>
        <w:instrText xml:space="preserve"> ADDIN EN.CITE &lt;EndNote&gt;&lt;Cite&gt;&lt;Author&gt;Müller&lt;/Author&gt;&lt;Year&gt;2006&lt;/Year&gt;&lt;RecNum&gt;16&lt;/RecNum&gt;&lt;DisplayText&gt;&lt;style face="superscript"&gt;[9]&lt;/style&gt;&lt;/DisplayText&gt;&lt;record&gt;&lt;rec-number&gt;16&lt;/rec-number&gt;&lt;foreign-keys&gt;&lt;key app="EN" db-id="29ftpxdwb9v99ne0seaxvv9eft0fe5a9w2ft"&gt;16&lt;/key&gt;&lt;/foreign-keys&gt;&lt;ref-type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9" w:tooltip="Müller, 2006 #16" w:history="1">
        <w:r w:rsidR="00887515" w:rsidRPr="00887515">
          <w:rPr>
            <w:rFonts w:ascii="宋体" w:hAnsi="宋体"/>
            <w:noProof/>
            <w:vertAlign w:val="superscript"/>
          </w:rPr>
          <w:t>9</w:t>
        </w:r>
      </w:hyperlink>
      <w:r w:rsidR="00887515" w:rsidRPr="00887515">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proofErr w:type="spellStart"/>
      <w:r>
        <w:rPr>
          <w:rFonts w:ascii="宋体" w:hAnsi="宋体" w:hint="eastAsia"/>
        </w:rPr>
        <w:t>Klippel</w:t>
      </w:r>
      <w:proofErr w:type="spellEnd"/>
      <w:r>
        <w:rPr>
          <w:rFonts w:ascii="宋体" w:hAnsi="宋体" w:hint="eastAsia"/>
        </w:rPr>
        <w:t>等参照建筑图的表现方式提出了室内地图设计的YAH maps原则</w:t>
      </w:r>
      <w:r w:rsidR="005D7C59">
        <w:rPr>
          <w:rFonts w:ascii="宋体" w:hAnsi="宋体"/>
        </w:rPr>
        <w:fldChar w:fldCharType="begin"/>
      </w:r>
      <w:r w:rsidR="00887515">
        <w:rPr>
          <w:rFonts w:ascii="宋体" w:hAnsi="宋体"/>
        </w:rPr>
        <w:instrText xml:space="preserve"> ADDIN EN.CITE &lt;EndNote&gt;&lt;Cite&gt;&lt;Author&gt;Klippel&lt;/Author&gt;&lt;Year&gt;2006&lt;/Year&gt;&lt;RecNum&gt;17&lt;/RecNum&gt;&lt;DisplayText&gt;&lt;style face="superscript"&gt;[10]&lt;/style&gt;&lt;/DisplayText&gt;&lt;record&gt;&lt;rec-number&gt;17&lt;/rec-number&gt;&lt;foreign-keys&gt;&lt;key app="EN" db-id="29ftpxdwb9v99ne0seaxvv9eft0fe5a9w2ft"&gt;17&lt;/key&gt;&lt;/foreign-keys&gt;&lt;ref-type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0" w:tooltip="Klippel, 2006 #17" w:history="1">
        <w:r w:rsidR="00887515" w:rsidRPr="00887515">
          <w:rPr>
            <w:rFonts w:ascii="宋体" w:hAnsi="宋体"/>
            <w:noProof/>
            <w:vertAlign w:val="superscript"/>
          </w:rPr>
          <w:t>10</w:t>
        </w:r>
      </w:hyperlink>
      <w:r w:rsidR="00887515" w:rsidRPr="00887515">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proofErr w:type="spellStart"/>
      <w:r w:rsidR="003C5EB3">
        <w:rPr>
          <w:rFonts w:ascii="宋体" w:hAnsi="宋体" w:hint="eastAsia"/>
        </w:rPr>
        <w:t>Bernhand</w:t>
      </w:r>
      <w:proofErr w:type="spellEnd"/>
      <w:r w:rsidR="003C5EB3">
        <w:rPr>
          <w:rFonts w:ascii="宋体" w:hAnsi="宋体" w:hint="eastAsia"/>
        </w:rPr>
        <w:t xml:space="preserve"> Lorenz提出了一种混合的空间室内模型</w:t>
      </w:r>
      <w:r w:rsidR="005D7C59">
        <w:rPr>
          <w:rFonts w:ascii="宋体" w:hAnsi="宋体"/>
        </w:rPr>
        <w:fldChar w:fldCharType="begin"/>
      </w:r>
      <w:r w:rsidR="00887515">
        <w:rPr>
          <w:rFonts w:ascii="宋体" w:hAnsi="宋体"/>
        </w:rPr>
        <w:instrText xml:space="preserve"> ADDIN EN.CITE &lt;EndNote&gt;&lt;Cite&gt;&lt;Author&gt;Lorenz&lt;/Author&gt;&lt;Year&gt;2006&lt;/Year&gt;&lt;RecNum&gt;18&lt;/RecNum&gt;&lt;DisplayText&gt;&lt;style face="superscript"&gt;[11]&lt;/style&gt;&lt;/DisplayText&gt;&lt;record&gt;&lt;rec-number&gt;18&lt;/rec-number&gt;&lt;foreign-keys&gt;&lt;key app="EN" db-id="29ftpxdwb9v99ne0seaxvv9eft0fe5a9w2ft"&gt;18&lt;/key&gt;&lt;/foreign-keys&gt;&lt;ref-type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1" w:tooltip="Lorenz, 2006 #18" w:history="1">
        <w:r w:rsidR="00887515" w:rsidRPr="00887515">
          <w:rPr>
            <w:rFonts w:ascii="宋体" w:hAnsi="宋体"/>
            <w:noProof/>
            <w:vertAlign w:val="superscript"/>
          </w:rPr>
          <w:t>11</w:t>
        </w:r>
      </w:hyperlink>
      <w:r w:rsidR="00887515" w:rsidRPr="00887515">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 xml:space="preserve">A.S. </w:t>
      </w:r>
      <w:proofErr w:type="spellStart"/>
      <w:r w:rsidR="00655AEE">
        <w:rPr>
          <w:rFonts w:ascii="宋体" w:hAnsi="宋体" w:hint="eastAsia"/>
        </w:rPr>
        <w:t>Nossum</w:t>
      </w:r>
      <w:proofErr w:type="spellEnd"/>
      <w:r w:rsidR="00655AEE">
        <w:rPr>
          <w:rFonts w:ascii="宋体" w:hAnsi="宋体" w:hint="eastAsia"/>
        </w:rPr>
        <w:t>提出了一种简洁的、可以在一幅图上包含所有楼层信息的2D及3D室内地图</w:t>
      </w:r>
      <w:r w:rsidR="005D7C59">
        <w:rPr>
          <w:rFonts w:ascii="宋体" w:hAnsi="宋体"/>
        </w:rPr>
        <w:fldChar w:fldCharType="begin"/>
      </w:r>
      <w:r w:rsidR="00887515">
        <w:rPr>
          <w:rFonts w:ascii="宋体" w:hAnsi="宋体"/>
        </w:rPr>
        <w:instrText xml:space="preserve"> ADDIN EN.CITE &lt;EndNote&gt;&lt;Cite&gt;&lt;Author&gt;Nossum&lt;/Author&gt;&lt;Year&gt;2011&lt;/Year&gt;&lt;RecNum&gt;19&lt;/RecNum&gt;&lt;DisplayText&gt;&lt;style face="superscript"&gt;[12]&lt;/style&gt;&lt;/DisplayText&gt;&lt;record&gt;&lt;rec-number&gt;19&lt;/rec-number&gt;&lt;foreign-keys&gt;&lt;key app="EN" db-id="29ftpxdwb9v99ne0seaxvv9eft0fe5a9w2ft"&gt;19&lt;/key&gt;&lt;/foreign-keys&gt;&lt;ref-type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2" w:tooltip="Nossum, 2011 #19" w:history="1">
        <w:r w:rsidR="00887515" w:rsidRPr="00887515">
          <w:rPr>
            <w:rFonts w:ascii="宋体" w:hAnsi="宋体"/>
            <w:noProof/>
            <w:vertAlign w:val="superscript"/>
          </w:rPr>
          <w:t>12</w:t>
        </w:r>
      </w:hyperlink>
      <w:r w:rsidR="00887515" w:rsidRPr="00887515">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887515">
        <w:rPr>
          <w:rFonts w:ascii="宋体" w:hAnsi="宋体"/>
        </w:rPr>
        <w:instrText xml:space="preserve"> ADDIN EN.CITE &lt;EndNote&gt;&lt;Cite&gt;&lt;Author&gt;赵忠君&lt;/Author&gt;&lt;Year&gt;2011&lt;/Year&gt;&lt;RecNum&gt;20&lt;/RecNum&gt;&lt;DisplayText&gt;&lt;style face="superscript"&gt;[13]&lt;/style&gt;&lt;/DisplayText&gt;&lt;record&gt;&lt;rec-number&gt;20&lt;/rec-number&gt;&lt;foreign-keys&gt;&lt;key app="EN" db-id="29ftpxdwb9v99ne0seaxvv9eft0fe5a9w2ft"&gt;20&lt;/key&gt;&lt;/foreign-keys&gt;&lt;ref-type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ages&gt;009&lt;/pages&gt;&lt;volume&gt;7&lt;/volume&gt;&lt;dates&gt;&lt;year&gt;2011&lt;/year&gt;&lt;/dates&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3" w:tooltip="赵忠君, 2011 #20" w:history="1">
        <w:r w:rsidR="00887515" w:rsidRPr="00887515">
          <w:rPr>
            <w:rFonts w:ascii="宋体" w:hAnsi="宋体"/>
            <w:noProof/>
            <w:vertAlign w:val="superscript"/>
          </w:rPr>
          <w:t>13</w:t>
        </w:r>
      </w:hyperlink>
      <w:r w:rsidR="00887515" w:rsidRPr="00887515">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proofErr w:type="spellStart"/>
      <w:r w:rsidR="00363C39">
        <w:rPr>
          <w:rFonts w:ascii="宋体" w:hAnsi="宋体" w:hint="eastAsia"/>
        </w:rPr>
        <w:t>FootPath</w:t>
      </w:r>
      <w:proofErr w:type="spellEnd"/>
      <w:r w:rsidR="005D7C59">
        <w:rPr>
          <w:rFonts w:ascii="宋体" w:hAnsi="宋体"/>
        </w:rPr>
        <w:fldChar w:fldCharType="begin"/>
      </w:r>
      <w:r w:rsidR="00887515">
        <w:rPr>
          <w:rFonts w:ascii="宋体" w:hAnsi="宋体"/>
        </w:rPr>
        <w:instrText xml:space="preserve"> ADDIN EN.CITE &lt;EndNote&gt;&lt;Cite&gt;&lt;Author&gt;Link&lt;/Author&gt;&lt;Year&gt;2011&lt;/Year&gt;&lt;RecNum&gt;21&lt;/RecNum&gt;&lt;DisplayText&gt;&lt;style face="superscript"&gt;[14]&lt;/style&gt;&lt;/DisplayText&gt;&lt;record&gt;&lt;rec-number&gt;21&lt;/rec-number&gt;&lt;foreign-keys&gt;&lt;key app="EN" db-id="29ftpxdwb9v99ne0seaxvv9eft0fe5a9w2ft"&gt;21&lt;/key&gt;&lt;/foreign-keys&gt;&lt;ref-type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4" w:tooltip="Link, 2011 #21" w:history="1">
        <w:r w:rsidR="00887515" w:rsidRPr="00887515">
          <w:rPr>
            <w:rFonts w:ascii="宋体" w:hAnsi="宋体"/>
            <w:noProof/>
            <w:vertAlign w:val="superscript"/>
          </w:rPr>
          <w:t>14</w:t>
        </w:r>
      </w:hyperlink>
      <w:r w:rsidR="00887515" w:rsidRPr="00887515">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proofErr w:type="spellStart"/>
      <w:r w:rsidR="00363C39">
        <w:rPr>
          <w:rFonts w:ascii="宋体" w:hAnsi="宋体" w:hint="eastAsia"/>
        </w:rPr>
        <w:t>OpenStreetMap</w:t>
      </w:r>
      <w:proofErr w:type="spellEnd"/>
      <w:r w:rsidR="00363C39">
        <w:rPr>
          <w:rFonts w:ascii="宋体" w:hAnsi="宋体" w:hint="eastAsia"/>
        </w:rPr>
        <w:t>以获取位置信息。</w:t>
      </w:r>
      <w:proofErr w:type="spellStart"/>
      <w:r>
        <w:rPr>
          <w:rFonts w:ascii="宋体" w:hAnsi="宋体" w:hint="eastAsia"/>
        </w:rPr>
        <w:t>OpenStreetMap</w:t>
      </w:r>
      <w:proofErr w:type="spellEnd"/>
      <w:r>
        <w:rPr>
          <w:rFonts w:ascii="宋体" w:hAnsi="宋体" w:hint="eastAsia"/>
        </w:rPr>
        <w:t>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w:t>
      </w:r>
      <w:proofErr w:type="spellStart"/>
      <w:r w:rsidR="00CD7FE5">
        <w:rPr>
          <w:rFonts w:ascii="宋体" w:hAnsi="宋体" w:hint="eastAsia"/>
        </w:rPr>
        <w:t>OpenStreetMap</w:t>
      </w:r>
      <w:proofErr w:type="spellEnd"/>
      <w:r w:rsidR="00CD7FE5">
        <w:rPr>
          <w:rFonts w:ascii="宋体" w:hAnsi="宋体" w:hint="eastAsia"/>
        </w:rPr>
        <w:t>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proofErr w:type="spellStart"/>
      <w:r>
        <w:rPr>
          <w:rFonts w:ascii="宋体" w:hAnsi="宋体" w:hint="eastAsia"/>
        </w:rPr>
        <w:t>Tomono</w:t>
      </w:r>
      <w:proofErr w:type="spellEnd"/>
      <w:r w:rsidR="007F4C0B">
        <w:rPr>
          <w:rFonts w:ascii="宋体" w:hAnsi="宋体" w:hint="eastAsia"/>
        </w:rPr>
        <w:t>和</w:t>
      </w:r>
      <w:proofErr w:type="spellStart"/>
      <w:r w:rsidR="007F4C0B">
        <w:rPr>
          <w:rFonts w:ascii="宋体" w:hAnsi="宋体" w:hint="eastAsia"/>
        </w:rPr>
        <w:t>Yuta</w:t>
      </w:r>
      <w:proofErr w:type="spellEnd"/>
      <w:r w:rsidR="007F4C0B">
        <w:rPr>
          <w:rFonts w:ascii="宋体" w:hAnsi="宋体" w:hint="eastAsia"/>
        </w:rPr>
        <w:t>提出一种不准确的地图表示方式，简称</w:t>
      </w:r>
      <w:r w:rsidR="00293CE0">
        <w:rPr>
          <w:rFonts w:ascii="宋体" w:hAnsi="宋体" w:hint="eastAsia"/>
        </w:rPr>
        <w:t>TG地图</w:t>
      </w:r>
      <w:r w:rsidR="005D7C59">
        <w:rPr>
          <w:rFonts w:ascii="宋体" w:hAnsi="宋体"/>
        </w:rPr>
        <w:fldChar w:fldCharType="begin"/>
      </w:r>
      <w:r w:rsidR="00887515">
        <w:rPr>
          <w:rFonts w:ascii="宋体" w:hAnsi="宋体"/>
        </w:rPr>
        <w:instrText xml:space="preserve"> ADDIN EN.CITE &lt;EndNote&gt;&lt;Cite&gt;&lt;Author&gt;Tomono&lt;/Author&gt;&lt;Year&gt;2002&lt;/Year&gt;&lt;RecNum&gt;22&lt;/RecNum&gt;&lt;DisplayText&gt;&lt;style face="superscript"&gt;[15]&lt;/style&gt;&lt;/DisplayText&gt;&lt;record&gt;&lt;rec-number&gt;22&lt;/rec-number&gt;&lt;foreign-keys&gt;&lt;key app="EN" db-id="29ftpxdwb9v99ne0seaxvv9eft0fe5a9w2ft"&gt;22&lt;/key&gt;&lt;/foreign-keys&gt;&lt;ref-type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5" w:tooltip="Tomono, 2002 #22" w:history="1">
        <w:r w:rsidR="00887515" w:rsidRPr="00887515">
          <w:rPr>
            <w:rFonts w:ascii="宋体" w:hAnsi="宋体"/>
            <w:noProof/>
            <w:vertAlign w:val="superscript"/>
          </w:rPr>
          <w:t>15</w:t>
        </w:r>
      </w:hyperlink>
      <w:r w:rsidR="00887515" w:rsidRPr="00887515">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w:t>
      </w:r>
      <w:proofErr w:type="gramStart"/>
      <w:r w:rsidR="00C26961">
        <w:rPr>
          <w:rFonts w:ascii="宋体" w:hAnsi="宋体" w:hint="eastAsia"/>
        </w:rPr>
        <w:t>边表示</w:t>
      </w:r>
      <w:proofErr w:type="gramEnd"/>
      <w:r w:rsidR="00C26961">
        <w:rPr>
          <w:rFonts w:ascii="宋体" w:hAnsi="宋体" w:hint="eastAsia"/>
        </w:rPr>
        <w:t>实体之间的相对关系，</w:t>
      </w:r>
      <w:proofErr w:type="gramStart"/>
      <w:r w:rsidR="00C26961">
        <w:rPr>
          <w:rFonts w:ascii="宋体" w:hAnsi="宋体" w:hint="eastAsia"/>
        </w:rPr>
        <w:t>该关系</w:t>
      </w:r>
      <w:proofErr w:type="gramEnd"/>
      <w:r w:rsidR="00C26961">
        <w:rPr>
          <w:rFonts w:ascii="宋体" w:hAnsi="宋体" w:hint="eastAsia"/>
        </w:rPr>
        <w:t>不需要非常准确。</w:t>
      </w:r>
    </w:p>
    <w:p w:rsidR="00F27B84" w:rsidRDefault="00F27B84" w:rsidP="00BD7046">
      <w:pPr>
        <w:pStyle w:val="a1"/>
        <w:spacing w:line="360" w:lineRule="auto"/>
        <w:ind w:firstLine="480"/>
        <w:rPr>
          <w:rFonts w:ascii="宋体" w:hAnsi="宋体"/>
        </w:rPr>
      </w:pPr>
      <w:proofErr w:type="spellStart"/>
      <w:r>
        <w:rPr>
          <w:rFonts w:ascii="宋体" w:hAnsi="宋体"/>
        </w:rPr>
        <w:t>Gilliéron</w:t>
      </w:r>
      <w:proofErr w:type="spellEnd"/>
      <w:r>
        <w:rPr>
          <w:rFonts w:ascii="宋体" w:hAnsi="宋体" w:hint="eastAsia"/>
        </w:rPr>
        <w:t>和</w:t>
      </w:r>
      <w:proofErr w:type="spellStart"/>
      <w:r w:rsidRPr="00F27B84">
        <w:rPr>
          <w:rFonts w:ascii="宋体" w:hAnsi="宋体"/>
        </w:rPr>
        <w:t>Merminod</w:t>
      </w:r>
      <w:proofErr w:type="spellEnd"/>
      <w:r>
        <w:rPr>
          <w:rFonts w:ascii="宋体" w:hAnsi="宋体" w:hint="eastAsia"/>
        </w:rPr>
        <w:t>提出的导航系统</w:t>
      </w:r>
      <w:r w:rsidR="000818FA">
        <w:rPr>
          <w:rFonts w:ascii="宋体" w:hAnsi="宋体"/>
        </w:rPr>
        <w:fldChar w:fldCharType="begin"/>
      </w:r>
      <w:r w:rsidR="00887515">
        <w:rPr>
          <w:rFonts w:ascii="宋体" w:hAnsi="宋体"/>
        </w:rPr>
        <w:instrText xml:space="preserve"> ADDIN EN.CITE &lt;EndNote&gt;&lt;Cite&gt;&lt;Author&gt;Gilliéron&lt;/Author&gt;&lt;Year&gt;2003&lt;/Year&gt;&lt;RecNum&gt;23&lt;/RecNum&gt;&lt;DisplayText&gt;&lt;style face="superscript"&gt;[16]&lt;/style&gt;&lt;/DisplayText&gt;&lt;record&gt;&lt;rec-number&gt;23&lt;/rec-number&gt;&lt;foreign-keys&gt;&lt;key app="EN" db-id="29ftpxdwb9v99ne0seaxvv9eft0fe5a9w2ft"&gt;23&lt;/key&gt;&lt;/foreign-keys&gt;&lt;ref-type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887515" w:rsidRPr="00887515">
        <w:rPr>
          <w:rFonts w:ascii="宋体" w:hAnsi="宋体"/>
          <w:noProof/>
          <w:vertAlign w:val="superscript"/>
        </w:rPr>
        <w:t>[</w:t>
      </w:r>
      <w:hyperlink w:anchor="_ENREF_16" w:tooltip="Gilliéron, 2003 #23" w:history="1">
        <w:r w:rsidR="00887515" w:rsidRPr="00887515">
          <w:rPr>
            <w:rFonts w:ascii="宋体" w:hAnsi="宋体"/>
            <w:noProof/>
            <w:vertAlign w:val="superscript"/>
          </w:rPr>
          <w:t>16</w:t>
        </w:r>
      </w:hyperlink>
      <w:r w:rsidR="00887515" w:rsidRPr="00887515">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w:t>
      </w:r>
      <w:proofErr w:type="spellStart"/>
      <w:r>
        <w:rPr>
          <w:rFonts w:ascii="宋体" w:hAnsi="宋体" w:hint="eastAsia"/>
        </w:rPr>
        <w:t>Miu</w:t>
      </w:r>
      <w:proofErr w:type="spellEnd"/>
      <w:r w:rsidR="000818FA">
        <w:rPr>
          <w:rFonts w:ascii="宋体" w:hAnsi="宋体"/>
        </w:rPr>
        <w:fldChar w:fldCharType="begin"/>
      </w:r>
      <w:r w:rsidR="00887515">
        <w:rPr>
          <w:rFonts w:ascii="宋体" w:hAnsi="宋体"/>
        </w:rPr>
        <w:instrText xml:space="preserve"> ADDIN EN.CITE &lt;EndNote&gt;&lt;Cite&gt;&lt;Author&gt;Miu&lt;/Author&gt;&lt;Year&gt;2002&lt;/Year&gt;&lt;RecNum&gt;24&lt;/RecNum&gt;&lt;DisplayText&gt;&lt;style face="superscript"&gt;[17]&lt;/style&gt;&lt;/DisplayText&gt;&lt;record&gt;&lt;rec-number&gt;24&lt;/rec-number&gt;&lt;foreign-keys&gt;&lt;key app="EN" db-id="29ftpxdwb9v99ne0seaxvv9eft0fe5a9w2ft"&gt;24&lt;/key&gt;&lt;/foreign-keys&gt;&lt;ref-type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887515" w:rsidRPr="00887515">
        <w:rPr>
          <w:rFonts w:ascii="宋体" w:hAnsi="宋体"/>
          <w:noProof/>
          <w:vertAlign w:val="superscript"/>
        </w:rPr>
        <w:t>[</w:t>
      </w:r>
      <w:hyperlink w:anchor="_ENREF_17" w:tooltip="Miu, 2002 #24" w:history="1">
        <w:r w:rsidR="00887515" w:rsidRPr="00887515">
          <w:rPr>
            <w:rFonts w:ascii="宋体" w:hAnsi="宋体"/>
            <w:noProof/>
            <w:vertAlign w:val="superscript"/>
          </w:rPr>
          <w:t>17</w:t>
        </w:r>
      </w:hyperlink>
      <w:r w:rsidR="00887515" w:rsidRPr="00887515">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887515">
        <w:rPr>
          <w:rFonts w:ascii="宋体" w:hAnsi="宋体"/>
        </w:rPr>
        <w:instrText xml:space="preserve"> ADDIN EN.CITE &lt;EndNote&gt;&lt;Cite&gt;&lt;Author&gt;Renaudin&lt;/Author&gt;&lt;Year&gt;2007&lt;/Year&gt;&lt;RecNum&gt;11&lt;/RecNum&gt;&lt;DisplayText&gt;&lt;style face="superscript"&gt;[18]&lt;/style&gt;&lt;/DisplayText&gt;&lt;record&gt;&lt;rec-number&gt;11&lt;/rec-number&gt;&lt;foreign-keys&gt;&lt;key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D5315D">
        <w:rPr>
          <w:rFonts w:ascii="宋体" w:hAnsi="宋体"/>
        </w:rPr>
        <w:fldChar w:fldCharType="separate"/>
      </w:r>
      <w:r w:rsidR="00887515" w:rsidRPr="00887515">
        <w:rPr>
          <w:rFonts w:ascii="宋体" w:hAnsi="宋体"/>
          <w:noProof/>
          <w:vertAlign w:val="superscript"/>
        </w:rPr>
        <w:t>[</w:t>
      </w:r>
      <w:hyperlink w:anchor="_ENREF_18" w:tooltip="Renaudin, 2007 #11" w:history="1">
        <w:r w:rsidR="00887515" w:rsidRPr="00887515">
          <w:rPr>
            <w:rFonts w:ascii="宋体" w:hAnsi="宋体"/>
            <w:noProof/>
            <w:vertAlign w:val="superscript"/>
          </w:rPr>
          <w:t>18</w:t>
        </w:r>
      </w:hyperlink>
      <w:r w:rsidR="00887515" w:rsidRPr="00887515">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887515">
        <w:rPr>
          <w:rFonts w:ascii="宋体" w:hAnsi="宋体"/>
        </w:rPr>
        <w:instrText xml:space="preserve"> ADDIN EN.CITE &lt;EndNote&gt;&lt;Cite&gt;&lt;Author&gt;Beauregard&lt;/Author&gt;&lt;Year&gt;2006&lt;/Year&gt;&lt;RecNum&gt;13&lt;/RecNum&gt;&lt;DisplayText&gt;&lt;style face="superscript"&gt;[19]&lt;/style&gt;&lt;/DisplayText&gt;&lt;record&gt;&lt;rec-number&gt;13&lt;/rec-number&gt;&lt;foreign-keys&gt;&lt;key app="EN" db-id="29ftpxdwb9v99ne0seaxvv9eft0fe5a9w2ft"&gt;13&lt;/key&gt;&lt;/foreign-keys&gt;&lt;ref-type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887515" w:rsidRPr="00887515">
        <w:rPr>
          <w:rFonts w:ascii="宋体" w:hAnsi="宋体"/>
          <w:noProof/>
          <w:vertAlign w:val="superscript"/>
        </w:rPr>
        <w:t>[</w:t>
      </w:r>
      <w:hyperlink w:anchor="_ENREF_19" w:tooltip="Beauregard, 2006 #13" w:history="1">
        <w:r w:rsidR="00887515" w:rsidRPr="00887515">
          <w:rPr>
            <w:rFonts w:ascii="宋体" w:hAnsi="宋体"/>
            <w:noProof/>
            <w:vertAlign w:val="superscript"/>
          </w:rPr>
          <w:t>19</w:t>
        </w:r>
      </w:hyperlink>
      <w:r w:rsidR="00887515" w:rsidRPr="00887515">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w:t>
      </w:r>
      <w:proofErr w:type="gramStart"/>
      <w:r w:rsidR="003A2CFC" w:rsidRPr="008E5DE4">
        <w:rPr>
          <w:rFonts w:ascii="宋体" w:hAnsi="宋体" w:hint="eastAsia"/>
        </w:rPr>
        <w:t>高于蓝牙和</w:t>
      </w:r>
      <w:proofErr w:type="gramEnd"/>
      <w:r w:rsidR="003A2CFC" w:rsidRPr="008E5DE4">
        <w:rPr>
          <w:rFonts w:ascii="宋体" w:hAnsi="宋体" w:hint="eastAsia"/>
        </w:rPr>
        <w:t>RFID。</w:t>
      </w:r>
      <w:proofErr w:type="gramStart"/>
      <w:r w:rsidR="0076451A" w:rsidRPr="008E5DE4">
        <w:rPr>
          <w:rFonts w:ascii="宋体" w:hAnsi="宋体" w:hint="eastAsia"/>
        </w:rPr>
        <w:t>蓝牙是</w:t>
      </w:r>
      <w:proofErr w:type="gramEnd"/>
      <w:r w:rsidR="0076451A" w:rsidRPr="008E5DE4">
        <w:rPr>
          <w:rFonts w:ascii="宋体" w:hAnsi="宋体" w:hint="eastAsia"/>
        </w:rPr>
        <w:t>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1pt;height:452.25pt" o:ole="">
            <v:imagedata r:id="rId11" o:title=""/>
          </v:shape>
          <o:OLEObject Type="Embed" ProgID="Visio.Drawing.11" ShapeID="_x0000_i1026" DrawAspect="Content" ObjectID="_1449136053" r:id="rId12"/>
        </w:object>
      </w:r>
    </w:p>
    <w:p w:rsidR="004A1E88" w:rsidRPr="004A1E88" w:rsidRDefault="00872700" w:rsidP="00872700">
      <w:pPr>
        <w:pStyle w:val="af0"/>
      </w:pPr>
      <w:bookmarkStart w:id="14" w:name="_Ref374377429"/>
      <w:bookmarkStart w:id="15" w:name="_Toc375388824"/>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2</w:t>
      </w:r>
      <w:r w:rsidR="00707C03">
        <w:fldChar w:fldCharType="end"/>
      </w:r>
      <w:bookmarkEnd w:id="14"/>
      <w:r>
        <w:rPr>
          <w:rFonts w:hint="eastAsia"/>
        </w:rPr>
        <w:t xml:space="preserve"> </w:t>
      </w:r>
      <w:proofErr w:type="spellStart"/>
      <w:r w:rsidR="004A1E88" w:rsidRPr="004A1E88">
        <w:rPr>
          <w:rFonts w:hint="eastAsia"/>
        </w:rPr>
        <w:t>TalkBack</w:t>
      </w:r>
      <w:proofErr w:type="spellEnd"/>
      <w:r w:rsidR="004A1E88" w:rsidRPr="004A1E88">
        <w:rPr>
          <w:rFonts w:hint="eastAsia"/>
        </w:rPr>
        <w:t>开启后按钮单击事件触发流程</w:t>
      </w:r>
      <w:bookmarkEnd w:id="15"/>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w:t>
      </w:r>
      <w:proofErr w:type="gramStart"/>
      <w:r w:rsidRPr="008E5DE4">
        <w:rPr>
          <w:rFonts w:ascii="宋体" w:hAnsi="宋体" w:hint="eastAsia"/>
        </w:rPr>
        <w:t>蓝牙设备</w:t>
      </w:r>
      <w:proofErr w:type="gramEnd"/>
      <w:r w:rsidRPr="008E5DE4">
        <w:rPr>
          <w:rFonts w:ascii="宋体" w:hAnsi="宋体" w:hint="eastAsia"/>
        </w:rPr>
        <w:t>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w:t>
      </w:r>
      <w:proofErr w:type="gramStart"/>
      <w:r w:rsidRPr="008E5DE4">
        <w:rPr>
          <w:rFonts w:ascii="宋体" w:hAnsi="宋体" w:hint="eastAsia"/>
        </w:rPr>
        <w:t>嵌</w:t>
      </w:r>
      <w:proofErr w:type="gramEnd"/>
      <w:r w:rsidRPr="008E5DE4">
        <w:rPr>
          <w:rFonts w:ascii="宋体" w:hAnsi="宋体" w:hint="eastAsia"/>
        </w:rPr>
        <w:t>电池以增加传输距离。使用主动标签的最大缺点是需要花费高额的成本。这方面的研究</w:t>
      </w:r>
      <w:r w:rsidR="00293E35">
        <w:rPr>
          <w:rFonts w:ascii="宋体" w:hAnsi="宋体"/>
        </w:rPr>
        <w:fldChar w:fldCharType="begin"/>
      </w:r>
      <w:r w:rsidR="00887515">
        <w:rPr>
          <w:rFonts w:ascii="宋体" w:hAnsi="宋体"/>
        </w:rPr>
        <w:instrText xml:space="preserve"> ADDIN EN.CITE &lt;EndNote&gt;&lt;Cite&gt;&lt;Author&gt;Renaudin&lt;/Author&gt;&lt;Year&gt;2007&lt;/Year&gt;&lt;RecNum&gt;11&lt;/RecNum&gt;&lt;DisplayText&gt;&lt;style face="superscript"&gt;[18]&lt;/style&gt;&lt;/DisplayText&gt;&lt;record&gt;&lt;rec-number&gt;11&lt;/rec-number&gt;&lt;foreign-keys&gt;&lt;key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293E35">
        <w:rPr>
          <w:rFonts w:ascii="宋体" w:hAnsi="宋体"/>
        </w:rPr>
        <w:fldChar w:fldCharType="separate"/>
      </w:r>
      <w:r w:rsidR="00887515" w:rsidRPr="00887515">
        <w:rPr>
          <w:rFonts w:ascii="宋体" w:hAnsi="宋体"/>
          <w:noProof/>
          <w:vertAlign w:val="superscript"/>
        </w:rPr>
        <w:t>[</w:t>
      </w:r>
      <w:hyperlink w:anchor="_ENREF_18" w:tooltip="Renaudin, 2007 #11" w:history="1">
        <w:r w:rsidR="00887515" w:rsidRPr="00887515">
          <w:rPr>
            <w:rFonts w:ascii="宋体" w:hAnsi="宋体"/>
            <w:noProof/>
            <w:vertAlign w:val="superscript"/>
          </w:rPr>
          <w:t>18</w:t>
        </w:r>
      </w:hyperlink>
      <w:r w:rsidR="00887515" w:rsidRPr="00887515">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887515">
        <w:rPr>
          <w:rFonts w:ascii="宋体" w:hAnsi="宋体"/>
        </w:rPr>
        <w:instrText xml:space="preserve"> ADDIN EN.CITE &lt;EndNote&gt;&lt;Cite&gt;&lt;Author&gt;Renaudin&lt;/Author&gt;&lt;Year&gt;2007&lt;/Year&gt;&lt;RecNum&gt;11&lt;/RecNum&gt;&lt;DisplayText&gt;&lt;style face="superscript"&gt;[18]&lt;/style&gt;&lt;/DisplayText&gt;&lt;record&gt;&lt;rec-number&gt;11&lt;/rec-number&gt;&lt;foreign-keys&gt;&lt;key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860AFF">
        <w:rPr>
          <w:rFonts w:ascii="宋体" w:hAnsi="宋体"/>
        </w:rPr>
        <w:fldChar w:fldCharType="separate"/>
      </w:r>
      <w:r w:rsidR="00887515" w:rsidRPr="00887515">
        <w:rPr>
          <w:rFonts w:ascii="宋体" w:hAnsi="宋体"/>
          <w:noProof/>
          <w:vertAlign w:val="superscript"/>
        </w:rPr>
        <w:t>[</w:t>
      </w:r>
      <w:hyperlink w:anchor="_ENREF_18" w:tooltip="Renaudin, 2007 #11" w:history="1">
        <w:r w:rsidR="00887515" w:rsidRPr="00887515">
          <w:rPr>
            <w:rFonts w:ascii="宋体" w:hAnsi="宋体"/>
            <w:noProof/>
            <w:vertAlign w:val="superscript"/>
          </w:rPr>
          <w:t>18</w:t>
        </w:r>
      </w:hyperlink>
      <w:r w:rsidR="00887515" w:rsidRPr="00887515">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w:t>
      </w:r>
      <w:proofErr w:type="gramStart"/>
      <w:r w:rsidR="00BA0757" w:rsidRPr="00E566C3">
        <w:rPr>
          <w:rFonts w:ascii="宋体" w:hAnsi="宋体" w:hint="eastAsia"/>
        </w:rPr>
        <w:t>一</w:t>
      </w:r>
      <w:proofErr w:type="gramEnd"/>
      <w:r w:rsidR="00BA0757" w:rsidRPr="00E566C3">
        <w:rPr>
          <w:rFonts w:ascii="宋体" w:hAnsi="宋体" w:hint="eastAsia"/>
        </w:rPr>
        <w:t>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w:t>
      </w:r>
      <w:proofErr w:type="gramStart"/>
      <w:r>
        <w:rPr>
          <w:rFonts w:ascii="宋体" w:hAnsi="宋体" w:hint="eastAsia"/>
        </w:rPr>
        <w:t>一个源</w:t>
      </w:r>
      <w:proofErr w:type="gramEnd"/>
      <w:r w:rsidR="00D7382A">
        <w:rPr>
          <w:rFonts w:ascii="宋体" w:hAnsi="宋体" w:hint="eastAsia"/>
        </w:rPr>
        <w:t>节</w:t>
      </w:r>
      <w:r>
        <w:rPr>
          <w:rFonts w:ascii="宋体" w:hAnsi="宋体" w:hint="eastAsia"/>
        </w:rPr>
        <w:t>点</w:t>
      </w:r>
      <w:r w:rsidR="00D7382A">
        <w:rPr>
          <w:rFonts w:ascii="宋体" w:hAnsi="宋体" w:hint="eastAsia"/>
        </w:rPr>
        <w:t>，算法从</w:t>
      </w:r>
      <w:proofErr w:type="gramStart"/>
      <w:r w:rsidR="00D7382A">
        <w:rPr>
          <w:rFonts w:ascii="宋体" w:hAnsi="宋体" w:hint="eastAsia"/>
        </w:rPr>
        <w:t>这个源</w:t>
      </w:r>
      <w:proofErr w:type="gramEnd"/>
      <w:r w:rsidR="00D7382A">
        <w:rPr>
          <w:rFonts w:ascii="宋体" w:hAnsi="宋体" w:hint="eastAsia"/>
        </w:rPr>
        <w:t>节点出发选择一个</w:t>
      </w:r>
      <w:proofErr w:type="gramStart"/>
      <w:r w:rsidR="00D7382A">
        <w:rPr>
          <w:rFonts w:ascii="宋体" w:hAnsi="宋体" w:hint="eastAsia"/>
        </w:rPr>
        <w:t>到该源节点</w:t>
      </w:r>
      <w:proofErr w:type="gramEnd"/>
      <w:r w:rsidR="00D7382A">
        <w:rPr>
          <w:rFonts w:ascii="宋体" w:hAnsi="宋体" w:hint="eastAsia"/>
        </w:rPr>
        <w:t>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E7564" w:rsidP="005F15AE">
            <w:pPr>
              <w:spacing w:line="276" w:lineRule="auto"/>
              <w:rPr>
                <w:sz w:val="21"/>
                <w:szCs w:val="21"/>
              </w:rPr>
            </w:pPr>
            <w:r w:rsidRPr="00364752">
              <w:rPr>
                <w:b/>
              </w:rPr>
              <w:t xml:space="preserve">Algorithm </w:t>
            </w:r>
            <w:r w:rsidRPr="00364752">
              <w:rPr>
                <w:b/>
              </w:rPr>
              <w:fldChar w:fldCharType="begin"/>
            </w:r>
            <w:r w:rsidRPr="00364752">
              <w:rPr>
                <w:b/>
              </w:rPr>
              <w:instrText xml:space="preserve"> STYLEREF 1 \s </w:instrText>
            </w:r>
            <w:r w:rsidRPr="00364752">
              <w:rPr>
                <w:b/>
              </w:rPr>
              <w:fldChar w:fldCharType="separate"/>
            </w:r>
            <w:r w:rsidR="00B72EC2" w:rsidRPr="00364752">
              <w:rPr>
                <w:b/>
                <w:noProof/>
              </w:rPr>
              <w:t>2</w:t>
            </w:r>
            <w:r w:rsidRPr="00364752">
              <w:rPr>
                <w:b/>
              </w:rPr>
              <w:fldChar w:fldCharType="end"/>
            </w:r>
            <w:r w:rsidRPr="00364752">
              <w:rPr>
                <w:b/>
              </w:rPr>
              <w:t>.</w:t>
            </w:r>
            <w:r w:rsidRPr="00364752">
              <w:rPr>
                <w:b/>
              </w:rPr>
              <w:fldChar w:fldCharType="begin"/>
            </w:r>
            <w:r w:rsidRPr="00364752">
              <w:rPr>
                <w:b/>
              </w:rPr>
              <w:instrText xml:space="preserve"> SEQ Algorithm \* ARABIC \s 1 </w:instrText>
            </w:r>
            <w:r w:rsidRPr="00364752">
              <w:rPr>
                <w:b/>
              </w:rPr>
              <w:fldChar w:fldCharType="separate"/>
            </w:r>
            <w:r w:rsidR="00B72EC2" w:rsidRPr="00364752">
              <w:rPr>
                <w:b/>
                <w:noProof/>
              </w:rPr>
              <w:t>1</w:t>
            </w:r>
            <w:r w:rsidRPr="00364752">
              <w:rPr>
                <w:b/>
              </w:rPr>
              <w:fldChar w:fldCharType="end"/>
            </w:r>
            <w:r w:rsidR="00EA16B1" w:rsidRPr="003C57B4">
              <w:rPr>
                <w:sz w:val="21"/>
                <w:szCs w:val="21"/>
              </w:rPr>
              <w:t xml:space="preserve"> </w:t>
            </w:r>
            <w:proofErr w:type="spellStart"/>
            <w:r w:rsidR="000349FE">
              <w:rPr>
                <w:rFonts w:hint="eastAsia"/>
                <w:sz w:val="21"/>
                <w:szCs w:val="21"/>
              </w:rPr>
              <w:t>Dijkstra</w:t>
            </w:r>
            <w:proofErr w:type="spellEnd"/>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16" w:name="_Ref374377294"/>
      <w:bookmarkStart w:id="17" w:name="_Toc375388825"/>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3</w:t>
      </w:r>
      <w:r w:rsidR="00707C03">
        <w:fldChar w:fldCharType="end"/>
      </w:r>
      <w:bookmarkEnd w:id="16"/>
      <w:r>
        <w:rPr>
          <w:rFonts w:hint="eastAsia"/>
        </w:rPr>
        <w:t xml:space="preserve"> </w:t>
      </w:r>
      <w:proofErr w:type="spellStart"/>
      <w:r>
        <w:rPr>
          <w:rFonts w:hint="eastAsia"/>
        </w:rPr>
        <w:t>Dijkstra</w:t>
      </w:r>
      <w:proofErr w:type="spellEnd"/>
      <w:r>
        <w:rPr>
          <w:rFonts w:hint="eastAsia"/>
        </w:rPr>
        <w:t>算法伪代码</w:t>
      </w:r>
      <w:bookmarkEnd w:id="17"/>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887515">
        <w:rPr>
          <w:rFonts w:hAnsi="宋体"/>
          <w:sz w:val="24"/>
          <w:szCs w:val="24"/>
        </w:rPr>
        <w:instrText xml:space="preserve"> ADDIN EN.CITE &lt;EndNote&gt;&lt;Cite&gt;&lt;Year&gt;2013&lt;/Year&gt;&lt;RecNum&gt;14&lt;/RecNum&gt;&lt;DisplayText&gt;&lt;style face="superscript"&gt;[20]&lt;/style&gt;&lt;/DisplayText&gt;&lt;record&gt;&lt;rec-number&gt;14&lt;/rec-number&gt;&lt;foreign-keys&gt;&lt;key app="EN" db-id="29ftpxdwb9v99ne0seaxvv9eft0fe5a9w2ft"&gt;14&lt;/key&gt;&lt;/foreign-keys&gt;&lt;ref-type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887515" w:rsidRPr="00887515">
        <w:rPr>
          <w:rFonts w:hAnsi="宋体"/>
          <w:noProof/>
          <w:sz w:val="24"/>
          <w:szCs w:val="24"/>
          <w:vertAlign w:val="superscript"/>
        </w:rPr>
        <w:t>[</w:t>
      </w:r>
      <w:hyperlink w:anchor="_ENREF_20" w:tooltip=", 2013 #14" w:history="1">
        <w:r w:rsidR="00887515" w:rsidRPr="00887515">
          <w:rPr>
            <w:rFonts w:hAnsi="宋体"/>
            <w:noProof/>
            <w:sz w:val="24"/>
            <w:szCs w:val="24"/>
            <w:vertAlign w:val="superscript"/>
          </w:rPr>
          <w:t>20</w:t>
        </w:r>
      </w:hyperlink>
      <w:r w:rsidR="00887515" w:rsidRPr="00887515">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w:t>
      </w:r>
      <w:proofErr w:type="spellStart"/>
      <w:r w:rsidR="00AA63BE">
        <w:rPr>
          <w:rFonts w:hAnsi="宋体" w:hint="eastAsia"/>
          <w:sz w:val="24"/>
          <w:szCs w:val="24"/>
        </w:rPr>
        <w:t>Dijkstra</w:t>
      </w:r>
      <w:proofErr w:type="spellEnd"/>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BC20E3" w:rsidP="000B336D">
            <w:pPr>
              <w:spacing w:line="276" w:lineRule="auto"/>
              <w:rPr>
                <w:sz w:val="21"/>
                <w:szCs w:val="21"/>
              </w:rPr>
            </w:pPr>
            <w:r w:rsidRPr="00FC2939">
              <w:rPr>
                <w:b/>
              </w:rPr>
              <w:t>Algorith</w:t>
            </w:r>
            <w:r w:rsidRPr="006B3C6A">
              <w:rPr>
                <w:b/>
              </w:rPr>
              <w:t xml:space="preserve">m </w:t>
            </w:r>
            <w:r w:rsidRPr="006B3C6A">
              <w:rPr>
                <w:b/>
              </w:rPr>
              <w:fldChar w:fldCharType="begin"/>
            </w:r>
            <w:r w:rsidRPr="006B3C6A">
              <w:rPr>
                <w:b/>
              </w:rPr>
              <w:instrText xml:space="preserve"> STYLEREF 1 \s </w:instrText>
            </w:r>
            <w:r w:rsidRPr="006B3C6A">
              <w:rPr>
                <w:b/>
              </w:rPr>
              <w:fldChar w:fldCharType="separate"/>
            </w:r>
            <w:r w:rsidR="00F83E28" w:rsidRPr="006B3C6A">
              <w:rPr>
                <w:b/>
                <w:noProof/>
              </w:rPr>
              <w:t>2</w:t>
            </w:r>
            <w:r w:rsidRPr="006B3C6A">
              <w:rPr>
                <w:b/>
              </w:rPr>
              <w:fldChar w:fldCharType="end"/>
            </w:r>
            <w:r w:rsidRPr="006B3C6A">
              <w:rPr>
                <w:b/>
              </w:rPr>
              <w:t>.</w:t>
            </w:r>
            <w:r w:rsidRPr="006B3C6A">
              <w:rPr>
                <w:b/>
              </w:rPr>
              <w:fldChar w:fldCharType="begin"/>
            </w:r>
            <w:r w:rsidRPr="006B3C6A">
              <w:rPr>
                <w:b/>
              </w:rPr>
              <w:instrText xml:space="preserve"> SEQ Algorithm \* ARABIC \s 1 </w:instrText>
            </w:r>
            <w:r w:rsidRPr="006B3C6A">
              <w:rPr>
                <w:b/>
              </w:rPr>
              <w:fldChar w:fldCharType="separate"/>
            </w:r>
            <w:r w:rsidR="00F83E28" w:rsidRPr="006B3C6A">
              <w:rPr>
                <w:b/>
                <w:noProof/>
              </w:rPr>
              <w:t>2</w:t>
            </w:r>
            <w:r w:rsidRPr="006B3C6A">
              <w:rPr>
                <w:b/>
              </w:rPr>
              <w:fldChar w:fldCharType="end"/>
            </w:r>
            <w:r w:rsidR="00133C64" w:rsidRPr="003C57B4">
              <w:rPr>
                <w:sz w:val="21"/>
                <w:szCs w:val="21"/>
              </w:rPr>
              <w:t xml:space="preserve"> </w:t>
            </w:r>
            <w:r w:rsidR="00133C64">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 xml:space="preserve">put source node to </w:t>
            </w:r>
            <w:proofErr w:type="spellStart"/>
            <w:r w:rsidR="00293E35">
              <w:rPr>
                <w:sz w:val="21"/>
                <w:szCs w:val="21"/>
              </w:rPr>
              <w:t>openset</w:t>
            </w:r>
            <w:proofErr w:type="spellEnd"/>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w:t>
            </w:r>
            <w:proofErr w:type="spellStart"/>
            <w:r>
              <w:rPr>
                <w:rFonts w:hint="eastAsia"/>
                <w:sz w:val="21"/>
                <w:szCs w:val="21"/>
              </w:rPr>
              <w:t>reconstruct_path</w:t>
            </w:r>
            <w:proofErr w:type="spellEnd"/>
            <w:r>
              <w:rPr>
                <w:rFonts w:hint="eastAsia"/>
                <w:sz w:val="21"/>
                <w:szCs w:val="21"/>
              </w:rPr>
              <w:t>(previous,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w:t>
            </w:r>
            <w:proofErr w:type="spellStart"/>
            <w:r w:rsidR="006C5864" w:rsidRPr="00D5506F">
              <w:rPr>
                <w:rFonts w:hint="eastAsia"/>
                <w:sz w:val="21"/>
                <w:szCs w:val="21"/>
              </w:rPr>
              <w:t>closedset</w:t>
            </w:r>
            <w:proofErr w:type="spellEnd"/>
            <w:r w:rsidR="006C5864" w:rsidRPr="00D5506F">
              <w:rPr>
                <w:rFonts w:hint="eastAsia"/>
                <w:sz w:val="21"/>
                <w:szCs w:val="21"/>
              </w:rPr>
              <w:t xml:space="preserve">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w:t>
            </w:r>
            <w:proofErr w:type="spellStart"/>
            <w:r w:rsidRPr="006F04F2">
              <w:rPr>
                <w:rFonts w:hint="eastAsia"/>
                <w:sz w:val="21"/>
                <w:szCs w:val="21"/>
              </w:rPr>
              <w:t>openset</w:t>
            </w:r>
            <w:proofErr w:type="spellEnd"/>
            <w:r w:rsidRPr="006F04F2">
              <w:rPr>
                <w:rFonts w:hint="eastAsia"/>
                <w:sz w:val="21"/>
                <w:szCs w:val="21"/>
              </w:rPr>
              <w:t xml:space="preserve">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 xml:space="preserve">v not in </w:t>
            </w:r>
            <w:proofErr w:type="spellStart"/>
            <w:r w:rsidRPr="006F04F2">
              <w:rPr>
                <w:rFonts w:hint="eastAsia"/>
                <w:sz w:val="21"/>
                <w:szCs w:val="21"/>
              </w:rPr>
              <w:t>openset</w:t>
            </w:r>
            <w:proofErr w:type="spellEnd"/>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proofErr w:type="spellStart"/>
            <w:r w:rsidRPr="00DE347E">
              <w:rPr>
                <w:rFonts w:hint="eastAsia"/>
                <w:sz w:val="21"/>
                <w:szCs w:val="21"/>
              </w:rPr>
              <w:t>reconstruct_path</w:t>
            </w:r>
            <w:proofErr w:type="spellEnd"/>
            <w:r w:rsidRPr="00DE347E">
              <w:rPr>
                <w:rFonts w:hint="eastAsia"/>
                <w:sz w:val="21"/>
                <w:szCs w:val="21"/>
              </w:rPr>
              <w:t xml:space="preserve">(previous, </w:t>
            </w:r>
            <w:proofErr w:type="spellStart"/>
            <w:r w:rsidRPr="00DE347E">
              <w:rPr>
                <w:rFonts w:hint="eastAsia"/>
                <w:sz w:val="21"/>
                <w:szCs w:val="21"/>
              </w:rPr>
              <w:t>current_node</w:t>
            </w:r>
            <w:proofErr w:type="spellEnd"/>
            <w:r w:rsidRPr="00DE347E">
              <w:rPr>
                <w:rFonts w:hint="eastAsia"/>
                <w:sz w:val="21"/>
                <w:szCs w:val="21"/>
              </w:rPr>
              <w:t>)</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proofErr w:type="spellStart"/>
            <w:r w:rsidRPr="00DE347E">
              <w:rPr>
                <w:rFonts w:hint="eastAsia"/>
                <w:sz w:val="21"/>
                <w:szCs w:val="21"/>
              </w:rPr>
              <w:t>current_node</w:t>
            </w:r>
            <w:proofErr w:type="spellEnd"/>
            <w:r w:rsidRPr="00DE347E">
              <w:rPr>
                <w:rFonts w:hint="eastAsia"/>
                <w:sz w:val="21"/>
                <w:szCs w:val="21"/>
              </w:rPr>
              <w:t xml:space="preserv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w:t>
            </w:r>
            <w:proofErr w:type="spellStart"/>
            <w:r>
              <w:rPr>
                <w:rFonts w:hint="eastAsia"/>
                <w:sz w:val="21"/>
                <w:szCs w:val="21"/>
              </w:rPr>
              <w:t>current_node</w:t>
            </w:r>
            <w:proofErr w:type="spellEnd"/>
            <w:r>
              <w:rPr>
                <w:rFonts w:hint="eastAsia"/>
                <w:sz w:val="21"/>
                <w:szCs w:val="21"/>
              </w:rPr>
              <w:t>)</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w:t>
            </w:r>
            <w:proofErr w:type="spellStart"/>
            <w:r>
              <w:rPr>
                <w:rFonts w:hint="eastAsia"/>
                <w:sz w:val="21"/>
                <w:szCs w:val="21"/>
              </w:rPr>
              <w:t>current_node</w:t>
            </w:r>
            <w:proofErr w:type="spellEnd"/>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18" w:name="_Ref374436615"/>
      <w:bookmarkStart w:id="19" w:name="_Toc375388826"/>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4</w:t>
      </w:r>
      <w:r w:rsidR="00707C03">
        <w:fldChar w:fldCharType="end"/>
      </w:r>
      <w:bookmarkEnd w:id="18"/>
      <w:r>
        <w:rPr>
          <w:rFonts w:hint="eastAsia"/>
        </w:rPr>
        <w:t xml:space="preserve"> A*</w:t>
      </w:r>
      <w:r>
        <w:rPr>
          <w:rFonts w:hint="eastAsia"/>
        </w:rPr>
        <w:t>算法伪代码</w:t>
      </w:r>
      <w:bookmarkEnd w:id="19"/>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887515">
        <w:rPr>
          <w:rFonts w:hAnsi="宋体"/>
          <w:sz w:val="24"/>
          <w:szCs w:val="24"/>
        </w:rPr>
        <w:instrText xml:space="preserve"> ADDIN EN.CITE &lt;EndNote&gt;&lt;Cite&gt;&lt;Author&gt;陈圣群&lt;/Author&gt;&lt;Year&gt;2010&lt;/Year&gt;&lt;RecNum&gt;1&lt;/RecNum&gt;&lt;DisplayText&gt;&lt;style face="superscript"&gt;[21]&lt;/style&gt;&lt;/DisplayText&gt;&lt;record&gt;&lt;rec-number&gt;1&lt;/rec-number&gt;&lt;foreign-keys&gt;&lt;key app="EN" db-id="29ftpxdwb9v99ne0seaxvv9eft0fe5a9w2ft"&gt;1&lt;/key&gt;&lt;/foreign-keys&gt;&lt;ref-type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887515" w:rsidRPr="00887515">
        <w:rPr>
          <w:rFonts w:hAnsi="宋体"/>
          <w:noProof/>
          <w:sz w:val="24"/>
          <w:szCs w:val="24"/>
          <w:vertAlign w:val="superscript"/>
        </w:rPr>
        <w:t>[</w:t>
      </w:r>
      <w:hyperlink w:anchor="_ENREF_21" w:tooltip="陈圣群, 2010 #1" w:history="1">
        <w:r w:rsidR="00887515" w:rsidRPr="00887515">
          <w:rPr>
            <w:rFonts w:hAnsi="宋体"/>
            <w:noProof/>
            <w:sz w:val="24"/>
            <w:szCs w:val="24"/>
            <w:vertAlign w:val="superscript"/>
          </w:rPr>
          <w:t>21</w:t>
        </w:r>
      </w:hyperlink>
      <w:r w:rsidR="00887515" w:rsidRPr="00887515">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proofErr w:type="spellStart"/>
      <w:r w:rsidRPr="00D01BC3">
        <w:rPr>
          <w:rFonts w:ascii="宋体" w:eastAsia="宋体" w:hAnsi="宋体" w:hint="eastAsia"/>
        </w:rPr>
        <w:lastRenderedPageBreak/>
        <w:t>Dijkstra</w:t>
      </w:r>
      <w:proofErr w:type="spellEnd"/>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802DF" w:rsidRPr="00A66A4F" w:rsidRDefault="00E61BA8" w:rsidP="00A66A4F">
      <w:pPr>
        <w:pStyle w:val="afd"/>
        <w:spacing w:line="360" w:lineRule="auto"/>
        <w:ind w:firstLineChars="149" w:firstLine="358"/>
        <w:rPr>
          <w:rFonts w:hAnsi="宋体"/>
          <w:sz w:val="24"/>
          <w:szCs w:val="24"/>
        </w:rPr>
      </w:pPr>
      <w:proofErr w:type="spellStart"/>
      <w:r w:rsidRPr="005016DA">
        <w:rPr>
          <w:rFonts w:hAnsi="宋体" w:hint="eastAsia"/>
          <w:sz w:val="24"/>
          <w:szCs w:val="24"/>
        </w:rPr>
        <w:t>Dijkstra</w:t>
      </w:r>
      <w:proofErr w:type="spellEnd"/>
      <w:r w:rsidRPr="005016DA">
        <w:rPr>
          <w:rFonts w:hAnsi="宋体" w:hint="eastAsia"/>
          <w:sz w:val="24"/>
          <w:szCs w:val="24"/>
        </w:rPr>
        <w:t>算法的搜索过程是盲目的，并没有考虑目标节点的具体情况</w:t>
      </w:r>
      <w:r w:rsidR="009B51C8" w:rsidRPr="005016DA">
        <w:rPr>
          <w:rFonts w:hAnsi="宋体" w:hint="eastAsia"/>
          <w:sz w:val="24"/>
          <w:szCs w:val="24"/>
        </w:rPr>
        <w:t>，其实质是同概率搜索，类似</w:t>
      </w:r>
      <w:proofErr w:type="gramStart"/>
      <w:r w:rsidR="009B51C8" w:rsidRPr="005016DA">
        <w:rPr>
          <w:rFonts w:hAnsi="宋体" w:hint="eastAsia"/>
          <w:sz w:val="24"/>
          <w:szCs w:val="24"/>
        </w:rPr>
        <w:t>一系列以源节点</w:t>
      </w:r>
      <w:proofErr w:type="gramEnd"/>
      <w:r w:rsidR="009B51C8" w:rsidRPr="005016DA">
        <w:rPr>
          <w:rFonts w:hAnsi="宋体" w:hint="eastAsia"/>
          <w:sz w:val="24"/>
          <w:szCs w:val="24"/>
        </w:rPr>
        <w:t>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w:t>
      </w:r>
      <w:proofErr w:type="spellStart"/>
      <w:r w:rsidR="000B1B52">
        <w:rPr>
          <w:rFonts w:hAnsi="宋体" w:hint="eastAsia"/>
          <w:sz w:val="24"/>
          <w:szCs w:val="24"/>
        </w:rPr>
        <w:t>Dijkstra</w:t>
      </w:r>
      <w:proofErr w:type="spellEnd"/>
      <w:r w:rsidR="000B1B52">
        <w:rPr>
          <w:rFonts w:hAnsi="宋体" w:hint="eastAsia"/>
          <w:sz w:val="24"/>
          <w:szCs w:val="24"/>
        </w:rPr>
        <w:t>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20" w:name="_Toc165262361"/>
      <w:bookmarkStart w:id="21" w:name="_Toc373869743"/>
      <w:bookmarkStart w:id="22" w:name="_Toc373953834"/>
      <w:bookmarkEnd w:id="20"/>
      <w:bookmarkEnd w:id="21"/>
      <w:bookmarkEnd w:id="22"/>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w:t>
      </w:r>
      <w:proofErr w:type="gramStart"/>
      <w:r w:rsidR="00E61044" w:rsidRPr="00940A74">
        <w:rPr>
          <w:rFonts w:ascii="宋体" w:hAnsi="宋体" w:hint="eastAsia"/>
        </w:rPr>
        <w:t>持设备</w:t>
      </w:r>
      <w:proofErr w:type="gramEnd"/>
      <w:r w:rsidR="00E61044" w:rsidRPr="00940A74">
        <w:rPr>
          <w:rFonts w:ascii="宋体" w:hAnsi="宋体" w:hint="eastAsia"/>
        </w:rPr>
        <w:t>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rPr>
      </w:pPr>
      <w:r w:rsidRPr="00EB313B">
        <w:rPr>
          <w:rFonts w:ascii="宋体" w:eastAsia="宋体" w:hAnsi="宋体" w:hint="eastAsia"/>
        </w:rPr>
        <w:t>Android体系结构</w:t>
      </w:r>
    </w:p>
    <w:p w:rsidR="004764EE" w:rsidRDefault="004764EE" w:rsidP="00940A74">
      <w:pPr>
        <w:pStyle w:val="a1"/>
        <w:spacing w:line="360" w:lineRule="auto"/>
        <w:ind w:firstLine="480"/>
        <w:rPr>
          <w:rFonts w:ascii="宋体" w:hAnsi="宋体"/>
        </w:rPr>
      </w:pPr>
      <w:r w:rsidRPr="00940A74">
        <w:rPr>
          <w:rFonts w:ascii="宋体" w:hAnsi="宋体" w:hint="eastAsia"/>
        </w:rPr>
        <w:t>Android系统实际上是一个软件</w:t>
      </w:r>
      <w:proofErr w:type="gramStart"/>
      <w:r w:rsidRPr="00940A74">
        <w:rPr>
          <w:rFonts w:ascii="宋体" w:hAnsi="宋体" w:hint="eastAsia"/>
        </w:rPr>
        <w:t>栈</w:t>
      </w:r>
      <w:proofErr w:type="gramEnd"/>
      <w:r w:rsidRPr="00940A74">
        <w:rPr>
          <w:rFonts w:ascii="宋体" w:hAnsi="宋体" w:hint="eastAsia"/>
        </w:rPr>
        <w:t>，包括操作系统、中间件、应用软件等</w:t>
      </w:r>
      <w:r w:rsidR="00FA6A5B" w:rsidRPr="00940A74">
        <w:rPr>
          <w:rFonts w:ascii="宋体" w:hAnsi="宋体" w:hint="eastAsia"/>
        </w:rPr>
        <w:t>，其系统结构如</w:t>
      </w:r>
      <w:r w:rsidR="001E6361">
        <w:rPr>
          <w:rFonts w:ascii="宋体" w:hAnsi="宋体"/>
        </w:rPr>
        <w:fldChar w:fldCharType="begin"/>
      </w:r>
      <w:r w:rsidR="001E6361">
        <w:rPr>
          <w:rFonts w:ascii="宋体" w:hAnsi="宋体"/>
        </w:rPr>
        <w:instrText xml:space="preserve"> </w:instrText>
      </w:r>
      <w:r w:rsidR="001E6361">
        <w:rPr>
          <w:rFonts w:ascii="宋体" w:hAnsi="宋体" w:hint="eastAsia"/>
        </w:rPr>
        <w:instrText>REF _Ref374862398 \h</w:instrText>
      </w:r>
      <w:r w:rsidR="001E6361">
        <w:rPr>
          <w:rFonts w:ascii="宋体" w:hAnsi="宋体"/>
        </w:rPr>
        <w:instrText xml:space="preserve"> </w:instrText>
      </w:r>
      <w:r w:rsidR="001E6361">
        <w:rPr>
          <w:rFonts w:ascii="宋体" w:hAnsi="宋体"/>
        </w:rPr>
      </w:r>
      <w:r w:rsidR="001E6361">
        <w:rPr>
          <w:rFonts w:ascii="宋体" w:hAnsi="宋体"/>
        </w:rPr>
        <w:fldChar w:fldCharType="separate"/>
      </w:r>
      <w:r w:rsidR="001E6361">
        <w:rPr>
          <w:rFonts w:hint="eastAsia"/>
        </w:rPr>
        <w:t>图</w:t>
      </w:r>
      <w:r w:rsidR="001E6361">
        <w:rPr>
          <w:rFonts w:hint="eastAsia"/>
        </w:rPr>
        <w:t xml:space="preserve"> </w:t>
      </w:r>
      <w:r w:rsidR="001E6361">
        <w:rPr>
          <w:noProof/>
        </w:rPr>
        <w:t>2</w:t>
      </w:r>
      <w:r w:rsidR="001E6361">
        <w:t>.</w:t>
      </w:r>
      <w:r w:rsidR="001E6361">
        <w:rPr>
          <w:noProof/>
        </w:rPr>
        <w:t>5</w:t>
      </w:r>
      <w:r w:rsidR="001E6361">
        <w:rPr>
          <w:rFonts w:ascii="宋体" w:hAnsi="宋体"/>
        </w:rPr>
        <w:fldChar w:fldCharType="end"/>
      </w:r>
      <w:r w:rsidR="00FA6A5B" w:rsidRPr="00940A74">
        <w:rPr>
          <w:rFonts w:ascii="宋体" w:hAnsi="宋体" w:hint="eastAsia"/>
        </w:rPr>
        <w:t>所示</w:t>
      </w:r>
      <w:r w:rsidRPr="00940A74">
        <w:rPr>
          <w:rFonts w:ascii="宋体" w:hAnsi="宋体" w:hint="eastAsia"/>
        </w:rPr>
        <w:t>。</w:t>
      </w:r>
    </w:p>
    <w:p w:rsidR="00F13280" w:rsidRDefault="00013DAA" w:rsidP="00F13280">
      <w:pPr>
        <w:pStyle w:val="a1"/>
        <w:keepNext/>
        <w:spacing w:line="360" w:lineRule="auto"/>
        <w:ind w:firstLineChars="0" w:firstLine="0"/>
        <w:jc w:val="center"/>
      </w:pPr>
      <w:r>
        <w:object w:dxaOrig="8559" w:dyaOrig="6783">
          <v:shape id="_x0000_i1027" type="#_x0000_t75" style="width:419.25pt;height:332.25pt" o:ole="">
            <v:imagedata r:id="rId13" o:title=""/>
          </v:shape>
          <o:OLEObject Type="Embed" ProgID="Visio.Drawing.11" ShapeID="_x0000_i1027" DrawAspect="Content" ObjectID="_1449136054" r:id="rId14"/>
        </w:object>
      </w:r>
    </w:p>
    <w:p w:rsidR="00013DAA" w:rsidRPr="00940A74" w:rsidRDefault="00F13280" w:rsidP="00F13280">
      <w:pPr>
        <w:pStyle w:val="af0"/>
        <w:rPr>
          <w:rFonts w:ascii="宋体" w:hAnsi="宋体"/>
        </w:rPr>
      </w:pPr>
      <w:bookmarkStart w:id="23" w:name="_Ref374862398"/>
      <w:bookmarkStart w:id="24" w:name="_Toc375388827"/>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5</w:t>
      </w:r>
      <w:r w:rsidR="00707C03">
        <w:fldChar w:fldCharType="end"/>
      </w:r>
      <w:bookmarkEnd w:id="23"/>
      <w:r>
        <w:rPr>
          <w:rFonts w:hint="eastAsia"/>
        </w:rPr>
        <w:t xml:space="preserve"> Android</w:t>
      </w:r>
      <w:r>
        <w:rPr>
          <w:rFonts w:hint="eastAsia"/>
        </w:rPr>
        <w:t>系统架构</w:t>
      </w:r>
      <w:bookmarkEnd w:id="24"/>
    </w:p>
    <w:p w:rsidR="00EB313B" w:rsidRPr="00CE47A9" w:rsidRDefault="00EB313B" w:rsidP="00CE47A9">
      <w:pPr>
        <w:pStyle w:val="a1"/>
        <w:numPr>
          <w:ilvl w:val="0"/>
          <w:numId w:val="2"/>
        </w:numPr>
        <w:spacing w:line="360" w:lineRule="auto"/>
        <w:ind w:firstLineChars="0"/>
        <w:rPr>
          <w:rFonts w:ascii="宋体" w:hAnsi="宋体"/>
        </w:rPr>
      </w:pPr>
      <w:r w:rsidRPr="00CE47A9">
        <w:rPr>
          <w:rFonts w:ascii="宋体" w:hAnsi="宋体"/>
        </w:rPr>
        <w:t>Linux</w:t>
      </w:r>
      <w:r w:rsidRPr="00CE47A9">
        <w:rPr>
          <w:rFonts w:ascii="宋体" w:hAnsi="宋体" w:hint="eastAsia"/>
        </w:rPr>
        <w:t xml:space="preserve"> </w:t>
      </w:r>
      <w:r w:rsidR="00803D87">
        <w:rPr>
          <w:rFonts w:ascii="宋体" w:hAnsi="宋体" w:hint="eastAsia"/>
        </w:rPr>
        <w:t>内核</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803D87" w:rsidP="00CE47A9">
      <w:pPr>
        <w:pStyle w:val="a1"/>
        <w:numPr>
          <w:ilvl w:val="0"/>
          <w:numId w:val="2"/>
        </w:numPr>
        <w:spacing w:line="360" w:lineRule="auto"/>
        <w:ind w:firstLineChars="0"/>
        <w:rPr>
          <w:rFonts w:ascii="宋体" w:hAnsi="宋体"/>
        </w:rPr>
      </w:pPr>
      <w:r>
        <w:rPr>
          <w:rFonts w:ascii="宋体" w:hAnsi="宋体" w:hint="eastAsia"/>
        </w:rPr>
        <w:t>库</w:t>
      </w:r>
      <w:r w:rsidR="00EB313B" w:rsidRPr="00CE47A9">
        <w:rPr>
          <w:rFonts w:ascii="宋体" w:hAnsi="宋体"/>
        </w:rPr>
        <w:t>和Android</w:t>
      </w:r>
      <w:r>
        <w:rPr>
          <w:rFonts w:ascii="宋体" w:hAnsi="宋体" w:hint="eastAsia"/>
        </w:rPr>
        <w:t>运行时</w:t>
      </w:r>
    </w:p>
    <w:p w:rsidR="00EB313B" w:rsidRPr="00940A74" w:rsidRDefault="00A710ED" w:rsidP="00940A74">
      <w:pPr>
        <w:pStyle w:val="a1"/>
        <w:spacing w:line="360" w:lineRule="auto"/>
        <w:ind w:firstLine="480"/>
        <w:rPr>
          <w:rFonts w:ascii="宋体" w:hAnsi="宋体"/>
        </w:rPr>
      </w:pPr>
      <w:r>
        <w:rPr>
          <w:rFonts w:ascii="宋体" w:hAnsi="宋体" w:hint="eastAsia"/>
        </w:rPr>
        <w:t>库</w:t>
      </w:r>
      <w:r w:rsidR="00EB313B" w:rsidRPr="00940A74">
        <w:rPr>
          <w:rFonts w:ascii="宋体" w:hAnsi="宋体"/>
        </w:rPr>
        <w:t>即C/C++函数库部分，大多数都是开放源代码的函数库，例如</w:t>
      </w:r>
      <w:proofErr w:type="spellStart"/>
      <w:r w:rsidR="00EB313B" w:rsidRPr="00940A74">
        <w:rPr>
          <w:rFonts w:ascii="宋体" w:hAnsi="宋体"/>
        </w:rPr>
        <w:t>WebKit</w:t>
      </w:r>
      <w:proofErr w:type="spellEnd"/>
      <w:r w:rsidR="00EB313B" w:rsidRPr="00940A74">
        <w:rPr>
          <w:rFonts w:ascii="宋体" w:hAnsi="宋体"/>
        </w:rPr>
        <w:t>，该函数</w:t>
      </w:r>
      <w:proofErr w:type="gramStart"/>
      <w:r w:rsidR="00EB313B" w:rsidRPr="00940A74">
        <w:rPr>
          <w:rFonts w:ascii="宋体" w:hAnsi="宋体"/>
        </w:rPr>
        <w:t>库负责</w:t>
      </w:r>
      <w:proofErr w:type="gramEnd"/>
      <w:r w:rsidR="00EB313B" w:rsidRPr="00940A74">
        <w:rPr>
          <w:rFonts w:ascii="宋体" w:hAnsi="宋体"/>
        </w:rPr>
        <w:t>Android网页浏览器的运行，例如标准的C函数库</w:t>
      </w:r>
      <w:proofErr w:type="spellStart"/>
      <w:r w:rsidR="00EB313B" w:rsidRPr="00940A74">
        <w:rPr>
          <w:rFonts w:ascii="宋体" w:hAnsi="宋体"/>
        </w:rPr>
        <w:t>Libc</w:t>
      </w:r>
      <w:proofErr w:type="spellEnd"/>
      <w:r w:rsidR="00EB313B" w:rsidRPr="00940A74">
        <w:rPr>
          <w:rFonts w:ascii="宋体" w:hAnsi="宋体"/>
        </w:rPr>
        <w:t>、</w:t>
      </w:r>
      <w:proofErr w:type="spellStart"/>
      <w:r w:rsidR="00EB313B" w:rsidRPr="00940A74">
        <w:rPr>
          <w:rFonts w:ascii="宋体" w:hAnsi="宋体"/>
        </w:rPr>
        <w:t>OpenSSL</w:t>
      </w:r>
      <w:proofErr w:type="spellEnd"/>
      <w:r w:rsidR="00EB313B" w:rsidRPr="00940A74">
        <w:rPr>
          <w:rFonts w:ascii="宋体" w:hAnsi="宋体"/>
        </w:rPr>
        <w:t>、SQLite等，也包括支持游戏开发2D</w:t>
      </w:r>
      <w:r w:rsidR="00EB313B" w:rsidRPr="00940A74">
        <w:rPr>
          <w:rFonts w:ascii="宋体" w:hAnsi="宋体" w:hint="eastAsia"/>
        </w:rPr>
        <w:t xml:space="preserve"> </w:t>
      </w:r>
      <w:r w:rsidR="00EB313B" w:rsidRPr="00940A74">
        <w:rPr>
          <w:rFonts w:ascii="宋体" w:hAnsi="宋体"/>
        </w:rPr>
        <w:t>SGL和3D</w:t>
      </w:r>
      <w:r w:rsidR="00EB313B" w:rsidRPr="00940A74">
        <w:rPr>
          <w:rFonts w:ascii="宋体" w:hAnsi="宋体" w:hint="eastAsia"/>
        </w:rPr>
        <w:t xml:space="preserve"> </w:t>
      </w:r>
      <w:r w:rsidR="00EB313B" w:rsidRPr="00940A74">
        <w:rPr>
          <w:rFonts w:ascii="宋体" w:hAnsi="宋体"/>
        </w:rPr>
        <w:t>OpenGL</w:t>
      </w:r>
      <w:r w:rsidR="00EB313B" w:rsidRPr="00940A74">
        <w:rPr>
          <w:rFonts w:ascii="宋体" w:hAnsi="宋体" w:hint="eastAsia"/>
        </w:rPr>
        <w:t xml:space="preserve"> | </w:t>
      </w:r>
      <w:r w:rsidR="00EB313B" w:rsidRPr="00940A74">
        <w:rPr>
          <w:rFonts w:ascii="宋体" w:hAnsi="宋体"/>
        </w:rPr>
        <w:t>ES，在多媒体方面有Media</w:t>
      </w:r>
      <w:r w:rsidR="00EB313B" w:rsidRPr="00940A74">
        <w:rPr>
          <w:rFonts w:ascii="宋体" w:hAnsi="宋体" w:hint="eastAsia"/>
        </w:rPr>
        <w:t xml:space="preserve"> </w:t>
      </w:r>
      <w:r w:rsidR="00EB313B" w:rsidRPr="00940A74">
        <w:rPr>
          <w:rFonts w:ascii="宋体" w:hAnsi="宋体"/>
        </w:rPr>
        <w:t>Framework框架来支持各种影音和图形文件的播放与显示，例如MPEG4、H.264、MP3、AAC、AMR、JPG和PNG等众多的多媒体文件格式。Android</w:t>
      </w:r>
      <w:r>
        <w:rPr>
          <w:rFonts w:ascii="宋体" w:hAnsi="宋体" w:hint="eastAsia"/>
        </w:rPr>
        <w:t>运行时</w:t>
      </w:r>
      <w:r w:rsidR="00EB313B" w:rsidRPr="00940A74">
        <w:rPr>
          <w:rFonts w:ascii="宋体" w:hAnsi="宋体"/>
        </w:rPr>
        <w:t>负责解释和执行生成的</w:t>
      </w:r>
      <w:proofErr w:type="spellStart"/>
      <w:r w:rsidR="00EB313B" w:rsidRPr="00940A74">
        <w:rPr>
          <w:rFonts w:ascii="宋体" w:hAnsi="宋体"/>
        </w:rPr>
        <w:t>Dalvik</w:t>
      </w:r>
      <w:proofErr w:type="spellEnd"/>
      <w:r w:rsidR="00EB313B" w:rsidRPr="00940A74">
        <w:rPr>
          <w:rFonts w:ascii="宋体" w:hAnsi="宋体"/>
        </w:rPr>
        <w:t>格式的字节码。</w:t>
      </w:r>
    </w:p>
    <w:p w:rsidR="00EB313B" w:rsidRPr="00CE47A9" w:rsidRDefault="001464D1" w:rsidP="00CE47A9">
      <w:pPr>
        <w:pStyle w:val="a1"/>
        <w:numPr>
          <w:ilvl w:val="0"/>
          <w:numId w:val="2"/>
        </w:numPr>
        <w:spacing w:line="360" w:lineRule="auto"/>
        <w:ind w:firstLineChars="0"/>
        <w:rPr>
          <w:rFonts w:ascii="宋体" w:hAnsi="宋体"/>
        </w:rPr>
      </w:pPr>
      <w:r>
        <w:rPr>
          <w:rFonts w:ascii="宋体" w:hAnsi="宋体" w:hint="eastAsia"/>
        </w:rPr>
        <w:t>应用程序框架</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C4119" w:rsidP="00CE47A9">
      <w:pPr>
        <w:pStyle w:val="a1"/>
        <w:numPr>
          <w:ilvl w:val="0"/>
          <w:numId w:val="2"/>
        </w:numPr>
        <w:spacing w:line="360" w:lineRule="auto"/>
        <w:ind w:firstLineChars="0"/>
        <w:rPr>
          <w:rFonts w:ascii="宋体" w:hAnsi="宋体"/>
        </w:rPr>
      </w:pPr>
      <w:r>
        <w:rPr>
          <w:rFonts w:ascii="宋体" w:hAnsi="宋体" w:hint="eastAsia"/>
        </w:rPr>
        <w:lastRenderedPageBreak/>
        <w:t>应用层</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w:t>
      </w:r>
      <w:proofErr w:type="gramStart"/>
      <w:r w:rsidRPr="00940A74">
        <w:rPr>
          <w:rFonts w:ascii="宋体" w:hAnsi="宋体"/>
        </w:rPr>
        <w:t>可</w:t>
      </w:r>
      <w:proofErr w:type="gramEnd"/>
      <w:r w:rsidRPr="00940A74">
        <w:rPr>
          <w:rFonts w:ascii="宋体" w:hAnsi="宋体"/>
        </w:rPr>
        <w:t>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rPr>
      </w:pPr>
      <w:r>
        <w:rPr>
          <w:rFonts w:ascii="宋体" w:hAnsi="宋体" w:hint="eastAsia"/>
        </w:rPr>
        <w:t>Service组件</w:t>
      </w:r>
      <w:r w:rsidR="00027A31">
        <w:rPr>
          <w:rFonts w:ascii="宋体" w:hAnsi="宋体" w:hint="eastAsia"/>
        </w:rPr>
        <w:t>是一个后台组件，没有用户界面，用于执行需要长时间运行的操作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rPr>
      </w:pPr>
      <w:r>
        <w:rPr>
          <w:rFonts w:ascii="宋体" w:hAnsi="宋体" w:hint="eastAsia"/>
        </w:rPr>
        <w:t>Content Provider组件管理对系统中数据集的访问，该组件对数据进行封装，并提供定义数据安全性的相关机制。Content Provider是连接进程</w:t>
      </w:r>
      <w:proofErr w:type="gramStart"/>
      <w:r>
        <w:rPr>
          <w:rFonts w:ascii="宋体" w:hAnsi="宋体" w:hint="eastAsia"/>
        </w:rPr>
        <w:t>间数据</w:t>
      </w:r>
      <w:proofErr w:type="gramEnd"/>
      <w:r>
        <w:rPr>
          <w:rFonts w:ascii="宋体" w:hAnsi="宋体" w:hint="eastAsia"/>
        </w:rPr>
        <w:t>的标准接口。</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w:t>
      </w:r>
      <w:proofErr w:type="gramStart"/>
      <w:r w:rsidR="007A77B8">
        <w:rPr>
          <w:rFonts w:ascii="宋体" w:hAnsi="宋体" w:hint="eastAsia"/>
        </w:rPr>
        <w:t>栏通知</w:t>
      </w:r>
      <w:proofErr w:type="gramEnd"/>
      <w:r w:rsidR="007A77B8">
        <w:rPr>
          <w:rFonts w:ascii="宋体" w:hAnsi="宋体" w:hint="eastAsia"/>
        </w:rPr>
        <w:t>用户。</w:t>
      </w:r>
    </w:p>
    <w:p w:rsid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7E6F1A" w:rsidRDefault="00BF3602" w:rsidP="003B4E2C">
      <w:pPr>
        <w:pStyle w:val="a1"/>
        <w:spacing w:line="360" w:lineRule="auto"/>
        <w:ind w:firstLine="480"/>
        <w:rPr>
          <w:rFonts w:ascii="宋体" w:hAnsi="宋体"/>
        </w:rPr>
      </w:pPr>
      <w:r w:rsidRPr="003B4E2C">
        <w:rPr>
          <w:rFonts w:ascii="宋体" w:hAnsi="宋体" w:hint="eastAsia"/>
        </w:rPr>
        <w:t>NFC是一种短距离通信技术，</w:t>
      </w:r>
      <w:r w:rsidR="00561812" w:rsidRPr="003B4E2C">
        <w:rPr>
          <w:rFonts w:ascii="宋体" w:hAnsi="宋体" w:hint="eastAsia"/>
        </w:rPr>
        <w:t>使用该技术的两个设备可在10厘米距离内交换</w:t>
      </w:r>
      <w:r w:rsidR="00561812" w:rsidRPr="003B4E2C">
        <w:rPr>
          <w:rFonts w:ascii="宋体" w:hAnsi="宋体" w:hint="eastAsia"/>
        </w:rPr>
        <w:lastRenderedPageBreak/>
        <w:t>数据。</w:t>
      </w:r>
      <w:r w:rsidR="001055F7" w:rsidRPr="003B4E2C">
        <w:rPr>
          <w:rFonts w:ascii="宋体" w:hAnsi="宋体" w:hint="eastAsia"/>
        </w:rPr>
        <w:t>NFC运行</w:t>
      </w:r>
      <w:r w:rsidR="00937121" w:rsidRPr="003B4E2C">
        <w:rPr>
          <w:rFonts w:ascii="宋体" w:hAnsi="宋体" w:hint="eastAsia"/>
        </w:rPr>
        <w:t>频率为13.56MHz，无线射频带宽不受监管，数据传输速率可达424Kbit</w:t>
      </w:r>
      <w:r w:rsidR="0032675C" w:rsidRPr="003B4E2C">
        <w:rPr>
          <w:rFonts w:ascii="宋体" w:hAnsi="宋体" w:hint="eastAsia"/>
        </w:rPr>
        <w:t>/s。</w:t>
      </w:r>
      <w:r w:rsidR="009974C1" w:rsidRPr="003B4E2C">
        <w:rPr>
          <w:rFonts w:ascii="宋体" w:hAnsi="宋体" w:hint="eastAsia"/>
        </w:rPr>
        <w:t>ISO 14443近距离卡通信标准综合考虑了智能卡和读卡器，而NFC是ISO 14443标准的扩展，所以NFC设备不仅可与其他NFC设备进行通信，同样也</w:t>
      </w:r>
      <w:r w:rsidR="00D4191C" w:rsidRPr="003B4E2C">
        <w:rPr>
          <w:rFonts w:ascii="宋体" w:hAnsi="宋体" w:hint="eastAsia"/>
        </w:rPr>
        <w:t>可与</w:t>
      </w:r>
      <w:r w:rsidR="00970C11" w:rsidRPr="003B4E2C">
        <w:rPr>
          <w:rFonts w:ascii="宋体" w:hAnsi="宋体" w:hint="eastAsia"/>
        </w:rPr>
        <w:t>已有的</w:t>
      </w:r>
      <w:r w:rsidR="009974C1" w:rsidRPr="003B4E2C">
        <w:rPr>
          <w:rFonts w:ascii="宋体" w:hAnsi="宋体" w:hint="eastAsia"/>
        </w:rPr>
        <w:t>符合ISO 14443标准</w:t>
      </w:r>
      <w:r w:rsidR="00842531" w:rsidRPr="003B4E2C">
        <w:rPr>
          <w:rFonts w:ascii="宋体" w:hAnsi="宋体" w:hint="eastAsia"/>
        </w:rPr>
        <w:t>的智能卡和读卡器</w:t>
      </w:r>
      <w:r w:rsidR="00D4191C" w:rsidRPr="003B4E2C">
        <w:rPr>
          <w:rFonts w:ascii="宋体" w:hAnsi="宋体" w:hint="eastAsia"/>
        </w:rPr>
        <w:t>通信，这使得NFC技术可兼容现有的公共交通、支付终端等基础设施</w:t>
      </w:r>
      <w:r w:rsidR="00534B3A" w:rsidRPr="003B4E2C">
        <w:rPr>
          <w:rFonts w:ascii="宋体" w:hAnsi="宋体" w:hint="eastAsia"/>
        </w:rPr>
        <w:t>。NFC的简易性非常有利于用户之间方便快捷地进行交易、交互名片以及连接设备，这些过程只需将两个NFC靠近到一定距离即可完成。</w:t>
      </w:r>
    </w:p>
    <w:p w:rsidR="008307C7" w:rsidRDefault="00E44A73" w:rsidP="003B4E2C">
      <w:pPr>
        <w:pStyle w:val="a1"/>
        <w:spacing w:line="360" w:lineRule="auto"/>
        <w:ind w:firstLine="480"/>
        <w:rPr>
          <w:rFonts w:ascii="宋体" w:hAnsi="宋体"/>
        </w:rPr>
      </w:pPr>
      <w:r>
        <w:rPr>
          <w:rFonts w:ascii="宋体" w:hAnsi="宋体" w:hint="eastAsia"/>
        </w:rPr>
        <w:t>NFC是在综合考虑了无接触、身份识别和网络等技术的基础上发展而来的。根据NFC论坛的定义</w:t>
      </w:r>
      <w:r w:rsidR="00C56D45">
        <w:rPr>
          <w:rFonts w:ascii="宋体" w:hAnsi="宋体" w:hint="eastAsia"/>
        </w:rPr>
        <w:t>，NFC有三种操作模式：点对点、读者/写者和卡模拟。</w:t>
      </w:r>
    </w:p>
    <w:p w:rsidR="00E44A73" w:rsidRDefault="00951E90" w:rsidP="003B4E2C">
      <w:pPr>
        <w:pStyle w:val="a1"/>
        <w:spacing w:line="360" w:lineRule="auto"/>
        <w:ind w:firstLine="480"/>
        <w:rPr>
          <w:rFonts w:ascii="宋体" w:hAnsi="宋体"/>
        </w:rPr>
      </w:pPr>
      <w:r>
        <w:rPr>
          <w:rFonts w:ascii="宋体" w:hAnsi="宋体" w:hint="eastAsia"/>
        </w:rPr>
        <w:t>在卡模拟模式中，数据从NFC设备传输到NFC读卡器。</w:t>
      </w:r>
      <w:r w:rsidR="00E17306">
        <w:rPr>
          <w:rFonts w:ascii="宋体" w:hAnsi="宋体" w:hint="eastAsia"/>
        </w:rPr>
        <w:t>这种模式的好处在于支付过程可免去物理支付介质的参与</w:t>
      </w:r>
      <w:r w:rsidR="00DF0097">
        <w:rPr>
          <w:rFonts w:ascii="宋体" w:hAnsi="宋体" w:hint="eastAsia"/>
        </w:rPr>
        <w:t xml:space="preserve">。MasterCard </w:t>
      </w:r>
      <w:proofErr w:type="spellStart"/>
      <w:r w:rsidR="00DF0097">
        <w:rPr>
          <w:rFonts w:ascii="宋体" w:hAnsi="宋体" w:hint="eastAsia"/>
        </w:rPr>
        <w:t>PayPass</w:t>
      </w:r>
      <w:proofErr w:type="spellEnd"/>
      <w:r w:rsidR="00DF0097">
        <w:rPr>
          <w:rFonts w:ascii="宋体" w:hAnsi="宋体" w:hint="eastAsia"/>
        </w:rPr>
        <w:t>、Google钱包和ISIS移动</w:t>
      </w:r>
      <w:r w:rsidR="00C43448">
        <w:rPr>
          <w:rFonts w:ascii="宋体" w:hAnsi="宋体" w:hint="eastAsia"/>
        </w:rPr>
        <w:t>钱包就提供了这样的服务，用户</w:t>
      </w:r>
      <w:r w:rsidR="00843F77">
        <w:rPr>
          <w:rFonts w:ascii="宋体" w:hAnsi="宋体" w:hint="eastAsia"/>
        </w:rPr>
        <w:t>无需携带信用卡、借记卡和现金。</w:t>
      </w:r>
      <w:r w:rsidR="00C645AF">
        <w:rPr>
          <w:rFonts w:ascii="宋体" w:hAnsi="宋体" w:hint="eastAsia"/>
        </w:rPr>
        <w:t>另一个该模式的应用是电子钥匙，有了电子钥匙用户便无需随身带着笨重的物理钥匙。</w:t>
      </w:r>
      <w:proofErr w:type="spellStart"/>
      <w:r w:rsidR="001953DB">
        <w:rPr>
          <w:rFonts w:ascii="宋体" w:hAnsi="宋体" w:hint="eastAsia"/>
        </w:rPr>
        <w:t>Isomursu</w:t>
      </w:r>
      <w:proofErr w:type="spellEnd"/>
      <w:r w:rsidR="001953DB">
        <w:rPr>
          <w:rFonts w:ascii="宋体" w:hAnsi="宋体" w:hint="eastAsia"/>
        </w:rPr>
        <w:t>等人提出了一种使用该模式的考勤门禁系统</w:t>
      </w:r>
      <w:r w:rsidR="00937691">
        <w:rPr>
          <w:rFonts w:ascii="宋体" w:hAnsi="宋体"/>
        </w:rPr>
        <w:fldChar w:fldCharType="begin"/>
      </w:r>
      <w:r w:rsidR="00887515">
        <w:rPr>
          <w:rFonts w:ascii="宋体" w:hAnsi="宋体"/>
        </w:rPr>
        <w:instrText xml:space="preserve"> ADDIN EN.CITE &lt;EndNote&gt;&lt;Cite&gt;&lt;Author&gt;Isomursu&lt;/Author&gt;&lt;Year&gt;2010&lt;/Year&gt;&lt;RecNum&gt;25&lt;/RecNum&gt;&lt;DisplayText&gt;&lt;style face="superscript"&gt;[22]&lt;/style&gt;&lt;/DisplayText&gt;&lt;record&gt;&lt;rec-number&gt;25&lt;/rec-number&gt;&lt;foreign-keys&gt;&lt;key app="EN" db-id="29ftpxdwb9v99ne0seaxvv9eft0fe5a9w2ft"&gt;25&lt;/key&gt;&lt;/foreign-keys&gt;&lt;ref-type name="Conference Proceedings"&gt;10&lt;/ref-type&gt;&lt;contributors&gt;&lt;authors&gt;&lt;author&gt;Isomursu, Minna&lt;/author&gt;&lt;author&gt;Ervasti, Mari&lt;/author&gt;&lt;author&gt;Isomursu, Pekka&lt;/author&gt;&lt;author&gt;Kinnula, Marianne&lt;/author&gt;&lt;/authors&gt;&lt;/contributors&gt;&lt;titles&gt;&lt;title&gt;Evaluating Human Values in the Adoption of New Technology in School Environment&lt;/title&gt;&lt;secondary-title&gt;System Sciences (HICSS), 2010 43rd Hawaii International Conference on&lt;/secondary-title&gt;&lt;/titles&gt;&lt;pages&gt;1-10&lt;/pages&gt;&lt;dates&gt;&lt;year&gt;2010&lt;/year&gt;&lt;/dates&gt;&lt;publisher&gt;IEEE&lt;/publisher&gt;&lt;isbn&gt;142445509X&lt;/isbn&gt;&lt;urls&gt;&lt;/urls&gt;&lt;/record&gt;&lt;/Cite&gt;&lt;/EndNote&gt;</w:instrText>
      </w:r>
      <w:r w:rsidR="00937691">
        <w:rPr>
          <w:rFonts w:ascii="宋体" w:hAnsi="宋体"/>
        </w:rPr>
        <w:fldChar w:fldCharType="separate"/>
      </w:r>
      <w:r w:rsidR="00887515" w:rsidRPr="00887515">
        <w:rPr>
          <w:rFonts w:ascii="宋体" w:hAnsi="宋体"/>
          <w:noProof/>
          <w:vertAlign w:val="superscript"/>
        </w:rPr>
        <w:t>[</w:t>
      </w:r>
      <w:hyperlink w:anchor="_ENREF_22" w:tooltip="Isomursu, 2010 #25" w:history="1">
        <w:r w:rsidR="00887515" w:rsidRPr="00887515">
          <w:rPr>
            <w:rFonts w:ascii="宋体" w:hAnsi="宋体"/>
            <w:noProof/>
            <w:vertAlign w:val="superscript"/>
          </w:rPr>
          <w:t>22</w:t>
        </w:r>
      </w:hyperlink>
      <w:r w:rsidR="00887515" w:rsidRPr="00887515">
        <w:rPr>
          <w:rFonts w:ascii="宋体" w:hAnsi="宋体"/>
          <w:noProof/>
          <w:vertAlign w:val="superscript"/>
        </w:rPr>
        <w:t>]</w:t>
      </w:r>
      <w:r w:rsidR="00937691">
        <w:rPr>
          <w:rFonts w:ascii="宋体" w:hAnsi="宋体"/>
        </w:rPr>
        <w:fldChar w:fldCharType="end"/>
      </w:r>
      <w:r w:rsidR="001953DB">
        <w:rPr>
          <w:rFonts w:ascii="宋体" w:hAnsi="宋体" w:hint="eastAsia"/>
        </w:rPr>
        <w:t>。</w:t>
      </w:r>
    </w:p>
    <w:p w:rsidR="00C14ECE" w:rsidRDefault="00C14ECE" w:rsidP="003B4E2C">
      <w:pPr>
        <w:pStyle w:val="a1"/>
        <w:spacing w:line="360" w:lineRule="auto"/>
        <w:ind w:firstLine="480"/>
        <w:rPr>
          <w:rFonts w:ascii="宋体" w:hAnsi="宋体"/>
        </w:rPr>
      </w:pPr>
      <w:r>
        <w:rPr>
          <w:rFonts w:ascii="宋体" w:hAnsi="宋体" w:hint="eastAsia"/>
        </w:rPr>
        <w:t>在点对点模式中，两个NFC设备之间互相交互数据</w:t>
      </w:r>
      <w:r w:rsidR="006F78BA">
        <w:rPr>
          <w:rFonts w:ascii="宋体" w:hAnsi="宋体" w:hint="eastAsia"/>
        </w:rPr>
        <w:t>。</w:t>
      </w:r>
      <w:r w:rsidR="002D0439">
        <w:rPr>
          <w:rFonts w:ascii="宋体" w:hAnsi="宋体" w:hint="eastAsia"/>
        </w:rPr>
        <w:t>根据</w:t>
      </w:r>
      <w:proofErr w:type="spellStart"/>
      <w:r w:rsidR="002D0439">
        <w:rPr>
          <w:rFonts w:ascii="宋体" w:hAnsi="宋体" w:hint="eastAsia"/>
        </w:rPr>
        <w:t>K.Ok</w:t>
      </w:r>
      <w:proofErr w:type="spellEnd"/>
      <w:r w:rsidR="002D0439">
        <w:rPr>
          <w:rFonts w:ascii="宋体" w:hAnsi="宋体" w:hint="eastAsia"/>
        </w:rPr>
        <w:t>等人描述</w:t>
      </w:r>
      <w:r w:rsidR="00937691">
        <w:rPr>
          <w:rFonts w:ascii="宋体" w:hAnsi="宋体"/>
        </w:rPr>
        <w:fldChar w:fldCharType="begin"/>
      </w:r>
      <w:r w:rsidR="00887515">
        <w:rPr>
          <w:rFonts w:ascii="宋体" w:hAnsi="宋体"/>
        </w:rPr>
        <w:instrText xml:space="preserve"> ADDIN EN.CITE &lt;EndNote&gt;&lt;Cite&gt;&lt;Author&gt;Ok&lt;/Author&gt;&lt;Year&gt;2010&lt;/Year&gt;&lt;RecNum&gt;26&lt;/RecNum&gt;&lt;DisplayText&gt;&lt;style face="superscript"&gt;[23]&lt;/style&gt;&lt;/DisplayText&gt;&lt;record&gt;&lt;rec-number&gt;26&lt;/rec-number&gt;&lt;foreign-keys&gt;&lt;key app="EN" db-id="29ftpxdwb9v99ne0seaxvv9eft0fe5a9w2ft"&gt;26&lt;/key&gt;&lt;/foreign-keys&gt;&lt;ref-type name="Conference Proceedings"&gt;10&lt;/ref-type&gt;&lt;contributors&gt;&lt;authors&gt;&lt;author&gt;Ok, Kerem&lt;/author&gt;&lt;author&gt;Coskun, Vedat&lt;/author&gt;&lt;author&gt;Aydin, Mehmet N&lt;/author&gt;&lt;author&gt;Ozdenizci, Busra&lt;/author&gt;&lt;/authors&gt;&lt;/contributors&gt;&lt;titles&gt;&lt;title&gt;Current benefits and future directions of NFC services&lt;/title&gt;&lt;secondary-title&gt;Education and Management Technology (ICEMT), 2010 International Conference on&lt;/secondary-title&gt;&lt;/titles&gt;&lt;pages&gt;334-338&lt;/pages&gt;&lt;dates&gt;&lt;year&gt;2010&lt;/year&gt;&lt;/dates&gt;&lt;publisher&gt;IEEE&lt;/publisher&gt;&lt;isbn&gt;1424486165&lt;/isbn&gt;&lt;urls&gt;&lt;/urls&gt;&lt;/record&gt;&lt;/Cite&gt;&lt;/EndNote&gt;</w:instrText>
      </w:r>
      <w:r w:rsidR="00937691">
        <w:rPr>
          <w:rFonts w:ascii="宋体" w:hAnsi="宋体"/>
        </w:rPr>
        <w:fldChar w:fldCharType="separate"/>
      </w:r>
      <w:r w:rsidR="00887515" w:rsidRPr="00887515">
        <w:rPr>
          <w:rFonts w:ascii="宋体" w:hAnsi="宋体"/>
          <w:noProof/>
          <w:vertAlign w:val="superscript"/>
        </w:rPr>
        <w:t>[</w:t>
      </w:r>
      <w:hyperlink w:anchor="_ENREF_23" w:tooltip="Ok, 2010 #26" w:history="1">
        <w:r w:rsidR="00887515" w:rsidRPr="00887515">
          <w:rPr>
            <w:rFonts w:ascii="宋体" w:hAnsi="宋体"/>
            <w:noProof/>
            <w:vertAlign w:val="superscript"/>
          </w:rPr>
          <w:t>23</w:t>
        </w:r>
      </w:hyperlink>
      <w:r w:rsidR="00887515" w:rsidRPr="00887515">
        <w:rPr>
          <w:rFonts w:ascii="宋体" w:hAnsi="宋体"/>
          <w:noProof/>
          <w:vertAlign w:val="superscript"/>
        </w:rPr>
        <w:t>]</w:t>
      </w:r>
      <w:r w:rsidR="00937691">
        <w:rPr>
          <w:rFonts w:ascii="宋体" w:hAnsi="宋体"/>
        </w:rPr>
        <w:fldChar w:fldCharType="end"/>
      </w:r>
      <w:r w:rsidR="002D0439">
        <w:rPr>
          <w:rFonts w:ascii="宋体" w:hAnsi="宋体" w:hint="eastAsia"/>
        </w:rPr>
        <w:t>，交换名片、结交新朋友等应用可以采用该模式。</w:t>
      </w:r>
      <w:r w:rsidR="004D7FCD">
        <w:rPr>
          <w:rFonts w:ascii="宋体" w:hAnsi="宋体" w:hint="eastAsia"/>
        </w:rPr>
        <w:t>MFC设备互连可在瞬间完成，节省了大量的时间。这种模式尤其适用于设备配对。</w:t>
      </w:r>
    </w:p>
    <w:p w:rsidR="00A411C5" w:rsidRDefault="00A411C5" w:rsidP="003B4E2C">
      <w:pPr>
        <w:pStyle w:val="a1"/>
        <w:spacing w:line="360" w:lineRule="auto"/>
        <w:ind w:firstLine="480"/>
        <w:rPr>
          <w:rFonts w:ascii="宋体" w:hAnsi="宋体"/>
        </w:rPr>
      </w:pPr>
      <w:r>
        <w:rPr>
          <w:rFonts w:ascii="宋体" w:hAnsi="宋体" w:hint="eastAsia"/>
        </w:rPr>
        <w:t>在读者/写者模式中，NFC设备可以以主动或被动两种</w:t>
      </w:r>
      <w:r w:rsidR="002D3C8E">
        <w:rPr>
          <w:rFonts w:ascii="宋体" w:hAnsi="宋体" w:hint="eastAsia"/>
        </w:rPr>
        <w:t>模</w:t>
      </w:r>
      <w:r>
        <w:rPr>
          <w:rFonts w:ascii="宋体" w:hAnsi="宋体" w:hint="eastAsia"/>
        </w:rPr>
        <w:t>式工作。</w:t>
      </w:r>
      <w:r w:rsidR="00896891">
        <w:rPr>
          <w:rFonts w:ascii="宋体" w:hAnsi="宋体" w:hint="eastAsia"/>
        </w:rPr>
        <w:t>NFC读卡器或者打开NFC的设备工作在主动模式下，它们可以产生一个字段以发起通信，所以如果用户手上有一个可打开NFC的设备，他就不需要购买其他的NFC读卡器。</w:t>
      </w:r>
      <w:r w:rsidR="001D4513">
        <w:rPr>
          <w:rFonts w:ascii="宋体" w:hAnsi="宋体" w:hint="eastAsia"/>
        </w:rPr>
        <w:t>与主动NFC设备相对，被动NFC设备，如低沉本的NFC标签，不需要电源，它们只是等待通信请求。</w:t>
      </w:r>
      <w:r w:rsidR="003635B5">
        <w:rPr>
          <w:rFonts w:ascii="宋体" w:hAnsi="宋体" w:hint="eastAsia"/>
        </w:rPr>
        <w:t>通过打开NFC的设备或NFC写入器，数字内容可以很容易地嵌入到这些</w:t>
      </w:r>
      <w:r w:rsidR="00DA7A6B">
        <w:rPr>
          <w:rFonts w:ascii="宋体" w:hAnsi="宋体" w:hint="eastAsia"/>
        </w:rPr>
        <w:t>NFC</w:t>
      </w:r>
      <w:r w:rsidR="003635B5">
        <w:rPr>
          <w:rFonts w:ascii="宋体" w:hAnsi="宋体" w:hint="eastAsia"/>
        </w:rPr>
        <w:t>标签中</w:t>
      </w:r>
      <w:r w:rsidR="00DA7A6B">
        <w:rPr>
          <w:rFonts w:ascii="宋体" w:hAnsi="宋体" w:hint="eastAsia"/>
        </w:rPr>
        <w:t>。</w:t>
      </w:r>
      <w:r w:rsidR="007A4CAF">
        <w:rPr>
          <w:rFonts w:ascii="宋体" w:hAnsi="宋体" w:hint="eastAsia"/>
        </w:rPr>
        <w:t>常见的一个应用就是智能海报。</w:t>
      </w:r>
      <w:r w:rsidR="009B61AB">
        <w:rPr>
          <w:rFonts w:ascii="宋体" w:hAnsi="宋体" w:hint="eastAsia"/>
        </w:rPr>
        <w:t>比如，</w:t>
      </w:r>
      <w:proofErr w:type="spellStart"/>
      <w:r w:rsidR="009B61AB">
        <w:rPr>
          <w:rFonts w:ascii="宋体" w:hAnsi="宋体" w:hint="eastAsia"/>
        </w:rPr>
        <w:t>Miraz</w:t>
      </w:r>
      <w:proofErr w:type="spellEnd"/>
      <w:r w:rsidR="009B61AB">
        <w:rPr>
          <w:rFonts w:ascii="宋体" w:hAnsi="宋体" w:hint="eastAsia"/>
        </w:rPr>
        <w:t>等人就实现了一个智能海报系统</w:t>
      </w:r>
      <w:r w:rsidR="00937691">
        <w:rPr>
          <w:rFonts w:ascii="宋体" w:hAnsi="宋体"/>
        </w:rPr>
        <w:fldChar w:fldCharType="begin"/>
      </w:r>
      <w:r w:rsidR="00887515">
        <w:rPr>
          <w:rFonts w:ascii="宋体" w:hAnsi="宋体"/>
        </w:rPr>
        <w:instrText xml:space="preserve"> ADDIN EN.CITE &lt;EndNote&gt;&lt;Cite&gt;&lt;Author&gt;Miraz&lt;/Author&gt;&lt;Year&gt;2009&lt;/Year&gt;&lt;RecNum&gt;27&lt;/RecNum&gt;&lt;DisplayText&gt;&lt;style face="superscript"&gt;[24]&lt;/style&gt;&lt;/DisplayText&gt;&lt;record&gt;&lt;rec-number&gt;27&lt;/rec-number&gt;&lt;foreign-keys&gt;&lt;key app="EN" db-id="29ftpxdwb9v99ne0seaxvv9eft0fe5a9w2ft"&gt;27&lt;/key&gt;&lt;/foreign-keys&gt;&lt;ref-type name="Conference Proceedings"&gt;10&lt;/ref-type&gt;&lt;contributors&gt;&lt;authors&gt;&lt;author&gt;Miraz, Guillermo Matas&lt;/author&gt;&lt;author&gt;Ruiz, Irene Luque&lt;/author&gt;&lt;author&gt;Gómez-Nieto, MA&lt;/author&gt;&lt;/authors&gt;&lt;/contributors&gt;&lt;titles&gt;&lt;title&gt;How NFC can be used for the compliance of European higher education area guidelines in European universities&lt;/title&gt;&lt;secondary-title&gt;Near Field Communication, 2009. NFC&amp;apos;09. First International Workshop on&lt;/secondary-title&gt;&lt;/titles&gt;&lt;pages&gt;3-8&lt;/pages&gt;&lt;dates&gt;&lt;year&gt;2009&lt;/year&gt;&lt;/dates&gt;&lt;publisher&gt;IEEE&lt;/publisher&gt;&lt;isbn&gt;0769535771&lt;/isbn&gt;&lt;urls&gt;&lt;/urls&gt;&lt;/record&gt;&lt;/Cite&gt;&lt;/EndNote&gt;</w:instrText>
      </w:r>
      <w:r w:rsidR="00937691">
        <w:rPr>
          <w:rFonts w:ascii="宋体" w:hAnsi="宋体"/>
        </w:rPr>
        <w:fldChar w:fldCharType="separate"/>
      </w:r>
      <w:r w:rsidR="00887515" w:rsidRPr="00887515">
        <w:rPr>
          <w:rFonts w:ascii="宋体" w:hAnsi="宋体"/>
          <w:noProof/>
          <w:vertAlign w:val="superscript"/>
        </w:rPr>
        <w:t>[</w:t>
      </w:r>
      <w:hyperlink w:anchor="_ENREF_24" w:tooltip="Miraz, 2009 #27" w:history="1">
        <w:r w:rsidR="00887515" w:rsidRPr="00887515">
          <w:rPr>
            <w:rFonts w:ascii="宋体" w:hAnsi="宋体"/>
            <w:noProof/>
            <w:vertAlign w:val="superscript"/>
          </w:rPr>
          <w:t>24</w:t>
        </w:r>
      </w:hyperlink>
      <w:r w:rsidR="00887515" w:rsidRPr="00887515">
        <w:rPr>
          <w:rFonts w:ascii="宋体" w:hAnsi="宋体"/>
          <w:noProof/>
          <w:vertAlign w:val="superscript"/>
        </w:rPr>
        <w:t>]</w:t>
      </w:r>
      <w:r w:rsidR="00937691">
        <w:rPr>
          <w:rFonts w:ascii="宋体" w:hAnsi="宋体"/>
        </w:rPr>
        <w:fldChar w:fldCharType="end"/>
      </w:r>
      <w:r w:rsidR="003969F7">
        <w:rPr>
          <w:rFonts w:ascii="宋体" w:hAnsi="宋体" w:hint="eastAsia"/>
        </w:rPr>
        <w:t>，通过该系统学生们可以方便地获取各学院教职员工的相关信息。</w:t>
      </w:r>
      <w:r w:rsidR="006003C4">
        <w:rPr>
          <w:rFonts w:ascii="宋体" w:hAnsi="宋体" w:hint="eastAsia"/>
        </w:rPr>
        <w:t>这种模式的好处在于用户可以很方便地携带相关信息，同时，与其</w:t>
      </w:r>
      <w:proofErr w:type="gramStart"/>
      <w:r w:rsidR="006003C4">
        <w:rPr>
          <w:rFonts w:ascii="宋体" w:hAnsi="宋体" w:hint="eastAsia"/>
        </w:rPr>
        <w:t>他两种</w:t>
      </w:r>
      <w:proofErr w:type="gramEnd"/>
      <w:r w:rsidR="006003C4">
        <w:rPr>
          <w:rFonts w:ascii="宋体" w:hAnsi="宋体" w:hint="eastAsia"/>
        </w:rPr>
        <w:t>模式相比，这种模式也更容易实现。</w:t>
      </w:r>
    </w:p>
    <w:p w:rsidR="008F0DBB" w:rsidRPr="003B4E2C" w:rsidRDefault="008F0DBB" w:rsidP="003B4E2C">
      <w:pPr>
        <w:pStyle w:val="a1"/>
        <w:spacing w:line="360" w:lineRule="auto"/>
        <w:ind w:firstLine="480"/>
        <w:rPr>
          <w:rFonts w:ascii="宋体" w:hAnsi="宋体"/>
        </w:rPr>
      </w:pPr>
      <w:r>
        <w:rPr>
          <w:rFonts w:ascii="宋体" w:hAnsi="宋体" w:hint="eastAsia"/>
        </w:rPr>
        <w:t>简而言之，NFC是用户可负担得起、易于实现的技术，并且提供了一种高效</w:t>
      </w:r>
      <w:r>
        <w:rPr>
          <w:rFonts w:ascii="宋体" w:hAnsi="宋体" w:hint="eastAsia"/>
        </w:rPr>
        <w:lastRenderedPageBreak/>
        <w:t>的交互方式。</w:t>
      </w:r>
      <w:r w:rsidR="0040511B">
        <w:rPr>
          <w:rFonts w:ascii="宋体" w:hAnsi="宋体" w:hint="eastAsia"/>
        </w:rPr>
        <w:t>正是NFC的这些优点为采用NFC技术实现成本较低且有效的室内导航系统提供了机会。</w:t>
      </w:r>
    </w:p>
    <w:p w:rsidR="009B59E3" w:rsidRPr="007C6B41" w:rsidRDefault="009B59E3" w:rsidP="00D25529">
      <w:pPr>
        <w:pStyle w:val="2"/>
        <w:spacing w:before="240" w:line="360" w:lineRule="auto"/>
        <w:ind w:left="578" w:hanging="578"/>
        <w:rPr>
          <w:rFonts w:ascii="宋体" w:eastAsia="宋体" w:hAnsi="宋体"/>
        </w:rPr>
      </w:pPr>
      <w:bookmarkStart w:id="25" w:name="_Toc165262362"/>
      <w:bookmarkStart w:id="26" w:name="_Toc373869745"/>
      <w:bookmarkStart w:id="27" w:name="_Toc373953836"/>
      <w:r w:rsidRPr="007C6B41">
        <w:rPr>
          <w:rFonts w:ascii="宋体" w:eastAsia="宋体" w:hAnsi="宋体" w:hint="eastAsia"/>
        </w:rPr>
        <w:t>本章小结</w:t>
      </w:r>
      <w:bookmarkEnd w:id="25"/>
      <w:bookmarkEnd w:id="26"/>
      <w:bookmarkEnd w:id="27"/>
    </w:p>
    <w:p w:rsidR="00A354B9" w:rsidRDefault="00B4161E" w:rsidP="009C7E7E">
      <w:pPr>
        <w:pStyle w:val="a1"/>
        <w:spacing w:line="360" w:lineRule="auto"/>
        <w:ind w:firstLine="480"/>
        <w:rPr>
          <w:rFonts w:ascii="宋体" w:hAnsi="宋体"/>
        </w:rPr>
        <w:sectPr w:rsidR="00A354B9" w:rsidSect="00E400D7">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60" w:charSpace="1861"/>
        </w:sectPr>
      </w:pPr>
      <w:bookmarkStart w:id="28" w:name="_Toc165262363"/>
      <w:bookmarkStart w:id="29" w:name="_Toc373869746"/>
      <w:bookmarkStart w:id="30" w:name="_Toc373953837"/>
      <w:bookmarkEnd w:id="28"/>
      <w:bookmarkEnd w:id="29"/>
      <w:bookmarkEnd w:id="30"/>
      <w:r>
        <w:rPr>
          <w:rFonts w:ascii="宋体" w:hAnsi="宋体" w:hint="eastAsia"/>
        </w:rPr>
        <w:t>本章首先介绍了国内外关于无障碍方面的研究，主要涉及物理环境和虚拟世界两个方面，并说明了Android系统在无障碍方面的支持。</w:t>
      </w:r>
      <w:r w:rsidR="00703492">
        <w:rPr>
          <w:rFonts w:ascii="宋体" w:hAnsi="宋体" w:hint="eastAsia"/>
        </w:rPr>
        <w:t>然后，对现有的室内导航系统做了介绍，分别从室内地图研究与发展、室内定位方法以及常用的导航算法等三个方面做了讨论，为后文介绍的使用NFC进行室内导航提供了背景和理论支持。最后，介绍了本文所提系统实现需要用到的相关技术。</w:t>
      </w:r>
    </w:p>
    <w:p w:rsidR="0087543D" w:rsidRDefault="0087543D" w:rsidP="009C7E7E">
      <w:pPr>
        <w:pStyle w:val="a1"/>
        <w:spacing w:line="360" w:lineRule="auto"/>
        <w:ind w:firstLineChars="0" w:firstLine="0"/>
        <w:rPr>
          <w:rFonts w:ascii="宋体" w:hAnsi="宋体"/>
        </w:rPr>
        <w:sectPr w:rsidR="0087543D" w:rsidSect="0025157C">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1" w:name="_Toc165262394"/>
      <w:bookmarkStart w:id="32" w:name="_Toc373869773"/>
      <w:bookmarkStart w:id="33" w:name="_Toc373953866"/>
      <w:r w:rsidRPr="007C6B41">
        <w:rPr>
          <w:rFonts w:ascii="宋体" w:eastAsia="宋体" w:hAnsi="宋体" w:hint="eastAsia"/>
        </w:rPr>
        <w:lastRenderedPageBreak/>
        <w:t>参考文献</w:t>
      </w:r>
      <w:bookmarkEnd w:id="31"/>
      <w:bookmarkEnd w:id="32"/>
      <w:bookmarkEnd w:id="33"/>
    </w:p>
    <w:p w:rsidR="0044623B" w:rsidRDefault="0044623B" w:rsidP="0044623B">
      <w:pPr>
        <w:spacing w:line="300" w:lineRule="auto"/>
        <w:jc w:val="center"/>
      </w:pPr>
    </w:p>
    <w:p w:rsidR="00887515" w:rsidRPr="00887515" w:rsidRDefault="00A22609" w:rsidP="00887515">
      <w:pPr>
        <w:pStyle w:val="EndNoteBibliography"/>
      </w:pPr>
      <w:r w:rsidRPr="00985197">
        <w:fldChar w:fldCharType="begin"/>
      </w:r>
      <w:r w:rsidRPr="00985197">
        <w:instrText xml:space="preserve"> ADDIN EN.REFLIST </w:instrText>
      </w:r>
      <w:r w:rsidRPr="00985197">
        <w:fldChar w:fldCharType="separate"/>
      </w:r>
      <w:bookmarkStart w:id="34" w:name="_ENREF_1"/>
      <w:r w:rsidR="00887515" w:rsidRPr="00887515">
        <w:t>[1]</w:t>
      </w:r>
      <w:r w:rsidR="00887515" w:rsidRPr="00887515">
        <w:rPr>
          <w:rFonts w:ascii="System" w:eastAsia="System"/>
        </w:rPr>
        <w:t xml:space="preserve"> </w:t>
      </w:r>
      <w:r w:rsidR="00887515" w:rsidRPr="00887515">
        <w:t xml:space="preserve">Accessibility[EB/OL]. [12]. </w:t>
      </w:r>
      <w:hyperlink r:id="rId23" w:history="1">
        <w:r w:rsidR="00887515" w:rsidRPr="00887515">
          <w:rPr>
            <w:rStyle w:val="a8"/>
          </w:rPr>
          <w:t>http://en.wikipedia.org/wiki/Accessibility</w:t>
        </w:r>
      </w:hyperlink>
      <w:r w:rsidR="00887515" w:rsidRPr="00887515">
        <w:t>.</w:t>
      </w:r>
      <w:bookmarkEnd w:id="34"/>
    </w:p>
    <w:p w:rsidR="00887515" w:rsidRPr="00887515" w:rsidRDefault="00887515" w:rsidP="00887515">
      <w:pPr>
        <w:pStyle w:val="EndNoteBibliography"/>
      </w:pPr>
      <w:bookmarkStart w:id="35" w:name="_ENREF_2"/>
      <w:r w:rsidRPr="00887515">
        <w:rPr>
          <w:rFonts w:hint="eastAsia"/>
        </w:rPr>
        <w:t>[2]</w:t>
      </w:r>
      <w:r w:rsidRPr="00887515">
        <w:rPr>
          <w:rFonts w:ascii="System" w:eastAsia="System" w:hint="eastAsia"/>
        </w:rPr>
        <w:t xml:space="preserve"> </w:t>
      </w:r>
      <w:r w:rsidRPr="00887515">
        <w:rPr>
          <w:rFonts w:hint="eastAsia"/>
        </w:rPr>
        <w:t>张赟玥</w:t>
      </w:r>
      <w:r w:rsidRPr="00887515">
        <w:rPr>
          <w:rFonts w:hint="eastAsia"/>
        </w:rPr>
        <w:t xml:space="preserve">, </w:t>
      </w:r>
      <w:r w:rsidRPr="00887515">
        <w:rPr>
          <w:rFonts w:hint="eastAsia"/>
        </w:rPr>
        <w:t>赵英</w:t>
      </w:r>
      <w:r w:rsidRPr="00887515">
        <w:rPr>
          <w:rFonts w:hint="eastAsia"/>
        </w:rPr>
        <w:t xml:space="preserve">, </w:t>
      </w:r>
      <w:r w:rsidRPr="00887515">
        <w:rPr>
          <w:rFonts w:hint="eastAsia"/>
        </w:rPr>
        <w:t>徐恩元</w:t>
      </w:r>
      <w:r w:rsidRPr="00887515">
        <w:rPr>
          <w:rFonts w:hint="eastAsia"/>
        </w:rPr>
        <w:t xml:space="preserve">, et al. </w:t>
      </w:r>
      <w:r w:rsidRPr="00887515">
        <w:rPr>
          <w:rFonts w:hint="eastAsia"/>
        </w:rPr>
        <w:t>面向视障用户信息需求的国际研究案例探析</w:t>
      </w:r>
      <w:r w:rsidRPr="00887515">
        <w:rPr>
          <w:rFonts w:hint="eastAsia"/>
        </w:rPr>
        <w:t xml:space="preserve">[J]. </w:t>
      </w:r>
      <w:r w:rsidRPr="00887515">
        <w:rPr>
          <w:rFonts w:hint="eastAsia"/>
        </w:rPr>
        <w:t>图书馆建设</w:t>
      </w:r>
      <w:r w:rsidRPr="00887515">
        <w:rPr>
          <w:rFonts w:hint="eastAsia"/>
        </w:rPr>
        <w:t>, 2009, 6: 022.</w:t>
      </w:r>
      <w:bookmarkEnd w:id="35"/>
    </w:p>
    <w:p w:rsidR="00887515" w:rsidRPr="00887515" w:rsidRDefault="00887515" w:rsidP="00887515">
      <w:pPr>
        <w:pStyle w:val="EndNoteBibliography"/>
      </w:pPr>
      <w:bookmarkStart w:id="36" w:name="_ENREF_3"/>
      <w:r w:rsidRPr="00887515">
        <w:t>[3]</w:t>
      </w:r>
      <w:r w:rsidRPr="00887515">
        <w:rPr>
          <w:rFonts w:ascii="System" w:eastAsia="System"/>
        </w:rPr>
        <w:t xml:space="preserve"> </w:t>
      </w:r>
      <w:r w:rsidRPr="00887515">
        <w:t>Davies J E, Wisdom S, Creaser C. Out of sight but not out of mind: visually impaired people's perspectives of library &amp; information services[M].  Library &amp; Information Statistics Unit, Loughborough University, 2001.</w:t>
      </w:r>
      <w:bookmarkEnd w:id="36"/>
    </w:p>
    <w:p w:rsidR="00887515" w:rsidRPr="00887515" w:rsidRDefault="00887515" w:rsidP="00887515">
      <w:pPr>
        <w:pStyle w:val="EndNoteBibliography"/>
      </w:pPr>
      <w:bookmarkStart w:id="37" w:name="_ENREF_4"/>
      <w:r w:rsidRPr="00887515">
        <w:t>[4]</w:t>
      </w:r>
      <w:r w:rsidRPr="00887515">
        <w:rPr>
          <w:rFonts w:ascii="System" w:eastAsia="System"/>
        </w:rPr>
        <w:t xml:space="preserve"> </w:t>
      </w:r>
      <w:r w:rsidRPr="00887515">
        <w:t>Martínez C C, Martínez-Normand L, Olsen M G: Is It Possible to Predict the Manual Web Accessibility Result Using the Automatic Result?, Universal Access in Human-Computer Interaction. Applications and Services: Springer, 2009: 645-653.</w:t>
      </w:r>
      <w:bookmarkEnd w:id="37"/>
    </w:p>
    <w:p w:rsidR="00887515" w:rsidRPr="00887515" w:rsidRDefault="00887515" w:rsidP="00887515">
      <w:pPr>
        <w:pStyle w:val="EndNoteBibliography"/>
      </w:pPr>
      <w:bookmarkStart w:id="38" w:name="_ENREF_5"/>
      <w:r w:rsidRPr="00887515">
        <w:rPr>
          <w:rFonts w:hint="eastAsia"/>
        </w:rPr>
        <w:t>[5]</w:t>
      </w:r>
      <w:r w:rsidRPr="00887515">
        <w:rPr>
          <w:rFonts w:ascii="System" w:eastAsia="System" w:hint="eastAsia"/>
        </w:rPr>
        <w:t xml:space="preserve"> </w:t>
      </w:r>
      <w:r w:rsidRPr="00887515">
        <w:rPr>
          <w:rFonts w:hint="eastAsia"/>
        </w:rPr>
        <w:t xml:space="preserve"> Y T. </w:t>
      </w:r>
      <w:r w:rsidRPr="00887515">
        <w:rPr>
          <w:rFonts w:hint="eastAsia"/>
        </w:rPr>
        <w:t>中华人民共和国通信行业标准</w:t>
      </w:r>
      <w:r w:rsidRPr="00887515">
        <w:rPr>
          <w:rFonts w:hint="eastAsia"/>
        </w:rPr>
        <w:t xml:space="preserve">: </w:t>
      </w:r>
      <w:r w:rsidRPr="00887515">
        <w:rPr>
          <w:rFonts w:hint="eastAsia"/>
        </w:rPr>
        <w:t>信息安全运行管理系统总体架构</w:t>
      </w:r>
      <w:r w:rsidRPr="00887515">
        <w:rPr>
          <w:rFonts w:hint="eastAsia"/>
        </w:rPr>
        <w:t>[D]. 2008.</w:t>
      </w:r>
      <w:bookmarkEnd w:id="38"/>
    </w:p>
    <w:p w:rsidR="00887515" w:rsidRPr="00887515" w:rsidRDefault="00887515" w:rsidP="00887515">
      <w:pPr>
        <w:pStyle w:val="EndNoteBibliography"/>
      </w:pPr>
      <w:bookmarkStart w:id="39" w:name="_ENREF_6"/>
      <w:r w:rsidRPr="00887515">
        <w:rPr>
          <w:rFonts w:hint="eastAsia"/>
        </w:rPr>
        <w:t>[6]</w:t>
      </w:r>
      <w:r w:rsidRPr="00887515">
        <w:rPr>
          <w:rFonts w:ascii="System" w:eastAsia="System" w:hint="eastAsia"/>
        </w:rPr>
        <w:t xml:space="preserve"> </w:t>
      </w:r>
      <w:r w:rsidRPr="00887515">
        <w:rPr>
          <w:rFonts w:hint="eastAsia"/>
        </w:rPr>
        <w:t>中国盲人数字图书馆</w:t>
      </w:r>
      <w:r w:rsidRPr="00887515">
        <w:rPr>
          <w:rFonts w:hint="eastAsia"/>
        </w:rPr>
        <w:t xml:space="preserve">. </w:t>
      </w:r>
      <w:r w:rsidRPr="00887515">
        <w:rPr>
          <w:rFonts w:hint="eastAsia"/>
        </w:rPr>
        <w:t>无障碍声明</w:t>
      </w:r>
      <w:r w:rsidRPr="00887515">
        <w:rPr>
          <w:rFonts w:hint="eastAsia"/>
        </w:rPr>
        <w:t xml:space="preserve">[EB/OL]. </w:t>
      </w:r>
      <w:hyperlink r:id="rId24" w:history="1">
        <w:r w:rsidRPr="00887515">
          <w:rPr>
            <w:rStyle w:val="a8"/>
            <w:rFonts w:hint="eastAsia"/>
          </w:rPr>
          <w:t>http://www.cdlvi.cn/wzasm/node_149891.htm</w:t>
        </w:r>
      </w:hyperlink>
      <w:r w:rsidRPr="00887515">
        <w:rPr>
          <w:rFonts w:hint="eastAsia"/>
        </w:rPr>
        <w:t>.</w:t>
      </w:r>
      <w:bookmarkEnd w:id="39"/>
    </w:p>
    <w:p w:rsidR="00887515" w:rsidRPr="00887515" w:rsidRDefault="00887515" w:rsidP="00887515">
      <w:pPr>
        <w:pStyle w:val="EndNoteBibliography"/>
      </w:pPr>
      <w:bookmarkStart w:id="40" w:name="_ENREF_7"/>
      <w:r w:rsidRPr="00887515">
        <w:rPr>
          <w:rFonts w:hint="eastAsia"/>
        </w:rPr>
        <w:t>[7]</w:t>
      </w:r>
      <w:r w:rsidRPr="00887515">
        <w:rPr>
          <w:rFonts w:ascii="System" w:eastAsia="System" w:hint="eastAsia"/>
        </w:rPr>
        <w:t xml:space="preserve"> </w:t>
      </w:r>
      <w:r w:rsidRPr="00887515">
        <w:rPr>
          <w:rFonts w:hint="eastAsia"/>
        </w:rPr>
        <w:t>陈思宇</w:t>
      </w:r>
      <w:r w:rsidRPr="00887515">
        <w:rPr>
          <w:rFonts w:hint="eastAsia"/>
        </w:rPr>
        <w:t xml:space="preserve">, </w:t>
      </w:r>
      <w:r w:rsidRPr="00887515">
        <w:rPr>
          <w:rFonts w:hint="eastAsia"/>
        </w:rPr>
        <w:t>陈朝斌</w:t>
      </w:r>
      <w:r w:rsidRPr="00887515">
        <w:rPr>
          <w:rFonts w:hint="eastAsia"/>
        </w:rPr>
        <w:t xml:space="preserve">, </w:t>
      </w:r>
      <w:r w:rsidRPr="00887515">
        <w:rPr>
          <w:rFonts w:hint="eastAsia"/>
        </w:rPr>
        <w:t>金慧娜</w:t>
      </w:r>
      <w:r w:rsidRPr="00887515">
        <w:rPr>
          <w:rFonts w:hint="eastAsia"/>
        </w:rPr>
        <w:t xml:space="preserve">. </w:t>
      </w:r>
      <w:r w:rsidRPr="00887515">
        <w:rPr>
          <w:rFonts w:hint="eastAsia"/>
        </w:rPr>
        <w:t>无障碍产品设计初探——针对视障者的手机设计</w:t>
      </w:r>
      <w:r w:rsidRPr="00887515">
        <w:rPr>
          <w:rFonts w:hint="eastAsia"/>
        </w:rPr>
        <w:t>[C]. Proceedings of the 2006 International Conference on Industrial Design &amp; The 11th China Industrial Design Annual Meeting (Volume 2/2), 2006.</w:t>
      </w:r>
      <w:bookmarkEnd w:id="40"/>
    </w:p>
    <w:p w:rsidR="00887515" w:rsidRPr="00887515" w:rsidRDefault="00887515" w:rsidP="00887515">
      <w:pPr>
        <w:pStyle w:val="EndNoteBibliography"/>
      </w:pPr>
      <w:bookmarkStart w:id="41" w:name="_ENREF_8"/>
      <w:r w:rsidRPr="00887515">
        <w:t>[8]</w:t>
      </w:r>
      <w:r w:rsidRPr="00887515">
        <w:rPr>
          <w:rFonts w:ascii="System" w:eastAsia="System"/>
        </w:rPr>
        <w:t xml:space="preserve"> </w:t>
      </w:r>
      <w:r w:rsidRPr="00887515">
        <w:t>Ciavarella C, Paternò F. The design of a handheld, location-aware guide for indoor environments[J]. Personal and Ubiquitous Computing, 2004, 8(2): 82-91.</w:t>
      </w:r>
      <w:bookmarkEnd w:id="41"/>
    </w:p>
    <w:p w:rsidR="00887515" w:rsidRPr="00887515" w:rsidRDefault="00887515" w:rsidP="00887515">
      <w:pPr>
        <w:pStyle w:val="EndNoteBibliography"/>
      </w:pPr>
      <w:bookmarkStart w:id="42" w:name="_ENREF_9"/>
      <w:r w:rsidRPr="00887515">
        <w:t>[9]</w:t>
      </w:r>
      <w:r w:rsidRPr="00887515">
        <w:rPr>
          <w:rFonts w:ascii="System" w:eastAsia="System"/>
        </w:rPr>
        <w:t xml:space="preserve"> </w:t>
      </w:r>
      <w:r w:rsidRPr="00887515">
        <w:t>Müller H J, Schöning J, Krüger A. Mobile Map Interaction-Evaluation in an indoor scenario[C]. GI Jahrestagung (2), 2006: 403-410.</w:t>
      </w:r>
      <w:bookmarkEnd w:id="42"/>
    </w:p>
    <w:p w:rsidR="00887515" w:rsidRPr="00887515" w:rsidRDefault="00887515" w:rsidP="00887515">
      <w:pPr>
        <w:pStyle w:val="EndNoteBibliography"/>
      </w:pPr>
      <w:bookmarkStart w:id="43" w:name="_ENREF_10"/>
      <w:r w:rsidRPr="00887515">
        <w:rPr>
          <w:rFonts w:hint="eastAsia"/>
        </w:rPr>
        <w:t>[10]</w:t>
      </w:r>
      <w:r w:rsidRPr="00887515">
        <w:rPr>
          <w:rFonts w:ascii="System" w:eastAsia="System" w:hint="eastAsia"/>
        </w:rPr>
        <w:t xml:space="preserve"> </w:t>
      </w:r>
      <w:r w:rsidRPr="00887515">
        <w:rPr>
          <w:rFonts w:hint="eastAsia"/>
        </w:rPr>
        <w:t>Klippel A, Freksa C, Winter S. You</w:t>
      </w:r>
      <w:r w:rsidRPr="00887515">
        <w:rPr>
          <w:rFonts w:hint="eastAsia"/>
        </w:rPr>
        <w:t>‐</w:t>
      </w:r>
      <w:r w:rsidRPr="00887515">
        <w:rPr>
          <w:rFonts w:hint="eastAsia"/>
        </w:rPr>
        <w:t>are</w:t>
      </w:r>
      <w:r w:rsidRPr="00887515">
        <w:rPr>
          <w:rFonts w:hint="eastAsia"/>
        </w:rPr>
        <w:t>‐</w:t>
      </w:r>
      <w:r w:rsidRPr="00887515">
        <w:rPr>
          <w:rFonts w:hint="eastAsia"/>
        </w:rPr>
        <w:t>here maps in emergencies</w:t>
      </w:r>
      <w:r w:rsidRPr="00887515">
        <w:rPr>
          <w:rFonts w:hint="eastAsia"/>
        </w:rPr>
        <w:t>–</w:t>
      </w:r>
      <w:r w:rsidRPr="00887515">
        <w:rPr>
          <w:rFonts w:hint="eastAsia"/>
        </w:rPr>
        <w:t>t</w:t>
      </w:r>
      <w:r w:rsidRPr="00887515">
        <w:t>he danger of getting lost[J]. Journal of spatial science, 2006, 51(1): 117-131.</w:t>
      </w:r>
      <w:bookmarkEnd w:id="43"/>
    </w:p>
    <w:p w:rsidR="00887515" w:rsidRPr="00887515" w:rsidRDefault="00887515" w:rsidP="00887515">
      <w:pPr>
        <w:pStyle w:val="EndNoteBibliography"/>
      </w:pPr>
      <w:bookmarkStart w:id="44" w:name="_ENREF_11"/>
      <w:r w:rsidRPr="00887515">
        <w:t>[11]</w:t>
      </w:r>
      <w:r w:rsidRPr="00887515">
        <w:rPr>
          <w:rFonts w:ascii="System" w:eastAsia="System"/>
        </w:rPr>
        <w:t xml:space="preserve"> </w:t>
      </w:r>
      <w:r w:rsidRPr="00887515">
        <w:t>Lorenz B, Ohlbach H J, Stoffel E-P: A hybrid spatial model for representing indoor environments, Web and Wireless Geographical Information Systems: Springer, 2006: 102-112.</w:t>
      </w:r>
      <w:bookmarkEnd w:id="44"/>
    </w:p>
    <w:p w:rsidR="00887515" w:rsidRPr="00887515" w:rsidRDefault="00887515" w:rsidP="00887515">
      <w:pPr>
        <w:pStyle w:val="EndNoteBibliography"/>
      </w:pPr>
      <w:bookmarkStart w:id="45" w:name="_ENREF_12"/>
      <w:r w:rsidRPr="00887515">
        <w:t>[12]</w:t>
      </w:r>
      <w:r w:rsidRPr="00887515">
        <w:rPr>
          <w:rFonts w:ascii="System" w:eastAsia="System"/>
        </w:rPr>
        <w:t xml:space="preserve"> </w:t>
      </w:r>
      <w:r w:rsidRPr="00887515">
        <w:t>Nossum A S. IndoorTubes a novel design for indoor maps[J]. Cartography and Geographic Information Science, 2011, 38(2): 192-200.</w:t>
      </w:r>
      <w:bookmarkEnd w:id="45"/>
    </w:p>
    <w:p w:rsidR="00887515" w:rsidRPr="00887515" w:rsidRDefault="00887515" w:rsidP="00887515">
      <w:pPr>
        <w:pStyle w:val="EndNoteBibliography"/>
      </w:pPr>
      <w:bookmarkStart w:id="46" w:name="_ENREF_13"/>
      <w:r w:rsidRPr="00887515">
        <w:rPr>
          <w:rFonts w:hint="eastAsia"/>
        </w:rPr>
        <w:t>[13]</w:t>
      </w:r>
      <w:r w:rsidRPr="00887515">
        <w:rPr>
          <w:rFonts w:ascii="System" w:eastAsia="System" w:hint="eastAsia"/>
        </w:rPr>
        <w:t xml:space="preserve"> </w:t>
      </w:r>
      <w:r w:rsidRPr="00887515">
        <w:rPr>
          <w:rFonts w:hint="eastAsia"/>
        </w:rPr>
        <w:t>赵忠君</w:t>
      </w:r>
      <w:r w:rsidRPr="00887515">
        <w:rPr>
          <w:rFonts w:hint="eastAsia"/>
        </w:rPr>
        <w:t xml:space="preserve">, </w:t>
      </w:r>
      <w:r w:rsidRPr="00887515">
        <w:rPr>
          <w:rFonts w:hint="eastAsia"/>
        </w:rPr>
        <w:t>赵飞</w:t>
      </w:r>
      <w:r w:rsidRPr="00887515">
        <w:rPr>
          <w:rFonts w:hint="eastAsia"/>
        </w:rPr>
        <w:t xml:space="preserve">. </w:t>
      </w:r>
      <w:r w:rsidRPr="00887515">
        <w:rPr>
          <w:rFonts w:hint="eastAsia"/>
        </w:rPr>
        <w:t>在线地图的交互可视化设计研究</w:t>
      </w:r>
      <w:r w:rsidRPr="00887515">
        <w:rPr>
          <w:rFonts w:hint="eastAsia"/>
        </w:rPr>
        <w:t xml:space="preserve">[J]. </w:t>
      </w:r>
      <w:r w:rsidRPr="00887515">
        <w:rPr>
          <w:rFonts w:hint="eastAsia"/>
        </w:rPr>
        <w:t>测绘通报</w:t>
      </w:r>
      <w:r w:rsidRPr="00887515">
        <w:rPr>
          <w:rFonts w:hint="eastAsia"/>
        </w:rPr>
        <w:t>, 2011, 7: 009.</w:t>
      </w:r>
      <w:bookmarkEnd w:id="46"/>
    </w:p>
    <w:p w:rsidR="00887515" w:rsidRPr="00887515" w:rsidRDefault="00887515" w:rsidP="00887515">
      <w:pPr>
        <w:pStyle w:val="EndNoteBibliography"/>
      </w:pPr>
      <w:bookmarkStart w:id="47" w:name="_ENREF_14"/>
      <w:r w:rsidRPr="00887515">
        <w:t>[14]</w:t>
      </w:r>
      <w:r w:rsidRPr="00887515">
        <w:rPr>
          <w:rFonts w:ascii="System" w:eastAsia="System"/>
        </w:rPr>
        <w:t xml:space="preserve"> </w:t>
      </w:r>
      <w:r w:rsidRPr="00887515">
        <w:t>Link J a B, Smith P, Viol N, et al. Footpath: Accurate map-based indoor navigation using smartphones[C]. Indoor Positioning and Indoor Navigation (IPIN), 2011 International Conference on, 2011: 1-8.</w:t>
      </w:r>
      <w:bookmarkEnd w:id="47"/>
    </w:p>
    <w:p w:rsidR="00887515" w:rsidRPr="00887515" w:rsidRDefault="00887515" w:rsidP="00887515">
      <w:pPr>
        <w:pStyle w:val="EndNoteBibliography"/>
      </w:pPr>
      <w:bookmarkStart w:id="48" w:name="_ENREF_15"/>
      <w:r w:rsidRPr="00887515">
        <w:t>[15]</w:t>
      </w:r>
      <w:r w:rsidRPr="00887515">
        <w:rPr>
          <w:rFonts w:ascii="System" w:eastAsia="System"/>
        </w:rPr>
        <w:t xml:space="preserve"> </w:t>
      </w:r>
      <w:r w:rsidRPr="00887515">
        <w:t>Tomono M, Yuta S. Indoor navigation based on an inaccurate map using object recognition[C]. Intelligent Robots and Systems, 2002. IEEE/RSJ International Conference on, 2002: 619-624.</w:t>
      </w:r>
      <w:bookmarkEnd w:id="48"/>
    </w:p>
    <w:p w:rsidR="00887515" w:rsidRPr="00887515" w:rsidRDefault="00887515" w:rsidP="00887515">
      <w:pPr>
        <w:pStyle w:val="EndNoteBibliography"/>
      </w:pPr>
      <w:bookmarkStart w:id="49" w:name="_ENREF_16"/>
      <w:r w:rsidRPr="00887515">
        <w:t>[16]</w:t>
      </w:r>
      <w:r w:rsidRPr="00887515">
        <w:rPr>
          <w:rFonts w:ascii="System" w:eastAsia="System"/>
        </w:rPr>
        <w:t xml:space="preserve"> </w:t>
      </w:r>
      <w:r w:rsidRPr="00887515">
        <w:t>Gilliéron P-Y, Merminod B. Personal navigation system for indoor applications[C]. 11th IAIN world congress, 2003: 21-24.</w:t>
      </w:r>
      <w:bookmarkEnd w:id="49"/>
    </w:p>
    <w:p w:rsidR="00887515" w:rsidRPr="00887515" w:rsidRDefault="00887515" w:rsidP="00887515">
      <w:pPr>
        <w:pStyle w:val="EndNoteBibliography"/>
      </w:pPr>
      <w:bookmarkStart w:id="50" w:name="_ENREF_17"/>
      <w:r w:rsidRPr="00887515">
        <w:t>[17]</w:t>
      </w:r>
      <w:r w:rsidRPr="00887515">
        <w:rPr>
          <w:rFonts w:ascii="System" w:eastAsia="System"/>
        </w:rPr>
        <w:t xml:space="preserve"> </w:t>
      </w:r>
      <w:r w:rsidRPr="00887515">
        <w:t>Miu A K L. Design and implementation of an indoor mobile navigation system[D].  Citeseer, 2002.</w:t>
      </w:r>
      <w:bookmarkEnd w:id="50"/>
    </w:p>
    <w:p w:rsidR="00887515" w:rsidRPr="00887515" w:rsidRDefault="00887515" w:rsidP="00887515">
      <w:pPr>
        <w:pStyle w:val="EndNoteBibliography"/>
      </w:pPr>
      <w:bookmarkStart w:id="51" w:name="_ENREF_18"/>
      <w:r w:rsidRPr="00887515">
        <w:lastRenderedPageBreak/>
        <w:t>[18]</w:t>
      </w:r>
      <w:r w:rsidRPr="00887515">
        <w:rPr>
          <w:rFonts w:ascii="System" w:eastAsia="System"/>
        </w:rPr>
        <w:t xml:space="preserve"> </w:t>
      </w:r>
      <w:r w:rsidRPr="00887515">
        <w:t>Renaudin V, Yalak O, Tomé P, et al. Indoor navigation of emergency agents[J]. European Journal of Navigation, 2007, 5(3): 36-45.</w:t>
      </w:r>
      <w:bookmarkEnd w:id="51"/>
    </w:p>
    <w:p w:rsidR="00887515" w:rsidRPr="00887515" w:rsidRDefault="00887515" w:rsidP="00887515">
      <w:pPr>
        <w:pStyle w:val="EndNoteBibliography"/>
      </w:pPr>
      <w:bookmarkStart w:id="52" w:name="_ENREF_19"/>
      <w:r w:rsidRPr="00887515">
        <w:t>[19]</w:t>
      </w:r>
      <w:r w:rsidRPr="00887515">
        <w:rPr>
          <w:rFonts w:ascii="System" w:eastAsia="System"/>
        </w:rPr>
        <w:t xml:space="preserve"> </w:t>
      </w:r>
      <w:r w:rsidRPr="00887515">
        <w:t>Beauregard S, Haas H. Pedestrian dead reckoning: A basis for personal positioning[C]. Proceedings of the 3rd Workshop on Positioning, Navigation and Communication (WPNC’06), 2006: 27-35.</w:t>
      </w:r>
      <w:bookmarkEnd w:id="52"/>
    </w:p>
    <w:p w:rsidR="00887515" w:rsidRPr="00887515" w:rsidRDefault="00887515" w:rsidP="00887515">
      <w:pPr>
        <w:pStyle w:val="EndNoteBibliography"/>
      </w:pPr>
      <w:bookmarkStart w:id="53" w:name="_ENREF_20"/>
      <w:r w:rsidRPr="00887515">
        <w:t>[20]</w:t>
      </w:r>
      <w:r w:rsidRPr="00887515">
        <w:rPr>
          <w:rFonts w:ascii="System" w:eastAsia="System"/>
        </w:rPr>
        <w:t xml:space="preserve"> </w:t>
      </w:r>
      <w:r w:rsidRPr="00887515">
        <w:t xml:space="preserve">A* search algorithm[EB/OL]. [12]. </w:t>
      </w:r>
      <w:hyperlink r:id="rId25" w:history="1">
        <w:r w:rsidRPr="00887515">
          <w:rPr>
            <w:rStyle w:val="a8"/>
          </w:rPr>
          <w:t>http://en.wikipedia.org/wiki/A*_search_algorithm</w:t>
        </w:r>
      </w:hyperlink>
      <w:r w:rsidRPr="00887515">
        <w:t>.</w:t>
      </w:r>
      <w:bookmarkEnd w:id="53"/>
    </w:p>
    <w:p w:rsidR="00887515" w:rsidRPr="00887515" w:rsidRDefault="00887515" w:rsidP="00887515">
      <w:pPr>
        <w:pStyle w:val="EndNoteBibliography"/>
      </w:pPr>
      <w:bookmarkStart w:id="54" w:name="_ENREF_21"/>
      <w:r w:rsidRPr="00887515">
        <w:rPr>
          <w:rFonts w:hint="eastAsia"/>
        </w:rPr>
        <w:t>[21]</w:t>
      </w:r>
      <w:r w:rsidRPr="00887515">
        <w:rPr>
          <w:rFonts w:ascii="System" w:eastAsia="System" w:hint="eastAsia"/>
        </w:rPr>
        <w:t xml:space="preserve"> </w:t>
      </w:r>
      <w:r w:rsidRPr="00887515">
        <w:rPr>
          <w:rFonts w:hint="eastAsia"/>
        </w:rPr>
        <w:t>陈圣群</w:t>
      </w:r>
      <w:r w:rsidRPr="00887515">
        <w:rPr>
          <w:rFonts w:hint="eastAsia"/>
        </w:rPr>
        <w:t xml:space="preserve">, </w:t>
      </w:r>
      <w:r w:rsidRPr="00887515">
        <w:rPr>
          <w:rFonts w:hint="eastAsia"/>
        </w:rPr>
        <w:t>董林飞</w:t>
      </w:r>
      <w:r w:rsidRPr="00887515">
        <w:rPr>
          <w:rFonts w:hint="eastAsia"/>
        </w:rPr>
        <w:t xml:space="preserve">. Dijkstra </w:t>
      </w:r>
      <w:r w:rsidRPr="00887515">
        <w:rPr>
          <w:rFonts w:hint="eastAsia"/>
        </w:rPr>
        <w:t>和</w:t>
      </w:r>
      <w:r w:rsidRPr="00887515">
        <w:rPr>
          <w:rFonts w:hint="eastAsia"/>
        </w:rPr>
        <w:t xml:space="preserve"> A-star </w:t>
      </w:r>
      <w:r w:rsidRPr="00887515">
        <w:rPr>
          <w:rFonts w:hint="eastAsia"/>
        </w:rPr>
        <w:t>算法在智能导航中的应用分析</w:t>
      </w:r>
      <w:r w:rsidRPr="00887515">
        <w:rPr>
          <w:rFonts w:hint="eastAsia"/>
        </w:rPr>
        <w:t xml:space="preserve">[J]. </w:t>
      </w:r>
      <w:r w:rsidRPr="00887515">
        <w:rPr>
          <w:rFonts w:hint="eastAsia"/>
        </w:rPr>
        <w:t>重庆科技学院学报</w:t>
      </w:r>
      <w:r w:rsidRPr="00887515">
        <w:rPr>
          <w:rFonts w:hint="eastAsia"/>
        </w:rPr>
        <w:t xml:space="preserve">: </w:t>
      </w:r>
      <w:r w:rsidRPr="00887515">
        <w:rPr>
          <w:rFonts w:hint="eastAsia"/>
        </w:rPr>
        <w:t>自然科学版</w:t>
      </w:r>
      <w:r w:rsidRPr="00887515">
        <w:rPr>
          <w:rFonts w:hint="eastAsia"/>
        </w:rPr>
        <w:t>, 2010, (006): 159-161.</w:t>
      </w:r>
      <w:bookmarkEnd w:id="54"/>
    </w:p>
    <w:p w:rsidR="00887515" w:rsidRPr="00887515" w:rsidRDefault="00887515" w:rsidP="00887515">
      <w:pPr>
        <w:pStyle w:val="EndNoteBibliography"/>
      </w:pPr>
      <w:bookmarkStart w:id="55" w:name="_ENREF_22"/>
      <w:r w:rsidRPr="00887515">
        <w:t>[22]</w:t>
      </w:r>
      <w:r w:rsidRPr="00887515">
        <w:rPr>
          <w:rFonts w:ascii="System" w:eastAsia="System"/>
        </w:rPr>
        <w:t xml:space="preserve"> </w:t>
      </w:r>
      <w:r w:rsidRPr="00887515">
        <w:t>Isomursu M, Ervasti M, Isomursu P, et al. Evaluating Human Values in the Adoption of New Technology in School Environment[C]. System Sciences (HICSS), 2010 43rd Hawaii International Conference on, 2010: 1-10.</w:t>
      </w:r>
      <w:bookmarkEnd w:id="55"/>
    </w:p>
    <w:p w:rsidR="00887515" w:rsidRPr="00887515" w:rsidRDefault="00887515" w:rsidP="00887515">
      <w:pPr>
        <w:pStyle w:val="EndNoteBibliography"/>
      </w:pPr>
      <w:bookmarkStart w:id="56" w:name="_ENREF_23"/>
      <w:r w:rsidRPr="00887515">
        <w:t>[23]</w:t>
      </w:r>
      <w:r w:rsidRPr="00887515">
        <w:rPr>
          <w:rFonts w:ascii="System" w:eastAsia="System"/>
        </w:rPr>
        <w:t xml:space="preserve"> </w:t>
      </w:r>
      <w:r w:rsidRPr="00887515">
        <w:t>Ok K, Coskun V, Aydin M N, et al. Current benefits and future directions of NFC services[C]. Education and Management Technology (ICEMT), 2010 International Conference on, 2010: 334-338.</w:t>
      </w:r>
      <w:bookmarkEnd w:id="56"/>
    </w:p>
    <w:p w:rsidR="00887515" w:rsidRPr="00887515" w:rsidRDefault="00887515" w:rsidP="00887515">
      <w:pPr>
        <w:pStyle w:val="EndNoteBibliography"/>
      </w:pPr>
      <w:bookmarkStart w:id="57" w:name="_ENREF_24"/>
      <w:r w:rsidRPr="00887515">
        <w:t>[24]</w:t>
      </w:r>
      <w:r w:rsidRPr="00887515">
        <w:rPr>
          <w:rFonts w:ascii="System" w:eastAsia="System"/>
        </w:rPr>
        <w:t xml:space="preserve"> </w:t>
      </w:r>
      <w:r w:rsidRPr="00887515">
        <w:t>Miraz G M, Ruiz I L, Gómez-Nieto M. How NFC can be used for the compliance of European higher education area guidelines in European universities[C]. Near Field Communication, 2009. NFC'09. First International Workshop on, 2009: 3-8.</w:t>
      </w:r>
      <w:bookmarkEnd w:id="57"/>
    </w:p>
    <w:p w:rsidR="00C326A8" w:rsidRPr="00867867" w:rsidRDefault="00A22609" w:rsidP="00867867">
      <w:pPr>
        <w:spacing w:line="360" w:lineRule="auto"/>
        <w:ind w:left="573" w:hanging="454"/>
        <w:jc w:val="left"/>
      </w:pPr>
      <w:r w:rsidRPr="00985197">
        <w:fldChar w:fldCharType="end"/>
      </w:r>
      <w:r w:rsidR="000D5D96" w:rsidRPr="00252A8D">
        <w:t xml:space="preserve"> </w:t>
      </w:r>
      <w:bookmarkEnd w:id="2"/>
    </w:p>
    <w:sectPr w:rsidR="00C326A8" w:rsidRPr="00867867" w:rsidSect="0025157C">
      <w:headerReference w:type="even" r:id="rId26"/>
      <w:headerReference w:type="default" r:id="rId27"/>
      <w:footerReference w:type="even" r:id="rId28"/>
      <w:footerReference w:type="default" r:id="rId29"/>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47" w:rsidRDefault="00516047">
      <w:r>
        <w:separator/>
      </w:r>
    </w:p>
  </w:endnote>
  <w:endnote w:type="continuationSeparator" w:id="0">
    <w:p w:rsidR="00516047" w:rsidRDefault="0051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F424DA">
      <w:rPr>
        <w:rStyle w:val="af6"/>
        <w:noProof/>
      </w:rPr>
      <w:t>16</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F424DA">
      <w:rPr>
        <w:rStyle w:val="af6"/>
        <w:noProof/>
      </w:rPr>
      <w:t>17</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F424DA">
      <w:rPr>
        <w:rStyle w:val="af6"/>
        <w:noProof/>
      </w:rPr>
      <w:t>19</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47" w:rsidRPr="004266E6" w:rsidRDefault="00516047"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516047" w:rsidRDefault="00516047">
      <w:pPr>
        <w:pStyle w:val="af7"/>
      </w:pPr>
    </w:p>
    <w:p w:rsidR="00516047" w:rsidRDefault="00516047"/>
    <w:p w:rsidR="00516047" w:rsidRDefault="00516047">
      <w:r>
        <w:separator/>
      </w:r>
    </w:p>
  </w:footnote>
  <w:footnote w:type="continuationSeparator" w:id="0">
    <w:p w:rsidR="00516047" w:rsidRDefault="005160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C42988" w:rsidRDefault="0065102B"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EF609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F424DA">
      <w:rPr>
        <w:rFonts w:hint="eastAsia"/>
        <w:noProof/>
      </w:rPr>
      <w:t>相关技术综述</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F424DA">
      <w:rPr>
        <w:rFonts w:hint="eastAsia"/>
        <w:noProof/>
      </w:rPr>
      <w:t>相关技术综述</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F424DA">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E75E27"/>
    <w:rsid w:val="000015CB"/>
    <w:rsid w:val="00001F2B"/>
    <w:rsid w:val="00003E1D"/>
    <w:rsid w:val="0000408B"/>
    <w:rsid w:val="00005540"/>
    <w:rsid w:val="000131D1"/>
    <w:rsid w:val="00013DAA"/>
    <w:rsid w:val="00013E94"/>
    <w:rsid w:val="00013F4E"/>
    <w:rsid w:val="00017A69"/>
    <w:rsid w:val="0002017A"/>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7779"/>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2C9C"/>
    <w:rsid w:val="0021352E"/>
    <w:rsid w:val="0022033D"/>
    <w:rsid w:val="00221B92"/>
    <w:rsid w:val="002228CF"/>
    <w:rsid w:val="00222AA8"/>
    <w:rsid w:val="00223CF5"/>
    <w:rsid w:val="00223DCA"/>
    <w:rsid w:val="00225DB7"/>
    <w:rsid w:val="00227DFC"/>
    <w:rsid w:val="002327E0"/>
    <w:rsid w:val="0023328F"/>
    <w:rsid w:val="00235AF9"/>
    <w:rsid w:val="00235C10"/>
    <w:rsid w:val="00235F4A"/>
    <w:rsid w:val="002367B5"/>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1C"/>
    <w:rsid w:val="00296A87"/>
    <w:rsid w:val="00297174"/>
    <w:rsid w:val="002A18AA"/>
    <w:rsid w:val="002A2EAE"/>
    <w:rsid w:val="002A4D15"/>
    <w:rsid w:val="002A7D2A"/>
    <w:rsid w:val="002B1812"/>
    <w:rsid w:val="002B4ECC"/>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6B2F"/>
    <w:rsid w:val="002F1BDE"/>
    <w:rsid w:val="002F2105"/>
    <w:rsid w:val="002F50BA"/>
    <w:rsid w:val="00300185"/>
    <w:rsid w:val="003001D6"/>
    <w:rsid w:val="0030363B"/>
    <w:rsid w:val="00303A8E"/>
    <w:rsid w:val="00303CE8"/>
    <w:rsid w:val="003057A5"/>
    <w:rsid w:val="00311F14"/>
    <w:rsid w:val="00313C5F"/>
    <w:rsid w:val="00314E17"/>
    <w:rsid w:val="00317C20"/>
    <w:rsid w:val="00321FEB"/>
    <w:rsid w:val="00322B94"/>
    <w:rsid w:val="0032362F"/>
    <w:rsid w:val="003250C8"/>
    <w:rsid w:val="0032675C"/>
    <w:rsid w:val="00330179"/>
    <w:rsid w:val="00332098"/>
    <w:rsid w:val="0033707D"/>
    <w:rsid w:val="00337324"/>
    <w:rsid w:val="00337544"/>
    <w:rsid w:val="003375E0"/>
    <w:rsid w:val="00337777"/>
    <w:rsid w:val="003437F2"/>
    <w:rsid w:val="003445B9"/>
    <w:rsid w:val="003448B9"/>
    <w:rsid w:val="00344B51"/>
    <w:rsid w:val="00351213"/>
    <w:rsid w:val="0035150F"/>
    <w:rsid w:val="0035290B"/>
    <w:rsid w:val="00352D3F"/>
    <w:rsid w:val="003546D8"/>
    <w:rsid w:val="00356B7E"/>
    <w:rsid w:val="003575CE"/>
    <w:rsid w:val="00357ED7"/>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6480"/>
    <w:rsid w:val="003E013B"/>
    <w:rsid w:val="003E0735"/>
    <w:rsid w:val="003E1ABC"/>
    <w:rsid w:val="003E1B15"/>
    <w:rsid w:val="003E1B19"/>
    <w:rsid w:val="003E4D4C"/>
    <w:rsid w:val="003E52BC"/>
    <w:rsid w:val="003E5E72"/>
    <w:rsid w:val="003E7BD6"/>
    <w:rsid w:val="003F179C"/>
    <w:rsid w:val="003F1EC6"/>
    <w:rsid w:val="003F26BF"/>
    <w:rsid w:val="003F2877"/>
    <w:rsid w:val="003F32D3"/>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457F"/>
    <w:rsid w:val="00484BB0"/>
    <w:rsid w:val="00490B56"/>
    <w:rsid w:val="0049418B"/>
    <w:rsid w:val="00495023"/>
    <w:rsid w:val="00497017"/>
    <w:rsid w:val="0049780D"/>
    <w:rsid w:val="00497C40"/>
    <w:rsid w:val="004A1E88"/>
    <w:rsid w:val="004A4908"/>
    <w:rsid w:val="004A5A04"/>
    <w:rsid w:val="004A613B"/>
    <w:rsid w:val="004B2B0B"/>
    <w:rsid w:val="004B68EC"/>
    <w:rsid w:val="004B7B71"/>
    <w:rsid w:val="004B7DF3"/>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F03"/>
    <w:rsid w:val="004F565F"/>
    <w:rsid w:val="004F61CF"/>
    <w:rsid w:val="005012BE"/>
    <w:rsid w:val="005013BA"/>
    <w:rsid w:val="00501473"/>
    <w:rsid w:val="005016DA"/>
    <w:rsid w:val="00504341"/>
    <w:rsid w:val="00505A1B"/>
    <w:rsid w:val="0050662A"/>
    <w:rsid w:val="00507E62"/>
    <w:rsid w:val="00511F78"/>
    <w:rsid w:val="0051600C"/>
    <w:rsid w:val="00516047"/>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6AF"/>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2364"/>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A9C"/>
    <w:rsid w:val="006A184C"/>
    <w:rsid w:val="006A4DCA"/>
    <w:rsid w:val="006A540C"/>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92"/>
    <w:rsid w:val="00735CAF"/>
    <w:rsid w:val="007405A3"/>
    <w:rsid w:val="00744AD8"/>
    <w:rsid w:val="00746F44"/>
    <w:rsid w:val="007528D1"/>
    <w:rsid w:val="00752AE0"/>
    <w:rsid w:val="0075354B"/>
    <w:rsid w:val="007540A3"/>
    <w:rsid w:val="007540AF"/>
    <w:rsid w:val="007545B6"/>
    <w:rsid w:val="007568F0"/>
    <w:rsid w:val="00757AB4"/>
    <w:rsid w:val="00761141"/>
    <w:rsid w:val="0076451A"/>
    <w:rsid w:val="00765BDB"/>
    <w:rsid w:val="007672DE"/>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2130"/>
    <w:rsid w:val="008135CD"/>
    <w:rsid w:val="00816028"/>
    <w:rsid w:val="00817850"/>
    <w:rsid w:val="00822472"/>
    <w:rsid w:val="00825617"/>
    <w:rsid w:val="00827229"/>
    <w:rsid w:val="008307C7"/>
    <w:rsid w:val="00830C1E"/>
    <w:rsid w:val="008315B5"/>
    <w:rsid w:val="008347AF"/>
    <w:rsid w:val="00837ECC"/>
    <w:rsid w:val="008402C8"/>
    <w:rsid w:val="00841B1D"/>
    <w:rsid w:val="00842531"/>
    <w:rsid w:val="0084389D"/>
    <w:rsid w:val="00843F77"/>
    <w:rsid w:val="00844C51"/>
    <w:rsid w:val="00845204"/>
    <w:rsid w:val="008462D5"/>
    <w:rsid w:val="00847FC1"/>
    <w:rsid w:val="00851507"/>
    <w:rsid w:val="00851F06"/>
    <w:rsid w:val="008533C0"/>
    <w:rsid w:val="00853715"/>
    <w:rsid w:val="008543E5"/>
    <w:rsid w:val="0085526A"/>
    <w:rsid w:val="00856953"/>
    <w:rsid w:val="00860AFF"/>
    <w:rsid w:val="0086101C"/>
    <w:rsid w:val="00861D72"/>
    <w:rsid w:val="0086579B"/>
    <w:rsid w:val="008672D2"/>
    <w:rsid w:val="00867867"/>
    <w:rsid w:val="008704B3"/>
    <w:rsid w:val="008712CB"/>
    <w:rsid w:val="0087167B"/>
    <w:rsid w:val="00872700"/>
    <w:rsid w:val="0087543D"/>
    <w:rsid w:val="00880DE9"/>
    <w:rsid w:val="00885B3E"/>
    <w:rsid w:val="00886396"/>
    <w:rsid w:val="00887515"/>
    <w:rsid w:val="00887DBE"/>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4407"/>
    <w:rsid w:val="008C5589"/>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5078"/>
    <w:rsid w:val="00956B0C"/>
    <w:rsid w:val="009600BF"/>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C7E7E"/>
    <w:rsid w:val="009D03DB"/>
    <w:rsid w:val="009D108A"/>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4063"/>
    <w:rsid w:val="00A65B58"/>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2"/>
    <w:rsid w:val="00B242E8"/>
    <w:rsid w:val="00B249A7"/>
    <w:rsid w:val="00B24DB8"/>
    <w:rsid w:val="00B24F7B"/>
    <w:rsid w:val="00B27985"/>
    <w:rsid w:val="00B27C01"/>
    <w:rsid w:val="00B27E11"/>
    <w:rsid w:val="00B3064B"/>
    <w:rsid w:val="00B310B0"/>
    <w:rsid w:val="00B322B4"/>
    <w:rsid w:val="00B32614"/>
    <w:rsid w:val="00B32DE6"/>
    <w:rsid w:val="00B33AA7"/>
    <w:rsid w:val="00B35EC7"/>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FD"/>
    <w:rsid w:val="00B66D97"/>
    <w:rsid w:val="00B721D7"/>
    <w:rsid w:val="00B72EC2"/>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1D2C"/>
    <w:rsid w:val="00C74E96"/>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25AA"/>
    <w:rsid w:val="00CA615F"/>
    <w:rsid w:val="00CB08F6"/>
    <w:rsid w:val="00CB0B1C"/>
    <w:rsid w:val="00CB17F0"/>
    <w:rsid w:val="00CB375D"/>
    <w:rsid w:val="00CB5439"/>
    <w:rsid w:val="00CB5908"/>
    <w:rsid w:val="00CB63FB"/>
    <w:rsid w:val="00CC12AF"/>
    <w:rsid w:val="00CC15F4"/>
    <w:rsid w:val="00CC1860"/>
    <w:rsid w:val="00CC2013"/>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2FDF"/>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1B1A"/>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B03"/>
    <w:rsid w:val="00E2232D"/>
    <w:rsid w:val="00E2236D"/>
    <w:rsid w:val="00E23160"/>
    <w:rsid w:val="00E24BA4"/>
    <w:rsid w:val="00E24FA7"/>
    <w:rsid w:val="00E26490"/>
    <w:rsid w:val="00E27B73"/>
    <w:rsid w:val="00E400D7"/>
    <w:rsid w:val="00E4144B"/>
    <w:rsid w:val="00E44A73"/>
    <w:rsid w:val="00E4723E"/>
    <w:rsid w:val="00E519B1"/>
    <w:rsid w:val="00E55E1C"/>
    <w:rsid w:val="00E566C3"/>
    <w:rsid w:val="00E57F09"/>
    <w:rsid w:val="00E61044"/>
    <w:rsid w:val="00E61BA8"/>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330"/>
    <w:rsid w:val="00EA16B1"/>
    <w:rsid w:val="00EA29F9"/>
    <w:rsid w:val="00EA34B4"/>
    <w:rsid w:val="00EA6BF4"/>
    <w:rsid w:val="00EB313B"/>
    <w:rsid w:val="00EB3762"/>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67ED"/>
    <w:rsid w:val="00F13280"/>
    <w:rsid w:val="00F139C5"/>
    <w:rsid w:val="00F13ACD"/>
    <w:rsid w:val="00F155E2"/>
    <w:rsid w:val="00F221C2"/>
    <w:rsid w:val="00F2296B"/>
    <w:rsid w:val="00F22B35"/>
    <w:rsid w:val="00F22FD2"/>
    <w:rsid w:val="00F232FB"/>
    <w:rsid w:val="00F27750"/>
    <w:rsid w:val="00F27B84"/>
    <w:rsid w:val="00F31FD3"/>
    <w:rsid w:val="00F32748"/>
    <w:rsid w:val="00F33421"/>
    <w:rsid w:val="00F33D6F"/>
    <w:rsid w:val="00F34255"/>
    <w:rsid w:val="00F345D0"/>
    <w:rsid w:val="00F40971"/>
    <w:rsid w:val="00F41522"/>
    <w:rsid w:val="00F424DA"/>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631B"/>
    <w:rsid w:val="00F802CB"/>
    <w:rsid w:val="00F82102"/>
    <w:rsid w:val="00F8260F"/>
    <w:rsid w:val="00F828B9"/>
    <w:rsid w:val="00F832E3"/>
    <w:rsid w:val="00F83599"/>
    <w:rsid w:val="00F83E28"/>
    <w:rsid w:val="00F84BC5"/>
    <w:rsid w:val="00F8568A"/>
    <w:rsid w:val="00F85AB3"/>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76AC"/>
    <w:rsid w:val="00FC2939"/>
    <w:rsid w:val="00FC33AF"/>
    <w:rsid w:val="00FC5193"/>
    <w:rsid w:val="00FC5E53"/>
    <w:rsid w:val="00FC67B6"/>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yperlink" Target="http://en.wikipedia.org/wiki/A*_search_algorith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cdlvi.cn/wzasm/node_149891.htm"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en.wikipedia.org/wiki/Accessibility" TargetMode="External"/><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A7CC5-BB39-4B09-B7D4-EF85B55F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5278</TotalTime>
  <Pages>1</Pages>
  <Words>5251</Words>
  <Characters>29937</Characters>
  <Application>Microsoft Office Word</Application>
  <DocSecurity>0</DocSecurity>
  <Lines>249</Lines>
  <Paragraphs>70</Paragraphs>
  <ScaleCrop>false</ScaleCrop>
  <Company>浙江大学计算机系</Company>
  <LinksUpToDate>false</LinksUpToDate>
  <CharactersWithSpaces>35118</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554</cp:revision>
  <cp:lastPrinted>2013-12-08T11:33:00Z</cp:lastPrinted>
  <dcterms:created xsi:type="dcterms:W3CDTF">2013-12-09T08:03:00Z</dcterms:created>
  <dcterms:modified xsi:type="dcterms:W3CDTF">2013-12-21T05:01:00Z</dcterms:modified>
</cp:coreProperties>
</file>