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374A" w:rsidRDefault="00681CAC" w:rsidP="00BF35FA">
      <w:pPr>
        <w:pStyle w:val="1"/>
        <w:spacing w:before="480" w:after="360"/>
        <w:ind w:left="431" w:hanging="431"/>
        <w:rPr>
          <w:rFonts w:ascii="宋体" w:eastAsia="宋体" w:hAnsi="宋体"/>
        </w:rPr>
      </w:pPr>
      <w:bookmarkStart w:id="0" w:name="_Toc373869747"/>
      <w:bookmarkStart w:id="1" w:name="_Toc373953838"/>
      <w:r>
        <w:rPr>
          <w:rFonts w:ascii="宋体" w:eastAsia="宋体" w:hAnsi="宋体" w:hint="eastAsia"/>
        </w:rPr>
        <w:t>基于</w:t>
      </w:r>
      <w:r w:rsidR="00EE3116">
        <w:rPr>
          <w:rFonts w:ascii="宋体" w:eastAsia="宋体" w:hAnsi="宋体" w:hint="eastAsia"/>
        </w:rPr>
        <w:t>CAD</w:t>
      </w:r>
      <w:r>
        <w:rPr>
          <w:rFonts w:ascii="宋体" w:eastAsia="宋体" w:hAnsi="宋体" w:hint="eastAsia"/>
        </w:rPr>
        <w:t>的</w:t>
      </w:r>
      <w:r w:rsidR="00EE3116">
        <w:rPr>
          <w:rFonts w:ascii="宋体" w:eastAsia="宋体" w:hAnsi="宋体" w:hint="eastAsia"/>
        </w:rPr>
        <w:t>室内地图</w:t>
      </w:r>
      <w:bookmarkEnd w:id="0"/>
      <w:bookmarkEnd w:id="1"/>
      <w:r w:rsidR="00EE3116">
        <w:rPr>
          <w:rFonts w:ascii="宋体" w:eastAsia="宋体" w:hAnsi="宋体" w:hint="eastAsia"/>
        </w:rPr>
        <w:t>构建</w:t>
      </w:r>
    </w:p>
    <w:p w:rsidR="000B7463" w:rsidRDefault="00501473" w:rsidP="00D25529">
      <w:pPr>
        <w:pStyle w:val="a1"/>
        <w:spacing w:line="360" w:lineRule="auto"/>
        <w:ind w:firstLine="480"/>
      </w:pPr>
      <w:r>
        <w:rPr>
          <w:rFonts w:hint="eastAsia"/>
        </w:rPr>
        <w:t>旅游路线规划</w:t>
      </w:r>
      <w:r w:rsidR="00286EAC">
        <w:rPr>
          <w:rFonts w:hint="eastAsia"/>
        </w:rPr>
        <w:t>、搜索周边这些基于地理位置的服务已成为现代化生活的重要组成部分，</w:t>
      </w:r>
      <w:r>
        <w:rPr>
          <w:rFonts w:hint="eastAsia"/>
        </w:rPr>
        <w:t>地点交友、电子签到也在不断地改变着我们的社交及休闲娱乐方式，这些都离不开</w:t>
      </w:r>
      <w:r>
        <w:rPr>
          <w:rFonts w:hint="eastAsia"/>
        </w:rPr>
        <w:t>LBS</w:t>
      </w:r>
      <w:r>
        <w:rPr>
          <w:rFonts w:hint="eastAsia"/>
        </w:rPr>
        <w:t>的发展</w:t>
      </w:r>
      <w:r w:rsidR="00CB08F6">
        <w:rPr>
          <w:rFonts w:hint="eastAsia"/>
        </w:rPr>
        <w:t>。现有的</w:t>
      </w:r>
      <w:r w:rsidR="00CB08F6">
        <w:rPr>
          <w:rFonts w:hint="eastAsia"/>
        </w:rPr>
        <w:t>LBS</w:t>
      </w:r>
      <w:r w:rsidR="00CB08F6">
        <w:rPr>
          <w:rFonts w:hint="eastAsia"/>
        </w:rPr>
        <w:t>大都采用以下架构</w:t>
      </w:r>
      <w:r w:rsidR="00E77F85">
        <w:rPr>
          <w:rFonts w:hint="eastAsia"/>
        </w:rPr>
        <w:t>，</w:t>
      </w:r>
      <w:r w:rsidR="00CB08F6">
        <w:rPr>
          <w:rFonts w:hint="eastAsia"/>
        </w:rPr>
        <w:t>如</w:t>
      </w:r>
      <w:r w:rsidR="00B60D62">
        <w:fldChar w:fldCharType="begin"/>
      </w:r>
      <w:r w:rsidR="00B60D62">
        <w:instrText xml:space="preserve"> </w:instrText>
      </w:r>
      <w:r w:rsidR="00B60D62">
        <w:rPr>
          <w:rFonts w:hint="eastAsia"/>
        </w:rPr>
        <w:instrText>REF _Ref374881151 \h</w:instrText>
      </w:r>
      <w:r w:rsidR="00B60D62">
        <w:instrText xml:space="preserve"> </w:instrText>
      </w:r>
      <w:r w:rsidR="00B60D62">
        <w:fldChar w:fldCharType="separate"/>
      </w:r>
      <w:r w:rsidR="00B60D62">
        <w:rPr>
          <w:rFonts w:hint="eastAsia"/>
        </w:rPr>
        <w:t>图</w:t>
      </w:r>
      <w:r w:rsidR="00B60D62">
        <w:rPr>
          <w:rFonts w:hint="eastAsia"/>
        </w:rPr>
        <w:t xml:space="preserve"> </w:t>
      </w:r>
      <w:r w:rsidR="00B60D62">
        <w:rPr>
          <w:noProof/>
        </w:rPr>
        <w:t>3</w:t>
      </w:r>
      <w:r w:rsidR="00B60D62">
        <w:t>.</w:t>
      </w:r>
      <w:r w:rsidR="00B60D62">
        <w:rPr>
          <w:noProof/>
        </w:rPr>
        <w:t>1</w:t>
      </w:r>
      <w:r w:rsidR="00B60D62">
        <w:fldChar w:fldCharType="end"/>
      </w:r>
      <w:r w:rsidR="00CB08F6">
        <w:rPr>
          <w:rFonts w:hint="eastAsia"/>
        </w:rPr>
        <w:t>所示。</w:t>
      </w:r>
    </w:p>
    <w:p w:rsidR="00424E8B" w:rsidRDefault="00424E8B" w:rsidP="00424E8B">
      <w:pPr>
        <w:pStyle w:val="a1"/>
        <w:keepNext/>
        <w:spacing w:line="360" w:lineRule="auto"/>
        <w:ind w:firstLineChars="0" w:firstLine="0"/>
        <w:jc w:val="center"/>
      </w:pPr>
      <w:r>
        <w:object w:dxaOrig="8531" w:dyaOrig="47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25pt;height:234.75pt" o:ole="">
            <v:imagedata r:id="rId9" o:title=""/>
          </v:shape>
          <o:OLEObject Type="Embed" ProgID="Visio.Drawing.11" ShapeID="_x0000_i1025" DrawAspect="Content" ObjectID="_1449129747" r:id="rId10"/>
        </w:object>
      </w:r>
    </w:p>
    <w:p w:rsidR="00424E8B" w:rsidRDefault="00424E8B" w:rsidP="00424E8B">
      <w:pPr>
        <w:pStyle w:val="af0"/>
      </w:pPr>
      <w:bookmarkStart w:id="2" w:name="_Ref374881151"/>
      <w:bookmarkStart w:id="3" w:name="_Toc375313905"/>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3</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1</w:t>
      </w:r>
      <w:r w:rsidR="00E21149">
        <w:fldChar w:fldCharType="end"/>
      </w:r>
      <w:bookmarkEnd w:id="2"/>
      <w:r>
        <w:rPr>
          <w:rFonts w:hint="eastAsia"/>
        </w:rPr>
        <w:t xml:space="preserve"> LBS</w:t>
      </w:r>
      <w:r>
        <w:rPr>
          <w:rFonts w:hint="eastAsia"/>
        </w:rPr>
        <w:t>系统架构</w:t>
      </w:r>
      <w:r w:rsidR="00BB1719">
        <w:rPr>
          <w:rFonts w:hint="eastAsia"/>
        </w:rPr>
        <w:t>图</w:t>
      </w:r>
      <w:bookmarkEnd w:id="3"/>
    </w:p>
    <w:p w:rsidR="002C269C" w:rsidRDefault="000B7463" w:rsidP="00D25529">
      <w:pPr>
        <w:pStyle w:val="a1"/>
        <w:spacing w:line="360" w:lineRule="auto"/>
        <w:ind w:firstLine="480"/>
      </w:pPr>
      <w:r>
        <w:rPr>
          <w:rFonts w:hint="eastAsia"/>
        </w:rPr>
        <w:t>从</w:t>
      </w:r>
      <w:r w:rsidR="00B60D62">
        <w:fldChar w:fldCharType="begin"/>
      </w:r>
      <w:r w:rsidR="00B60D62">
        <w:instrText xml:space="preserve"> </w:instrText>
      </w:r>
      <w:r w:rsidR="00B60D62">
        <w:rPr>
          <w:rFonts w:hint="eastAsia"/>
        </w:rPr>
        <w:instrText>REF _Ref374881151 \h</w:instrText>
      </w:r>
      <w:r w:rsidR="00B60D62">
        <w:instrText xml:space="preserve"> </w:instrText>
      </w:r>
      <w:r w:rsidR="00B60D62">
        <w:fldChar w:fldCharType="separate"/>
      </w:r>
      <w:r w:rsidR="00B60D62">
        <w:rPr>
          <w:rFonts w:hint="eastAsia"/>
        </w:rPr>
        <w:t>图</w:t>
      </w:r>
      <w:r w:rsidR="00B60D62">
        <w:rPr>
          <w:rFonts w:hint="eastAsia"/>
        </w:rPr>
        <w:t xml:space="preserve"> </w:t>
      </w:r>
      <w:r w:rsidR="00B60D62">
        <w:rPr>
          <w:noProof/>
        </w:rPr>
        <w:t>3</w:t>
      </w:r>
      <w:r w:rsidR="00B60D62">
        <w:t>.</w:t>
      </w:r>
      <w:r w:rsidR="00B60D62">
        <w:rPr>
          <w:noProof/>
        </w:rPr>
        <w:t>1</w:t>
      </w:r>
      <w:r w:rsidR="00B60D62">
        <w:fldChar w:fldCharType="end"/>
      </w:r>
      <w:r>
        <w:rPr>
          <w:rFonts w:hint="eastAsia"/>
        </w:rPr>
        <w:t>可以看出，电子地图是</w:t>
      </w:r>
      <w:r w:rsidR="00501473">
        <w:rPr>
          <w:rFonts w:hint="eastAsia"/>
        </w:rPr>
        <w:t>LBS</w:t>
      </w:r>
      <w:r w:rsidR="00501473">
        <w:rPr>
          <w:rFonts w:hint="eastAsia"/>
        </w:rPr>
        <w:t>的</w:t>
      </w:r>
      <w:r>
        <w:rPr>
          <w:rFonts w:hint="eastAsia"/>
        </w:rPr>
        <w:t>重要组成部分，不仅存储着空间位置信息，也关联着基于地理位置的服务信息。</w:t>
      </w:r>
    </w:p>
    <w:p w:rsidR="003437F2" w:rsidRDefault="002C269C" w:rsidP="00D25529">
      <w:pPr>
        <w:pStyle w:val="a1"/>
        <w:spacing w:line="360" w:lineRule="auto"/>
        <w:ind w:firstLine="480"/>
      </w:pPr>
      <w:r>
        <w:rPr>
          <w:rFonts w:hint="eastAsia"/>
        </w:rPr>
        <w:t>近几年，尽管手机导航和电子地图得到了长足发展，而室内导航却发展缓慢</w:t>
      </w:r>
      <w:r w:rsidR="003968C0">
        <w:rPr>
          <w:rFonts w:hint="eastAsia"/>
        </w:rPr>
        <w:t>，这很大程度上归咎于室内地图设计缺乏相关理论与方法的研究。</w:t>
      </w:r>
      <w:r w:rsidR="003437F2">
        <w:rPr>
          <w:rFonts w:hint="eastAsia"/>
        </w:rPr>
        <w:t>室内地图属于网络电子地图的一种，但又与一般的网络电子地图存在不同之处</w:t>
      </w:r>
      <w:r w:rsidR="00A36D33">
        <w:fldChar w:fldCharType="begin"/>
      </w:r>
      <w:r w:rsidR="00851F06">
        <w:rPr>
          <w:rFonts w:hint="eastAsia"/>
        </w:rPr>
        <w:instrText xml:space="preserve"> ADDIN EN.CITE &lt;EndNote&gt;&lt;Cite&gt;&lt;Author&gt;</w:instrText>
      </w:r>
      <w:r w:rsidR="00851F06">
        <w:rPr>
          <w:rFonts w:hint="eastAsia"/>
        </w:rPr>
        <w:instrText>齐晓飞</w:instrText>
      </w:r>
      <w:r w:rsidR="00851F06">
        <w:rPr>
          <w:rFonts w:hint="eastAsia"/>
        </w:rPr>
        <w:instrText>&lt;/Author&gt;&lt;Year&gt;2013&lt;/Year&gt;&lt;RecNum&gt;30&lt;/RecNum&gt;&lt;DisplayText&gt;&lt;style face="superscript"&gt;[26]&lt;/style&gt;&lt;/DisplayText&gt;&lt;record&gt;&lt;rec-number&gt;30&lt;/rec-number&gt;&lt;foreign-keys&gt;&lt;key app="EN" db-id="29ftpxdwb9v99ne0seaxvv9eft0fe5a9w2ft"&gt;30&lt;/key&gt;&lt;/foreign-keys&gt;&lt;ref-type name="Journal Article"&gt;17&lt;/ref-type&gt;&lt;contributors&gt;&lt;authors&gt;&lt;author&gt;</w:instrText>
      </w:r>
      <w:r w:rsidR="00851F06">
        <w:rPr>
          <w:rFonts w:hint="eastAsia"/>
        </w:rPr>
        <w:instrText>齐晓飞</w:instrText>
      </w:r>
      <w:r w:rsidR="00851F06">
        <w:rPr>
          <w:rFonts w:hint="eastAsia"/>
        </w:rPr>
        <w:instrText>&lt;/author&gt;&lt;author&gt;</w:instrText>
      </w:r>
      <w:r w:rsidR="00851F06">
        <w:rPr>
          <w:rFonts w:hint="eastAsia"/>
        </w:rPr>
        <w:instrText>崔秀飞</w:instrText>
      </w:r>
      <w:r w:rsidR="00851F06">
        <w:rPr>
          <w:rFonts w:hint="eastAsia"/>
        </w:rPr>
        <w:instrText>&lt;/author&gt;&lt;author&gt;</w:instrText>
      </w:r>
      <w:r w:rsidR="00851F06">
        <w:rPr>
          <w:rFonts w:hint="eastAsia"/>
        </w:rPr>
        <w:instrText>李怀树</w:instrText>
      </w:r>
      <w:r w:rsidR="00851F06">
        <w:rPr>
          <w:rFonts w:hint="eastAsia"/>
        </w:rPr>
        <w:instrText>&lt;/author&gt;&lt;/authors&gt;&lt;/contributors&gt;&lt;titles&gt;&lt;title&gt;</w:instrText>
      </w:r>
      <w:r w:rsidR="00851F06">
        <w:rPr>
          <w:rFonts w:hint="eastAsia"/>
        </w:rPr>
        <w:instrText>室内地图设计现状分析</w:instrText>
      </w:r>
      <w:r w:rsidR="00851F06">
        <w:rPr>
          <w:rFonts w:hint="eastAsia"/>
        </w:rPr>
        <w:instrText>&lt;/title&gt;&lt;secondary-title&gt;</w:instrText>
      </w:r>
      <w:r w:rsidR="00851F06">
        <w:rPr>
          <w:rFonts w:hint="eastAsia"/>
        </w:rPr>
        <w:instrText>测绘与空间地理信息</w:instrText>
      </w:r>
      <w:r w:rsidR="00851F06">
        <w:rPr>
          <w:rFonts w:hint="eastAsia"/>
        </w:rPr>
        <w:instrText>&lt;/secondary-title&gt;&lt;/titles&gt;&lt;periodical&gt;&lt;full-title&gt;</w:instrText>
      </w:r>
      <w:r w:rsidR="00851F06">
        <w:rPr>
          <w:rFonts w:hint="eastAsia"/>
        </w:rPr>
        <w:instrText>测绘与空间地理信息</w:instrText>
      </w:r>
      <w:r w:rsidR="00851F06">
        <w:rPr>
          <w:rFonts w:hint="eastAsia"/>
        </w:rPr>
        <w:instrText>&lt;/full-title&gt;&lt;/periodical&gt;&lt;volume&gt;36&lt;/volume&gt;&lt;number&gt;2&lt;/number&gt;&lt;dates&gt;&lt;year&gt;2013&lt;/year&gt;&lt;/dates&gt;&lt;urls&gt;&lt;/urls&gt;&lt;/record&gt;&lt;/Cite&gt;&lt;/EndNote&gt;</w:instrText>
      </w:r>
      <w:r w:rsidR="00A36D33">
        <w:fldChar w:fldCharType="separate"/>
      </w:r>
      <w:r w:rsidR="00937691" w:rsidRPr="00937691">
        <w:rPr>
          <w:noProof/>
          <w:vertAlign w:val="superscript"/>
        </w:rPr>
        <w:t>[</w:t>
      </w:r>
      <w:hyperlink w:anchor="_ENREF_26" w:tooltip="齐晓飞, 2013 #30" w:history="1">
        <w:r w:rsidR="00845204" w:rsidRPr="00937691">
          <w:rPr>
            <w:noProof/>
            <w:vertAlign w:val="superscript"/>
          </w:rPr>
          <w:t>26</w:t>
        </w:r>
      </w:hyperlink>
      <w:r w:rsidR="00937691" w:rsidRPr="00937691">
        <w:rPr>
          <w:noProof/>
          <w:vertAlign w:val="superscript"/>
        </w:rPr>
        <w:t>]</w:t>
      </w:r>
      <w:r w:rsidR="00A36D33">
        <w:fldChar w:fldCharType="end"/>
      </w:r>
      <w:r w:rsidR="003437F2">
        <w:rPr>
          <w:rFonts w:hint="eastAsia"/>
        </w:rPr>
        <w:t>：</w:t>
      </w:r>
      <w:r w:rsidR="003437F2">
        <w:rPr>
          <w:rFonts w:hint="eastAsia"/>
        </w:rPr>
        <w:t>1</w:t>
      </w:r>
      <w:r w:rsidR="003437F2">
        <w:rPr>
          <w:rFonts w:hint="eastAsia"/>
        </w:rPr>
        <w:t>）一般的网络电子地图多是二维的，而室内地图则多是三维的；</w:t>
      </w:r>
      <w:r w:rsidR="003437F2">
        <w:rPr>
          <w:rFonts w:hint="eastAsia"/>
        </w:rPr>
        <w:t>2</w:t>
      </w:r>
      <w:r w:rsidR="003437F2">
        <w:rPr>
          <w:rFonts w:hint="eastAsia"/>
        </w:rPr>
        <w:t>）室内地图描述的对象是有边界的，并且比例尺的意义并不明显；</w:t>
      </w:r>
      <w:r w:rsidR="003437F2">
        <w:rPr>
          <w:rFonts w:hint="eastAsia"/>
        </w:rPr>
        <w:t>3</w:t>
      </w:r>
      <w:r w:rsidR="003437F2">
        <w:rPr>
          <w:rFonts w:hint="eastAsia"/>
        </w:rPr>
        <w:t>）室内地图（如大型购物中心、医院、机场、室内运动场等）的表达方式与描述的空间环境存在更大的关联性</w:t>
      </w:r>
      <w:r w:rsidR="00C74E96">
        <w:rPr>
          <w:rFonts w:hint="eastAsia"/>
        </w:rPr>
        <w:t>；</w:t>
      </w:r>
      <w:r w:rsidR="00C74E96">
        <w:rPr>
          <w:rFonts w:hint="eastAsia"/>
        </w:rPr>
        <w:t>4</w:t>
      </w:r>
      <w:r w:rsidR="00C74E96">
        <w:rPr>
          <w:rFonts w:hint="eastAsia"/>
        </w:rPr>
        <w:t>）不同场所的室内地图用途更加清晰，并且不同用户对地图要求的差异性也更凸显，如室内运动场的运动员与观众。</w:t>
      </w:r>
    </w:p>
    <w:p w:rsidR="00A36D33" w:rsidRDefault="00A36D33" w:rsidP="00D25529">
      <w:pPr>
        <w:pStyle w:val="a1"/>
        <w:spacing w:line="360" w:lineRule="auto"/>
        <w:ind w:firstLine="480"/>
      </w:pPr>
      <w:r>
        <w:rPr>
          <w:rFonts w:hint="eastAsia"/>
        </w:rPr>
        <w:lastRenderedPageBreak/>
        <w:t>上述种种原因导致了室内地图的设计与表达有别于一般网络地图，然而，户外导航的一些基本思路仍然</w:t>
      </w:r>
      <w:r w:rsidR="00C04D88">
        <w:rPr>
          <w:rFonts w:hint="eastAsia"/>
        </w:rPr>
        <w:t>可以</w:t>
      </w:r>
      <w:r>
        <w:rPr>
          <w:rFonts w:hint="eastAsia"/>
        </w:rPr>
        <w:t>应用到室内导航上来</w:t>
      </w:r>
      <w:r w:rsidR="00C04D88">
        <w:rPr>
          <w:rFonts w:hint="eastAsia"/>
        </w:rPr>
        <w:t>，建立以室内地图为中心的室内导航系统。</w:t>
      </w:r>
    </w:p>
    <w:p w:rsidR="005767A6" w:rsidRDefault="005767A6" w:rsidP="00D25529">
      <w:pPr>
        <w:pStyle w:val="a1"/>
        <w:spacing w:line="360" w:lineRule="auto"/>
        <w:ind w:firstLine="480"/>
      </w:pPr>
      <w:r>
        <w:rPr>
          <w:rFonts w:hint="eastAsia"/>
        </w:rPr>
        <w:t>据调查</w:t>
      </w:r>
      <w:r w:rsidR="00B41020">
        <w:fldChar w:fldCharType="begin"/>
      </w:r>
      <w:r w:rsidR="00B41020">
        <w:instrText xml:space="preserve"> ADDIN EN.CITE &lt;EndNote&gt;&lt;Cite&gt;&lt;Author&gt;Lisle&lt;/Author&gt;&lt;RecNum&gt;29&lt;/RecNum&gt;&lt;DisplayText&gt;&lt;style face="superscript"&gt;[27]&lt;/style&gt;&lt;/DisplayText&gt;&lt;record&gt;&lt;rec-number&gt;29&lt;/rec-number&gt;&lt;foreign-keys&gt;&lt;key app="EN" db-id="29ftpxdwb9v99ne0seaxvv9eft0fe5a9w2ft"&gt;29&lt;/key&gt;&lt;/foreign-keys&gt;&lt;ref-type name="Journal Article"&gt;17&lt;/ref-type&gt;&lt;contributors&gt;&lt;authors&gt;&lt;author&gt;Lisle, Steve&lt;/author&gt;&lt;author&gt;Atkinson, Fraser&lt;/author&gt;&lt;/authors&gt;&lt;/contributors&gt;&lt;titles&gt;&lt;title&gt;Mobile Drawings: The Art of Turning CAD Plans into Interactive Indoor Maps&lt;/title&gt;&lt;/titles&gt;&lt;dates&gt;&lt;/dates&gt;&lt;urls&gt;&lt;/urls&gt;&lt;/record&gt;&lt;/Cite&gt;&lt;/EndNote&gt;</w:instrText>
      </w:r>
      <w:r w:rsidR="00B41020">
        <w:fldChar w:fldCharType="separate"/>
      </w:r>
      <w:r w:rsidR="00B41020" w:rsidRPr="00B41020">
        <w:rPr>
          <w:noProof/>
          <w:vertAlign w:val="superscript"/>
        </w:rPr>
        <w:t>[</w:t>
      </w:r>
      <w:hyperlink w:anchor="_ENREF_27" w:tooltip="Lisle,  #29" w:history="1">
        <w:r w:rsidR="00845204" w:rsidRPr="00B41020">
          <w:rPr>
            <w:noProof/>
            <w:vertAlign w:val="superscript"/>
          </w:rPr>
          <w:t>27</w:t>
        </w:r>
      </w:hyperlink>
      <w:r w:rsidR="00B41020" w:rsidRPr="00B41020">
        <w:rPr>
          <w:noProof/>
          <w:vertAlign w:val="superscript"/>
        </w:rPr>
        <w:t>]</w:t>
      </w:r>
      <w:r w:rsidR="00B41020">
        <w:fldChar w:fldCharType="end"/>
      </w:r>
      <w:r>
        <w:rPr>
          <w:rFonts w:hint="eastAsia"/>
        </w:rPr>
        <w:t>，单在美国就有约</w:t>
      </w:r>
      <w:r>
        <w:rPr>
          <w:rFonts w:hint="eastAsia"/>
        </w:rPr>
        <w:t>2</w:t>
      </w:r>
      <w:r w:rsidR="0019262B">
        <w:rPr>
          <w:rFonts w:hint="eastAsia"/>
        </w:rPr>
        <w:t>05</w:t>
      </w:r>
      <w:r>
        <w:rPr>
          <w:rFonts w:hint="eastAsia"/>
        </w:rPr>
        <w:t>亿平方英尺的办公、</w:t>
      </w:r>
      <w:r w:rsidR="0019262B">
        <w:rPr>
          <w:rFonts w:hint="eastAsia"/>
        </w:rPr>
        <w:t>看病</w:t>
      </w:r>
      <w:r>
        <w:rPr>
          <w:rFonts w:hint="eastAsia"/>
        </w:rPr>
        <w:t>和教学场所</w:t>
      </w:r>
      <w:r w:rsidR="002367B5">
        <w:rPr>
          <w:rFonts w:hint="eastAsia"/>
        </w:rPr>
        <w:t>，而且几乎全部这些场所都存在对应的</w:t>
      </w:r>
      <w:r w:rsidR="002367B5">
        <w:rPr>
          <w:rFonts w:hint="eastAsia"/>
        </w:rPr>
        <w:t>CAD</w:t>
      </w:r>
      <w:r w:rsidR="002367B5">
        <w:rPr>
          <w:rFonts w:hint="eastAsia"/>
        </w:rPr>
        <w:t>格式的图纸。使用这些场所的成千上万的各种组织都投入大量的时间和金钱来维护</w:t>
      </w:r>
      <w:r w:rsidR="002367B5">
        <w:rPr>
          <w:rFonts w:hint="eastAsia"/>
        </w:rPr>
        <w:t>CAD</w:t>
      </w:r>
      <w:r w:rsidR="002367B5">
        <w:rPr>
          <w:rFonts w:hint="eastAsia"/>
        </w:rPr>
        <w:t>数据，他们希望通过这种方式</w:t>
      </w:r>
      <w:r w:rsidR="00B43D88">
        <w:rPr>
          <w:rFonts w:hint="eastAsia"/>
        </w:rPr>
        <w:t>从一定程度上取代他们公文包里的图纸。</w:t>
      </w:r>
      <w:r w:rsidR="00137FC0">
        <w:rPr>
          <w:rFonts w:hint="eastAsia"/>
        </w:rPr>
        <w:t>这些大量的</w:t>
      </w:r>
      <w:r w:rsidR="00137FC0">
        <w:rPr>
          <w:rFonts w:hint="eastAsia"/>
        </w:rPr>
        <w:t>CAD</w:t>
      </w:r>
      <w:r w:rsidR="00137FC0">
        <w:rPr>
          <w:rFonts w:hint="eastAsia"/>
        </w:rPr>
        <w:t>图纸为室内空间地图提供了很好的基础。</w:t>
      </w:r>
    </w:p>
    <w:p w:rsidR="00B173BF" w:rsidRDefault="004C07D0" w:rsidP="004C07D0">
      <w:pPr>
        <w:pStyle w:val="a1"/>
        <w:spacing w:line="360" w:lineRule="auto"/>
        <w:ind w:firstLine="480"/>
        <w:rPr>
          <w:rFonts w:ascii="宋体" w:hAnsi="宋体"/>
        </w:rPr>
      </w:pPr>
      <w:r>
        <w:rPr>
          <w:rFonts w:ascii="宋体" w:hAnsi="宋体"/>
        </w:rPr>
        <w:t>CAD文件包含了很多对</w:t>
      </w:r>
      <w:r w:rsidR="00314E17">
        <w:rPr>
          <w:rFonts w:ascii="宋体" w:hAnsi="宋体" w:hint="eastAsia"/>
        </w:rPr>
        <w:t>室内导航系统</w:t>
      </w:r>
      <w:r>
        <w:rPr>
          <w:rFonts w:ascii="宋体" w:hAnsi="宋体"/>
        </w:rPr>
        <w:t>来说无用的特性</w:t>
      </w:r>
      <w:r>
        <w:rPr>
          <w:rFonts w:ascii="宋体" w:hAnsi="宋体" w:hint="eastAsia"/>
        </w:rPr>
        <w:t>，</w:t>
      </w:r>
      <w:r>
        <w:rPr>
          <w:rFonts w:ascii="宋体" w:hAnsi="宋体"/>
        </w:rPr>
        <w:t>因此有必要对其进行数据</w:t>
      </w:r>
      <w:r w:rsidR="00C2168E">
        <w:rPr>
          <w:rFonts w:ascii="宋体" w:hAnsi="宋体" w:hint="eastAsia"/>
        </w:rPr>
        <w:t>筛选、</w:t>
      </w:r>
      <w:r>
        <w:rPr>
          <w:rFonts w:ascii="宋体" w:hAnsi="宋体"/>
        </w:rPr>
        <w:t>转换提取出室内导航可能需要用到的信息</w:t>
      </w:r>
      <w:r>
        <w:rPr>
          <w:rFonts w:ascii="宋体" w:hAnsi="宋体" w:hint="eastAsia"/>
        </w:rPr>
        <w:t>。</w:t>
      </w:r>
      <w:r w:rsidR="0026744C">
        <w:rPr>
          <w:rFonts w:ascii="宋体" w:hAnsi="宋体" w:hint="eastAsia"/>
        </w:rPr>
        <w:t>经过去除冗余信息的过程，剩余的CAD数据仍需经过如</w:t>
      </w:r>
      <w:r w:rsidR="00B173BF">
        <w:rPr>
          <w:rFonts w:ascii="宋体" w:hAnsi="宋体"/>
        </w:rPr>
        <w:fldChar w:fldCharType="begin"/>
      </w:r>
      <w:r w:rsidR="00B173BF">
        <w:rPr>
          <w:rFonts w:ascii="宋体" w:hAnsi="宋体"/>
        </w:rPr>
        <w:instrText xml:space="preserve"> </w:instrText>
      </w:r>
      <w:r w:rsidR="00B173BF">
        <w:rPr>
          <w:rFonts w:ascii="宋体" w:hAnsi="宋体" w:hint="eastAsia"/>
        </w:rPr>
        <w:instrText>REF _Ref375331956 \h</w:instrText>
      </w:r>
      <w:r w:rsidR="00B173BF">
        <w:rPr>
          <w:rFonts w:ascii="宋体" w:hAnsi="宋体"/>
        </w:rPr>
        <w:instrText xml:space="preserve"> </w:instrText>
      </w:r>
      <w:r w:rsidR="00B173BF">
        <w:rPr>
          <w:rFonts w:ascii="宋体" w:hAnsi="宋体"/>
        </w:rPr>
      </w:r>
      <w:r w:rsidR="00B173BF">
        <w:rPr>
          <w:rFonts w:ascii="宋体" w:hAnsi="宋体"/>
        </w:rPr>
        <w:fldChar w:fldCharType="separate"/>
      </w:r>
      <w:r w:rsidR="00B173BF">
        <w:rPr>
          <w:rFonts w:hint="eastAsia"/>
        </w:rPr>
        <w:t>图</w:t>
      </w:r>
      <w:r w:rsidR="00B173BF">
        <w:rPr>
          <w:rFonts w:hint="eastAsia"/>
        </w:rPr>
        <w:t xml:space="preserve"> </w:t>
      </w:r>
      <w:r w:rsidR="00B173BF">
        <w:rPr>
          <w:noProof/>
        </w:rPr>
        <w:t>3</w:t>
      </w:r>
      <w:r w:rsidR="00B173BF">
        <w:t>.</w:t>
      </w:r>
      <w:r w:rsidR="00B173BF">
        <w:rPr>
          <w:noProof/>
        </w:rPr>
        <w:t>2</w:t>
      </w:r>
      <w:r w:rsidR="00B173BF">
        <w:rPr>
          <w:rFonts w:ascii="宋体" w:hAnsi="宋体"/>
        </w:rPr>
        <w:fldChar w:fldCharType="end"/>
      </w:r>
      <w:r w:rsidR="0026744C">
        <w:rPr>
          <w:rFonts w:ascii="宋体" w:hAnsi="宋体" w:hint="eastAsia"/>
        </w:rPr>
        <w:t>所示的处理过程</w:t>
      </w:r>
      <w:r w:rsidR="00B173BF">
        <w:rPr>
          <w:rFonts w:ascii="宋体" w:hAnsi="宋体" w:hint="eastAsia"/>
        </w:rPr>
        <w:t>，从CAD模型转化为节点/链接模型。</w:t>
      </w:r>
    </w:p>
    <w:p w:rsidR="00B173BF" w:rsidRDefault="00B173BF" w:rsidP="00B173BF">
      <w:pPr>
        <w:pStyle w:val="a1"/>
        <w:keepNext/>
        <w:spacing w:line="360" w:lineRule="auto"/>
        <w:ind w:firstLineChars="0" w:firstLine="0"/>
        <w:jc w:val="center"/>
      </w:pPr>
      <w:r>
        <w:rPr>
          <w:rFonts w:ascii="宋体" w:hAnsi="宋体"/>
          <w:noProof/>
        </w:rPr>
        <w:drawing>
          <wp:inline distT="0" distB="0" distL="0" distR="0" wp14:anchorId="7EDF427E" wp14:editId="5606CB0A">
            <wp:extent cx="4552950" cy="14192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2950" cy="1419225"/>
                    </a:xfrm>
                    <a:prstGeom prst="rect">
                      <a:avLst/>
                    </a:prstGeom>
                    <a:noFill/>
                    <a:ln>
                      <a:noFill/>
                    </a:ln>
                  </pic:spPr>
                </pic:pic>
              </a:graphicData>
            </a:graphic>
          </wp:inline>
        </w:drawing>
      </w:r>
    </w:p>
    <w:p w:rsidR="00B173BF" w:rsidRPr="00B173BF" w:rsidRDefault="00B173BF" w:rsidP="00B173BF">
      <w:pPr>
        <w:pStyle w:val="af0"/>
        <w:rPr>
          <w:rFonts w:ascii="宋体" w:hAnsi="宋体"/>
        </w:rPr>
      </w:pPr>
      <w:bookmarkStart w:id="4" w:name="_Ref375331956"/>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3</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2</w:t>
      </w:r>
      <w:r w:rsidR="00E21149">
        <w:fldChar w:fldCharType="end"/>
      </w:r>
      <w:bookmarkEnd w:id="4"/>
      <w:r>
        <w:rPr>
          <w:rFonts w:hint="eastAsia"/>
        </w:rPr>
        <w:t xml:space="preserve"> CAD</w:t>
      </w:r>
      <w:r>
        <w:rPr>
          <w:rFonts w:hint="eastAsia"/>
        </w:rPr>
        <w:t>模型到节点</w:t>
      </w:r>
      <w:r>
        <w:rPr>
          <w:rFonts w:hint="eastAsia"/>
        </w:rPr>
        <w:t>/</w:t>
      </w:r>
      <w:r>
        <w:rPr>
          <w:rFonts w:hint="eastAsia"/>
        </w:rPr>
        <w:t>链接模型的转换</w:t>
      </w:r>
    </w:p>
    <w:p w:rsidR="004C07D0" w:rsidRPr="004C07D0" w:rsidRDefault="009600BF" w:rsidP="004C07D0">
      <w:pPr>
        <w:pStyle w:val="a1"/>
        <w:spacing w:line="360" w:lineRule="auto"/>
        <w:ind w:firstLine="480"/>
        <w:rPr>
          <w:rFonts w:ascii="宋体" w:hAnsi="宋体"/>
        </w:rPr>
      </w:pPr>
      <w:r>
        <w:rPr>
          <w:rFonts w:ascii="宋体" w:hAnsi="宋体" w:hint="eastAsia"/>
        </w:rPr>
        <w:t>按照一定的算法进行检测提取</w:t>
      </w:r>
      <w:r w:rsidR="004C07D0">
        <w:rPr>
          <w:rFonts w:ascii="宋体" w:hAnsi="宋体" w:hint="eastAsia"/>
        </w:rPr>
        <w:t>，</w:t>
      </w:r>
      <w:r w:rsidR="004C07D0">
        <w:rPr>
          <w:rFonts w:ascii="宋体" w:hAnsi="宋体"/>
        </w:rPr>
        <w:t>CAD文件涉及的相关对象</w:t>
      </w:r>
      <w:r>
        <w:rPr>
          <w:rFonts w:ascii="宋体" w:hAnsi="宋体" w:hint="eastAsia"/>
        </w:rPr>
        <w:t>可</w:t>
      </w:r>
      <w:r w:rsidR="004C07D0">
        <w:rPr>
          <w:rFonts w:ascii="宋体" w:hAnsi="宋体"/>
        </w:rPr>
        <w:t>被清晰地标记为门</w:t>
      </w:r>
      <w:r w:rsidR="004C07D0">
        <w:rPr>
          <w:rFonts w:ascii="宋体" w:hAnsi="宋体" w:hint="eastAsia"/>
        </w:rPr>
        <w:t>、</w:t>
      </w:r>
      <w:r w:rsidR="004C07D0">
        <w:rPr>
          <w:rFonts w:ascii="宋体" w:hAnsi="宋体"/>
        </w:rPr>
        <w:t>房间</w:t>
      </w:r>
      <w:r w:rsidR="004C07D0">
        <w:rPr>
          <w:rFonts w:ascii="宋体" w:hAnsi="宋体" w:hint="eastAsia"/>
        </w:rPr>
        <w:t>、</w:t>
      </w:r>
      <w:r w:rsidR="004C07D0">
        <w:rPr>
          <w:rFonts w:ascii="宋体" w:hAnsi="宋体"/>
        </w:rPr>
        <w:t>走道</w:t>
      </w:r>
      <w:r w:rsidR="004C07D0">
        <w:rPr>
          <w:rFonts w:ascii="宋体" w:hAnsi="宋体" w:hint="eastAsia"/>
        </w:rPr>
        <w:t>、</w:t>
      </w:r>
      <w:r w:rsidR="004C07D0">
        <w:rPr>
          <w:rFonts w:ascii="宋体" w:hAnsi="宋体"/>
        </w:rPr>
        <w:t>大楼等</w:t>
      </w:r>
      <w:r w:rsidR="004C07D0">
        <w:rPr>
          <w:rFonts w:ascii="宋体" w:hAnsi="宋体" w:hint="eastAsia"/>
        </w:rPr>
        <w:t>，并且所有其他无用的元素被去除。</w:t>
      </w:r>
      <w:r>
        <w:rPr>
          <w:rFonts w:ascii="宋体" w:hAnsi="宋体" w:hint="eastAsia"/>
        </w:rPr>
        <w:t>为更方便地讲述整个系统，</w:t>
      </w:r>
      <w:r w:rsidR="009749F7">
        <w:rPr>
          <w:rFonts w:ascii="宋体" w:hAnsi="宋体" w:hint="eastAsia"/>
        </w:rPr>
        <w:t>本文将仅对CAD文件中的门、房间、楼梯和电梯进行提取，并将检测到的门、房间、楼梯和电梯作为上述节点/链接模型中的节点。考虑到</w:t>
      </w:r>
      <w:r w:rsidR="004C07D0">
        <w:rPr>
          <w:rFonts w:ascii="宋体" w:hAnsi="宋体" w:hint="eastAsia"/>
        </w:rPr>
        <w:t>CAD</w:t>
      </w:r>
      <w:r w:rsidR="009749F7">
        <w:rPr>
          <w:rFonts w:ascii="宋体" w:hAnsi="宋体" w:hint="eastAsia"/>
        </w:rPr>
        <w:t>数据库中的所有元素通常都含有一个属性的列表，且房间对应的属性列表中</w:t>
      </w:r>
      <w:r w:rsidR="00030423">
        <w:rPr>
          <w:rFonts w:ascii="宋体" w:hAnsi="宋体" w:hint="eastAsia"/>
        </w:rPr>
        <w:t>通常</w:t>
      </w:r>
      <w:r w:rsidR="009749F7">
        <w:rPr>
          <w:rFonts w:ascii="宋体" w:hAnsi="宋体" w:hint="eastAsia"/>
        </w:rPr>
        <w:t>含有房间号这一属性，本文所提系统便将房间号室内导航的目标属性关联到上述节点。</w:t>
      </w:r>
    </w:p>
    <w:p w:rsidR="004C07D0" w:rsidRDefault="00837ECC" w:rsidP="002C3AFB">
      <w:pPr>
        <w:pStyle w:val="a1"/>
        <w:spacing w:line="360" w:lineRule="auto"/>
        <w:ind w:firstLine="480"/>
      </w:pPr>
      <w:r>
        <w:rPr>
          <w:rFonts w:hint="eastAsia"/>
        </w:rPr>
        <w:t>本章</w:t>
      </w:r>
      <w:r w:rsidR="00C178EE">
        <w:rPr>
          <w:rFonts w:hint="eastAsia"/>
        </w:rPr>
        <w:t>通过大型建筑的</w:t>
      </w:r>
      <w:r w:rsidR="00C178EE">
        <w:rPr>
          <w:rFonts w:hint="eastAsia"/>
        </w:rPr>
        <w:t>CAD</w:t>
      </w:r>
      <w:r>
        <w:rPr>
          <w:rFonts w:hint="eastAsia"/>
        </w:rPr>
        <w:t>设计图提取建筑物内部的主要空间元素，</w:t>
      </w:r>
      <w:r w:rsidR="00C97F70">
        <w:rPr>
          <w:rFonts w:hint="eastAsia"/>
        </w:rPr>
        <w:t>并对</w:t>
      </w:r>
      <w:r>
        <w:rPr>
          <w:rFonts w:hint="eastAsia"/>
        </w:rPr>
        <w:t>视力残疾人出行习惯和偏好</w:t>
      </w:r>
      <w:r w:rsidR="00C97F70">
        <w:rPr>
          <w:rFonts w:hint="eastAsia"/>
        </w:rPr>
        <w:t>进行深入分析</w:t>
      </w:r>
      <w:r w:rsidR="00DC7342">
        <w:rPr>
          <w:rFonts w:hint="eastAsia"/>
        </w:rPr>
        <w:t>。在此基础上，架设</w:t>
      </w:r>
      <w:r w:rsidR="00DC7342">
        <w:rPr>
          <w:rFonts w:hint="eastAsia"/>
        </w:rPr>
        <w:t>NFC</w:t>
      </w:r>
      <w:r w:rsidR="00DC7342">
        <w:rPr>
          <w:rFonts w:hint="eastAsia"/>
        </w:rPr>
        <w:t>标签导航网络，从而得到面向视力残疾人的室内导航地图。</w:t>
      </w:r>
    </w:p>
    <w:p w:rsidR="00D4374A" w:rsidRPr="007C6B41" w:rsidRDefault="00F51FE0" w:rsidP="00BF35FA">
      <w:pPr>
        <w:pStyle w:val="2"/>
        <w:spacing w:before="240"/>
        <w:ind w:left="578" w:hanging="578"/>
        <w:rPr>
          <w:rFonts w:ascii="宋体" w:eastAsia="宋体" w:hAnsi="宋体"/>
        </w:rPr>
      </w:pPr>
      <w:bookmarkStart w:id="5" w:name="_Toc373869748"/>
      <w:bookmarkStart w:id="6" w:name="_Toc373953839"/>
      <w:r>
        <w:rPr>
          <w:rFonts w:ascii="宋体" w:eastAsia="宋体" w:hAnsi="宋体" w:hint="eastAsia"/>
        </w:rPr>
        <w:lastRenderedPageBreak/>
        <w:t>C</w:t>
      </w:r>
      <w:bookmarkEnd w:id="5"/>
      <w:bookmarkEnd w:id="6"/>
      <w:r w:rsidR="00BF3479">
        <w:rPr>
          <w:rFonts w:ascii="宋体" w:eastAsia="宋体" w:hAnsi="宋体" w:hint="eastAsia"/>
        </w:rPr>
        <w:t>AD框架提取</w:t>
      </w:r>
    </w:p>
    <w:p w:rsidR="00D4374A" w:rsidRDefault="00180880" w:rsidP="005B6DAA">
      <w:pPr>
        <w:pStyle w:val="a1"/>
        <w:spacing w:line="360" w:lineRule="auto"/>
        <w:ind w:firstLine="480"/>
        <w:rPr>
          <w:rFonts w:ascii="宋体" w:hAnsi="宋体"/>
        </w:rPr>
      </w:pPr>
      <w:r>
        <w:rPr>
          <w:rFonts w:ascii="宋体" w:hAnsi="宋体" w:hint="eastAsia"/>
        </w:rPr>
        <w:t>为</w:t>
      </w:r>
      <w:r>
        <w:rPr>
          <w:rFonts w:ascii="宋体" w:hAnsi="宋体"/>
        </w:rPr>
        <w:t>减小生成室内地图的成本</w:t>
      </w:r>
      <w:r>
        <w:rPr>
          <w:rFonts w:ascii="宋体" w:hAnsi="宋体" w:hint="eastAsia"/>
        </w:rPr>
        <w:t>，</w:t>
      </w:r>
      <w:r>
        <w:rPr>
          <w:rFonts w:ascii="宋体" w:hAnsi="宋体"/>
        </w:rPr>
        <w:t>我们不是通过人工采集的方式获取室内空间数据而是通过开发一套工具的方式从CAD绘图中自动提取数据</w:t>
      </w:r>
      <w:r>
        <w:rPr>
          <w:rFonts w:ascii="宋体" w:hAnsi="宋体" w:hint="eastAsia"/>
        </w:rPr>
        <w:t>。</w:t>
      </w:r>
      <w:r>
        <w:rPr>
          <w:rFonts w:ascii="宋体" w:hAnsi="宋体"/>
        </w:rPr>
        <w:t>原始的CAD绘图中可能包含线段</w:t>
      </w:r>
      <w:r>
        <w:rPr>
          <w:rFonts w:ascii="宋体" w:hAnsi="宋体" w:hint="eastAsia"/>
        </w:rPr>
        <w:t>、</w:t>
      </w:r>
      <w:r>
        <w:rPr>
          <w:rFonts w:ascii="宋体" w:hAnsi="宋体"/>
        </w:rPr>
        <w:t>顶点和文本标签等信息</w:t>
      </w:r>
      <w:r>
        <w:rPr>
          <w:rFonts w:ascii="宋体" w:hAnsi="宋体" w:hint="eastAsia"/>
        </w:rPr>
        <w:t>，</w:t>
      </w:r>
      <w:r>
        <w:rPr>
          <w:rFonts w:ascii="宋体" w:hAnsi="宋体"/>
        </w:rPr>
        <w:t>经过工具转换可得到诸如墙壁</w:t>
      </w:r>
      <w:r>
        <w:rPr>
          <w:rFonts w:ascii="宋体" w:hAnsi="宋体" w:hint="eastAsia"/>
        </w:rPr>
        <w:t>、</w:t>
      </w:r>
      <w:r>
        <w:rPr>
          <w:rFonts w:ascii="宋体" w:hAnsi="宋体"/>
        </w:rPr>
        <w:t>门</w:t>
      </w:r>
      <w:r>
        <w:rPr>
          <w:rFonts w:ascii="宋体" w:hAnsi="宋体" w:hint="eastAsia"/>
        </w:rPr>
        <w:t>、</w:t>
      </w:r>
      <w:r>
        <w:rPr>
          <w:rFonts w:ascii="宋体" w:hAnsi="宋体"/>
        </w:rPr>
        <w:t>电梯</w:t>
      </w:r>
      <w:r>
        <w:rPr>
          <w:rFonts w:ascii="宋体" w:hAnsi="宋体" w:hint="eastAsia"/>
        </w:rPr>
        <w:t>、楼梯等结构化特性，这些特性便构成一幅空间结构地图。</w:t>
      </w:r>
    </w:p>
    <w:p w:rsidR="00511F78" w:rsidRPr="00E519B1" w:rsidRDefault="00511F78" w:rsidP="00E519B1">
      <w:pPr>
        <w:pStyle w:val="3"/>
        <w:spacing w:before="240" w:after="120"/>
        <w:rPr>
          <w:rFonts w:ascii="宋体" w:eastAsia="宋体" w:hAnsi="宋体"/>
        </w:rPr>
      </w:pPr>
      <w:r w:rsidRPr="00E519B1">
        <w:rPr>
          <w:rFonts w:ascii="宋体" w:eastAsia="宋体" w:hAnsi="宋体" w:hint="eastAsia"/>
        </w:rPr>
        <w:t>DXF格式</w:t>
      </w:r>
    </w:p>
    <w:p w:rsidR="00511F78" w:rsidRDefault="00511F78" w:rsidP="005B6DAA">
      <w:pPr>
        <w:pStyle w:val="a1"/>
        <w:spacing w:line="360" w:lineRule="auto"/>
        <w:ind w:firstLine="480"/>
        <w:rPr>
          <w:rFonts w:ascii="宋体" w:hAnsi="宋体"/>
        </w:rPr>
      </w:pPr>
      <w:r>
        <w:rPr>
          <w:rFonts w:ascii="宋体" w:hAnsi="宋体" w:hint="eastAsia"/>
        </w:rPr>
        <w:t>本文针对</w:t>
      </w:r>
      <w:proofErr w:type="spellStart"/>
      <w:r>
        <w:rPr>
          <w:rFonts w:ascii="宋体" w:hAnsi="宋体" w:hint="eastAsia"/>
        </w:rPr>
        <w:t>AutoDesk</w:t>
      </w:r>
      <w:proofErr w:type="spellEnd"/>
      <w:r>
        <w:rPr>
          <w:rFonts w:ascii="宋体" w:hAnsi="宋体" w:hint="eastAsia"/>
        </w:rPr>
        <w:t>公司以DXF（Drawing Interchange</w:t>
      </w:r>
      <w:r w:rsidR="001818FE">
        <w:rPr>
          <w:rFonts w:ascii="宋体" w:hAnsi="宋体" w:hint="eastAsia"/>
        </w:rPr>
        <w:t xml:space="preserve"> </w:t>
      </w:r>
      <w:r>
        <w:rPr>
          <w:rFonts w:ascii="宋体" w:hAnsi="宋体" w:hint="eastAsia"/>
        </w:rPr>
        <w:t>Format）格式发布的CAD文件作分析。</w:t>
      </w:r>
      <w:r w:rsidR="00DC6018">
        <w:rPr>
          <w:rFonts w:ascii="宋体" w:hAnsi="宋体" w:hint="eastAsia"/>
        </w:rPr>
        <w:t>DXF是一项开放标准，专门设计用来提供一种商业CAD工具可解析的私人CAD文件交换方式。</w:t>
      </w:r>
      <w:r w:rsidR="00711F66">
        <w:rPr>
          <w:rFonts w:ascii="宋体" w:hAnsi="宋体" w:hint="eastAsia"/>
        </w:rPr>
        <w:t>既然几乎所有的CAD文件都可以转换成DXF格式的文件，所有希望装配室内导航系统的权威组织或部门都可以使用CAD文件生成导航需要地图数据。</w:t>
      </w:r>
    </w:p>
    <w:p w:rsidR="00D64D70" w:rsidRDefault="00D64D70" w:rsidP="005B6DAA">
      <w:pPr>
        <w:pStyle w:val="a1"/>
        <w:spacing w:line="360" w:lineRule="auto"/>
        <w:ind w:firstLine="480"/>
        <w:rPr>
          <w:rFonts w:ascii="宋体" w:hAnsi="宋体"/>
        </w:rPr>
      </w:pPr>
      <w:r>
        <w:rPr>
          <w:rFonts w:ascii="宋体" w:hAnsi="宋体" w:hint="eastAsia"/>
        </w:rPr>
        <w:t>以DXF格式组织的CAD数据由不相连的线、弧或者折线构成，这些元素可能跨越几个图层。用于表示门的线通常被分到一个或两个组里。房间的轮廓被</w:t>
      </w:r>
      <w:r w:rsidR="00472F58">
        <w:rPr>
          <w:rFonts w:ascii="宋体" w:hAnsi="宋体" w:hint="eastAsia"/>
        </w:rPr>
        <w:t>组织</w:t>
      </w:r>
      <w:r>
        <w:rPr>
          <w:rFonts w:ascii="宋体" w:hAnsi="宋体" w:hint="eastAsia"/>
        </w:rPr>
        <w:t>在一起，</w:t>
      </w:r>
      <w:r w:rsidR="00472F58">
        <w:rPr>
          <w:rFonts w:ascii="宋体" w:hAnsi="宋体" w:hint="eastAsia"/>
        </w:rPr>
        <w:t>通常带有</w:t>
      </w:r>
      <w:r>
        <w:rPr>
          <w:rFonts w:ascii="宋体" w:hAnsi="宋体" w:hint="eastAsia"/>
        </w:rPr>
        <w:t>标签、支柱</w:t>
      </w:r>
      <w:r w:rsidR="00472F58">
        <w:rPr>
          <w:rFonts w:ascii="宋体" w:hAnsi="宋体" w:hint="eastAsia"/>
        </w:rPr>
        <w:t>及其他相关线的信息</w:t>
      </w:r>
      <w:r w:rsidR="00034131">
        <w:rPr>
          <w:rFonts w:ascii="宋体" w:hAnsi="宋体" w:hint="eastAsia"/>
        </w:rPr>
        <w:t>，这些信息可能跨越几个图层。</w:t>
      </w:r>
      <w:r w:rsidR="00595DDF">
        <w:rPr>
          <w:rFonts w:ascii="宋体" w:hAnsi="宋体" w:hint="eastAsia"/>
        </w:rPr>
        <w:t>另外，我们导航所需要的实体信息可能没有被区分开来，用于划定房间轮廓的线上通常会叠加有关楼层基底、天花板、附加标签等信息。</w:t>
      </w:r>
      <w:r w:rsidR="00892431">
        <w:rPr>
          <w:rFonts w:ascii="宋体" w:hAnsi="宋体" w:hint="eastAsia"/>
        </w:rPr>
        <w:t>为简单起见，本文</w:t>
      </w:r>
      <w:r w:rsidR="005A0307">
        <w:rPr>
          <w:rFonts w:ascii="宋体" w:hAnsi="宋体" w:hint="eastAsia"/>
        </w:rPr>
        <w:t>假设CAD数据被组织成一个文件代表一层楼信息的形式。</w:t>
      </w:r>
      <w:r w:rsidR="00255910">
        <w:rPr>
          <w:rFonts w:ascii="宋体" w:hAnsi="宋体" w:hint="eastAsia"/>
        </w:rPr>
        <w:t>本节所讲述的CAD解析器只提取门、房间的二维结构以及楼梯的二维投影。</w:t>
      </w:r>
    </w:p>
    <w:p w:rsidR="007E21F0" w:rsidRDefault="007E21F0" w:rsidP="007E21F0">
      <w:pPr>
        <w:pStyle w:val="3"/>
        <w:spacing w:before="240" w:after="120"/>
        <w:rPr>
          <w:rFonts w:ascii="宋体" w:eastAsia="宋体" w:hAnsi="宋体"/>
        </w:rPr>
      </w:pPr>
      <w:r w:rsidRPr="007E21F0">
        <w:rPr>
          <w:rFonts w:ascii="宋体" w:eastAsia="宋体" w:hAnsi="宋体" w:hint="eastAsia"/>
        </w:rPr>
        <w:t>坐标</w:t>
      </w:r>
      <w:r w:rsidR="003F179C">
        <w:rPr>
          <w:rFonts w:ascii="宋体" w:eastAsia="宋体" w:hAnsi="宋体" w:hint="eastAsia"/>
        </w:rPr>
        <w:t>系</w:t>
      </w:r>
    </w:p>
    <w:p w:rsidR="00D16038" w:rsidRDefault="008B41EA" w:rsidP="008B41EA">
      <w:pPr>
        <w:pStyle w:val="a1"/>
        <w:spacing w:line="360" w:lineRule="auto"/>
        <w:ind w:firstLine="480"/>
        <w:rPr>
          <w:rFonts w:ascii="宋体" w:hAnsi="宋体"/>
        </w:rPr>
      </w:pPr>
      <w:r w:rsidRPr="008B41EA">
        <w:rPr>
          <w:rFonts w:ascii="宋体" w:hAnsi="宋体" w:hint="eastAsia"/>
        </w:rPr>
        <w:t>空间信息地图中的点必须在某一个</w:t>
      </w:r>
      <w:r w:rsidR="003F179C">
        <w:rPr>
          <w:rFonts w:ascii="宋体" w:hAnsi="宋体" w:hint="eastAsia"/>
        </w:rPr>
        <w:t>坐标系</w:t>
      </w:r>
      <w:r w:rsidRPr="008B41EA">
        <w:rPr>
          <w:rFonts w:ascii="宋体" w:hAnsi="宋体" w:hint="eastAsia"/>
        </w:rPr>
        <w:t>下进行表示，</w:t>
      </w:r>
      <w:r w:rsidR="00C700E8">
        <w:rPr>
          <w:rFonts w:ascii="宋体" w:hAnsi="宋体" w:hint="eastAsia"/>
        </w:rPr>
        <w:t>但是我们应该选择哪一种坐标</w:t>
      </w:r>
      <w:r w:rsidR="003F179C">
        <w:rPr>
          <w:rFonts w:ascii="宋体" w:hAnsi="宋体" w:hint="eastAsia"/>
        </w:rPr>
        <w:t>系</w:t>
      </w:r>
      <w:r w:rsidR="00C700E8">
        <w:rPr>
          <w:rFonts w:ascii="宋体" w:hAnsi="宋体" w:hint="eastAsia"/>
        </w:rPr>
        <w:t>呢？</w:t>
      </w:r>
    </w:p>
    <w:p w:rsidR="00C700E8" w:rsidRDefault="00C700E8" w:rsidP="008B41EA">
      <w:pPr>
        <w:pStyle w:val="a1"/>
        <w:spacing w:line="360" w:lineRule="auto"/>
        <w:ind w:firstLine="480"/>
        <w:rPr>
          <w:rFonts w:ascii="宋体" w:hAnsi="宋体"/>
        </w:rPr>
      </w:pPr>
      <w:r>
        <w:rPr>
          <w:rFonts w:ascii="宋体" w:hAnsi="宋体" w:hint="eastAsia"/>
        </w:rPr>
        <w:t>坐标</w:t>
      </w:r>
      <w:r w:rsidR="003F179C">
        <w:rPr>
          <w:rFonts w:ascii="宋体" w:hAnsi="宋体" w:hint="eastAsia"/>
        </w:rPr>
        <w:t>系</w:t>
      </w:r>
      <w:r>
        <w:rPr>
          <w:rFonts w:ascii="宋体" w:hAnsi="宋体" w:hint="eastAsia"/>
        </w:rPr>
        <w:t>被定义为一个坐标表示法（如笛卡尔坐标、极坐标以及经纬度坐标）和一个参考框架（即原点）。比如，航空、陆上及水上运输使用的全球定位系统使用经纬度坐标，以本初子午线上的一个点作为参考点。</w:t>
      </w:r>
      <w:r w:rsidR="002A4D15">
        <w:rPr>
          <w:rFonts w:ascii="宋体" w:hAnsi="宋体" w:hint="eastAsia"/>
        </w:rPr>
        <w:t>当然，建筑物中某些位置可以使用经纬度坐标进行标记。但是，在这种情况下，当用户从户内移动到户外时，其对应的坐标表示看上去是不变的。</w:t>
      </w:r>
      <w:r w:rsidR="002A4D15">
        <w:rPr>
          <w:rFonts w:ascii="宋体" w:hAnsi="宋体" w:hint="eastAsia"/>
        </w:rPr>
        <w:tab/>
        <w:t>相比之下，以局部参考框架作为标准</w:t>
      </w:r>
      <w:r w:rsidR="002A4D15">
        <w:rPr>
          <w:rFonts w:ascii="宋体" w:hAnsi="宋体" w:hint="eastAsia"/>
        </w:rPr>
        <w:lastRenderedPageBreak/>
        <w:t>配置位置坐标则更为实际。另外，在参考框架处于移动状态的情况下局部参考框架也有可能是必要的，比如在一艘游轮上架设定位系统。在每个局部参考框架内部，我们仍然可以以经纬度的形式表示位置坐标。然而，对室内应用来说，</w:t>
      </w:r>
      <w:r w:rsidR="00124B9F">
        <w:rPr>
          <w:rFonts w:ascii="宋体" w:hAnsi="宋体" w:hint="eastAsia"/>
        </w:rPr>
        <w:t>笛卡尔坐标提供了比经纬度坐标更有意义的表示方法。</w:t>
      </w:r>
      <w:r w:rsidR="003F179C">
        <w:rPr>
          <w:rFonts w:ascii="宋体" w:hAnsi="宋体" w:hint="eastAsia"/>
        </w:rPr>
        <w:t>比如，绝大多数应用程序编写者都能很容易地知道坐标分别是（1m,1m）和（1m,2m）的两个物体之间的距离为1m，但是在使用经纬度坐标系的情况下就没那么容易了（除非你是专业的制图师）。</w:t>
      </w:r>
    </w:p>
    <w:p w:rsidR="00936EEE" w:rsidRPr="008B41EA" w:rsidRDefault="00936EEE" w:rsidP="008B41EA">
      <w:pPr>
        <w:pStyle w:val="a1"/>
        <w:spacing w:line="360" w:lineRule="auto"/>
        <w:ind w:firstLine="480"/>
        <w:rPr>
          <w:rFonts w:ascii="宋体" w:hAnsi="宋体"/>
        </w:rPr>
      </w:pPr>
      <w:r>
        <w:rPr>
          <w:rFonts w:ascii="宋体" w:hAnsi="宋体" w:hint="eastAsia"/>
        </w:rPr>
        <w:t>基于以上分析，本文决定使用笛卡尔坐标系。</w:t>
      </w:r>
    </w:p>
    <w:p w:rsidR="00B553A5" w:rsidRPr="005E7030" w:rsidRDefault="00B553A5" w:rsidP="005E7030">
      <w:pPr>
        <w:pStyle w:val="3"/>
        <w:spacing w:before="240" w:after="120"/>
        <w:rPr>
          <w:rFonts w:ascii="宋体" w:eastAsia="宋体" w:hAnsi="宋体"/>
        </w:rPr>
      </w:pPr>
      <w:r w:rsidRPr="005E7030">
        <w:rPr>
          <w:rFonts w:ascii="宋体" w:eastAsia="宋体" w:hAnsi="宋体" w:hint="eastAsia"/>
        </w:rPr>
        <w:t>数据预处理</w:t>
      </w:r>
    </w:p>
    <w:p w:rsidR="00B553A5" w:rsidRDefault="00B553A5" w:rsidP="005B6DAA">
      <w:pPr>
        <w:pStyle w:val="a1"/>
        <w:spacing w:line="360" w:lineRule="auto"/>
        <w:ind w:firstLine="480"/>
        <w:rPr>
          <w:rFonts w:ascii="宋体" w:hAnsi="宋体"/>
        </w:rPr>
      </w:pPr>
      <w:r>
        <w:rPr>
          <w:rFonts w:ascii="宋体" w:hAnsi="宋体" w:hint="eastAsia"/>
        </w:rPr>
        <w:t>在解析CAD数据之前，用户必须</w:t>
      </w:r>
      <w:r w:rsidR="00851F06">
        <w:rPr>
          <w:rFonts w:ascii="宋体" w:hAnsi="宋体" w:hint="eastAsia"/>
        </w:rPr>
        <w:t>指明被打开文件所对应楼层的基底信息以及最容易辨析的可视化图层。CAD的设计不可能完全没有错误，此外，从私人CAD文件格式到DXF文件格式的转换过程也可能引入错误，比如数字的不精确或者逻辑错误。考虑到这些，本文使用的提取算法</w:t>
      </w:r>
      <w:r w:rsidR="00851F06">
        <w:rPr>
          <w:rFonts w:ascii="宋体" w:hAnsi="宋体"/>
        </w:rPr>
        <w:fldChar w:fldCharType="begin"/>
      </w:r>
      <w:r w:rsidR="00851F06">
        <w:rPr>
          <w:rFonts w:ascii="宋体" w:hAnsi="宋体"/>
        </w:rPr>
        <w:instrText xml:space="preserve"> ADDIN EN.CITE &lt;EndNote&gt;&lt;Cite&gt;&lt;Author&gt;Schafer&lt;/Author&gt;&lt;Year&gt;2011&lt;/Year&gt;&lt;RecNum&gt;31&lt;/RecNum&gt;&lt;DisplayText&gt;&lt;style face="superscript"&gt;[28]&lt;/style&gt;&lt;/DisplayText&gt;&lt;record&gt;&lt;rec-number&gt;31&lt;/rec-number&gt;&lt;foreign-keys&gt;&lt;key app="EN" db-id="29ftpxdwb9v99ne0seaxvv9eft0fe5a9w2ft"&gt;31&lt;/key&gt;&lt;/foreign-keys&gt;&lt;ref-type name="Conference Proceedings"&gt;10&lt;/ref-type&gt;&lt;contributors&gt;&lt;authors&gt;&lt;author&gt;Schafer, M&lt;/author&gt;&lt;author&gt;Knapp, Christian&lt;/author&gt;&lt;author&gt;Chakraborty, Samarjit&lt;/author&gt;&lt;/authors&gt;&lt;/contributors&gt;&lt;titles&gt;&lt;title&gt;Automatic generation of topological indoor maps for real-time map-based localization and tracking&lt;/title&gt;&lt;secondary-title&gt;Indoor Positioning and Indoor Navigation (IPIN), 2011 International Conference on&lt;/secondary-title&gt;&lt;/titles&gt;&lt;pages&gt;1-8&lt;/pages&gt;&lt;dates&gt;&lt;year&gt;2011&lt;/year&gt;&lt;/dates&gt;&lt;publisher&gt;IEEE&lt;/publisher&gt;&lt;isbn&gt;1457718057&lt;/isbn&gt;&lt;urls&gt;&lt;/urls&gt;&lt;/record&gt;&lt;/Cite&gt;&lt;/EndNote&gt;</w:instrText>
      </w:r>
      <w:r w:rsidR="00851F06">
        <w:rPr>
          <w:rFonts w:ascii="宋体" w:hAnsi="宋体"/>
        </w:rPr>
        <w:fldChar w:fldCharType="separate"/>
      </w:r>
      <w:r w:rsidR="00851F06" w:rsidRPr="00851F06">
        <w:rPr>
          <w:rFonts w:ascii="宋体" w:hAnsi="宋体"/>
          <w:noProof/>
          <w:vertAlign w:val="superscript"/>
        </w:rPr>
        <w:t>[</w:t>
      </w:r>
      <w:hyperlink w:anchor="_ENREF_28" w:tooltip="Schafer, 2011 #31" w:history="1">
        <w:r w:rsidR="00845204" w:rsidRPr="00851F06">
          <w:rPr>
            <w:rFonts w:ascii="宋体" w:hAnsi="宋体"/>
            <w:noProof/>
            <w:vertAlign w:val="superscript"/>
          </w:rPr>
          <w:t>28</w:t>
        </w:r>
      </w:hyperlink>
      <w:r w:rsidR="00851F06" w:rsidRPr="00851F06">
        <w:rPr>
          <w:rFonts w:ascii="宋体" w:hAnsi="宋体"/>
          <w:noProof/>
          <w:vertAlign w:val="superscript"/>
        </w:rPr>
        <w:t>]</w:t>
      </w:r>
      <w:r w:rsidR="00851F06">
        <w:rPr>
          <w:rFonts w:ascii="宋体" w:hAnsi="宋体"/>
        </w:rPr>
        <w:fldChar w:fldCharType="end"/>
      </w:r>
      <w:r w:rsidR="00B32614">
        <w:rPr>
          <w:rFonts w:ascii="宋体" w:hAnsi="宋体"/>
        </w:rPr>
        <w:t>采用允许误差的计算</w:t>
      </w:r>
      <w:r w:rsidR="00B32614">
        <w:rPr>
          <w:rFonts w:ascii="宋体" w:hAnsi="宋体" w:hint="eastAsia"/>
        </w:rPr>
        <w:t>，</w:t>
      </w:r>
      <w:r w:rsidR="00B32614">
        <w:rPr>
          <w:rFonts w:ascii="宋体" w:hAnsi="宋体"/>
        </w:rPr>
        <w:t>而不是严格的代数运算</w:t>
      </w:r>
      <w:r w:rsidR="00B32614">
        <w:rPr>
          <w:rFonts w:ascii="宋体" w:hAnsi="宋体" w:hint="eastAsia"/>
        </w:rPr>
        <w:t>。</w:t>
      </w:r>
      <w:r w:rsidR="009D6F4A">
        <w:rPr>
          <w:rFonts w:ascii="宋体" w:hAnsi="宋体" w:hint="eastAsia"/>
        </w:rPr>
        <w:t>一个</w:t>
      </w:r>
      <w:r w:rsidR="00641D8D">
        <w:rPr>
          <w:rFonts w:ascii="宋体" w:hAnsi="宋体"/>
        </w:rPr>
        <w:t>点被定义为</w:t>
      </w:r>
      <w:r w:rsidR="009D6F4A">
        <w:rPr>
          <w:rFonts w:ascii="宋体" w:hAnsi="宋体"/>
        </w:rPr>
        <w:t>一个</w:t>
      </w:r>
      <w:r w:rsidR="00641D8D">
        <w:rPr>
          <w:rFonts w:ascii="宋体" w:hAnsi="宋体"/>
        </w:rPr>
        <w:t>二维向量</w:t>
      </w:r>
      <m:oMath>
        <m:r>
          <w:rPr>
            <w:rFonts w:ascii="Cambria Math" w:hAnsi="Cambria Math" w:hint="eastAsia"/>
          </w:rPr>
          <m:t>p</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009C290F">
        <w:rPr>
          <w:rFonts w:ascii="宋体" w:hAnsi="宋体" w:hint="eastAsia"/>
        </w:rPr>
        <w:t>。</w:t>
      </w:r>
      <w:r w:rsidR="00E03183">
        <w:rPr>
          <w:rFonts w:ascii="宋体" w:hAnsi="宋体"/>
        </w:rPr>
        <w:t>为了表示方便</w:t>
      </w:r>
      <w:r w:rsidR="00E03183">
        <w:rPr>
          <w:rFonts w:ascii="宋体" w:hAnsi="宋体" w:hint="eastAsia"/>
        </w:rPr>
        <w:t>，</w:t>
      </w:r>
      <w:r w:rsidR="009D6F4A">
        <w:rPr>
          <w:rFonts w:ascii="宋体" w:hAnsi="宋体" w:hint="eastAsia"/>
        </w:rPr>
        <w:t>将</w:t>
      </w:r>
      <w:r w:rsidR="00E03183">
        <w:rPr>
          <w:rFonts w:ascii="宋体" w:hAnsi="宋体"/>
        </w:rPr>
        <w:t>连接点</w:t>
      </w:r>
      <m:oMath>
        <m:sSub>
          <m:sSubPr>
            <m:ctrlPr>
              <w:rPr>
                <w:rFonts w:ascii="Cambria Math" w:hAnsi="Cambria Math"/>
              </w:rPr>
            </m:ctrlPr>
          </m:sSubPr>
          <m:e>
            <m:r>
              <w:rPr>
                <w:rFonts w:ascii="Cambria Math" w:hAnsi="Cambria Math"/>
              </w:rPr>
              <m:t>p</m:t>
            </m:r>
          </m:e>
          <m:sub>
            <m:r>
              <w:rPr>
                <w:rFonts w:ascii="Cambria Math" w:hAnsi="Cambria Math"/>
              </w:rPr>
              <m:t>1</m:t>
            </m:r>
          </m:sub>
        </m:sSub>
      </m:oMath>
      <w:r w:rsidR="009D6F4A">
        <w:rPr>
          <w:rFonts w:ascii="宋体" w:hAnsi="宋体"/>
        </w:rPr>
        <w:t>和点</w:t>
      </w:r>
      <m:oMath>
        <m:sSub>
          <m:sSubPr>
            <m:ctrlPr>
              <w:rPr>
                <w:rFonts w:ascii="Cambria Math" w:hAnsi="Cambria Math"/>
              </w:rPr>
            </m:ctrlPr>
          </m:sSubPr>
          <m:e>
            <m:r>
              <w:rPr>
                <w:rFonts w:ascii="Cambria Math" w:hAnsi="Cambria Math"/>
              </w:rPr>
              <m:t>p</m:t>
            </m:r>
          </m:e>
          <m:sub>
            <m:r>
              <w:rPr>
                <w:rFonts w:ascii="Cambria Math" w:hAnsi="Cambria Math"/>
              </w:rPr>
              <m:t>2</m:t>
            </m:r>
          </m:sub>
        </m:sSub>
      </m:oMath>
      <w:r w:rsidR="009D6F4A">
        <w:rPr>
          <w:rFonts w:ascii="宋体" w:hAnsi="宋体"/>
        </w:rPr>
        <w:t>的向量表示成</w:t>
      </w:r>
      <m:oMath>
        <m:sSub>
          <m:sSubPr>
            <m:ctrlPr>
              <w:rPr>
                <w:rFonts w:ascii="Cambria Math" w:hAnsi="Cambria Math"/>
              </w:rPr>
            </m:ctrlPr>
          </m:sSubPr>
          <m:e>
            <m:r>
              <w:rPr>
                <w:rFonts w:ascii="Cambria Math" w:hAnsi="Cambria Math"/>
              </w:rPr>
              <m:t>p</m:t>
            </m:r>
          </m:e>
          <m:sub>
            <m:r>
              <w:rPr>
                <w:rFonts w:ascii="Cambria Math" w:hAnsi="Cambria Math"/>
              </w:rPr>
              <m:t>12</m:t>
            </m:r>
          </m:sub>
        </m:sSub>
      </m:oMath>
      <w:r w:rsidR="009D6F4A">
        <w:rPr>
          <w:rFonts w:ascii="宋体" w:hAnsi="宋体" w:hint="eastAsia"/>
        </w:rPr>
        <w:t>。一条线被定义成一个有序的两个点的集合</w:t>
      </w:r>
      <m:oMath>
        <m:r>
          <m:rPr>
            <m:scr m:val="double-struck"/>
            <m:sty m:val="p"/>
          </m:rPr>
          <w:rPr>
            <w:rFonts w:ascii="Cambria Math" w:hAnsi="Cambria Math"/>
          </w:rPr>
          <m:t>L=</m:t>
        </m:r>
        <m:r>
          <m:rPr>
            <m:sty m:val="p"/>
          </m:rPr>
          <w:rPr>
            <w:rFonts w:ascii="Cambria Math" w:hAnsi="Cambria Math" w:hint="eastAsia"/>
          </w:rPr>
          <m:t>{</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m:rPr>
            <m:sty m:val="p"/>
          </m:rPr>
          <w:rPr>
            <w:rFonts w:ascii="Cambria Math" w:hAnsi="Cambria Math" w:hint="eastAsia"/>
          </w:rPr>
          <m:t>}</m:t>
        </m:r>
      </m:oMath>
      <w:r w:rsidR="004F14FB">
        <w:rPr>
          <w:rFonts w:ascii="宋体" w:hAnsi="宋体" w:hint="eastAsia"/>
        </w:rPr>
        <w:t>。</w:t>
      </w:r>
    </w:p>
    <w:p w:rsidR="001B5A02" w:rsidRDefault="001B5A02" w:rsidP="005B6DAA">
      <w:pPr>
        <w:pStyle w:val="a1"/>
        <w:spacing w:line="360" w:lineRule="auto"/>
        <w:ind w:firstLine="480"/>
        <w:rPr>
          <w:rFonts w:ascii="宋体" w:hAnsi="宋体"/>
        </w:rPr>
      </w:pPr>
      <w:r>
        <w:rPr>
          <w:rFonts w:ascii="宋体" w:hAnsi="宋体" w:hint="eastAsia"/>
        </w:rPr>
        <w:t>基于以上定义的两个类型，我们定义如下几个关系：</w:t>
      </w:r>
    </w:p>
    <w:p w:rsidR="00853715" w:rsidRPr="00853715" w:rsidRDefault="001B5A02" w:rsidP="00853715">
      <w:pPr>
        <w:pStyle w:val="a1"/>
        <w:spacing w:line="360" w:lineRule="auto"/>
        <w:ind w:firstLine="480"/>
        <w:rPr>
          <w:rFonts w:ascii="宋体" w:hAnsi="宋体"/>
        </w:rPr>
      </w:pPr>
      <w:r>
        <w:rPr>
          <w:rFonts w:ascii="宋体" w:hAnsi="宋体" w:hint="eastAsia"/>
        </w:rPr>
        <w:t>1）近似</w:t>
      </w:r>
      <w:r w:rsidR="00544808">
        <w:rPr>
          <w:rFonts w:ascii="宋体" w:hAnsi="宋体" w:hint="eastAsia"/>
        </w:rPr>
        <w:t>相等的点：两个点近似相等当且仅当它们之间的距离小于预先设定的一个值</w:t>
      </w:r>
      <m:oMath>
        <m:r>
          <w:rPr>
            <w:rFonts w:ascii="Cambria Math" w:hAnsi="Cambria Math"/>
          </w:rPr>
          <m:t>ϵ</m:t>
        </m:r>
      </m:oMath>
      <w:r w:rsidR="00267FA6">
        <w:rPr>
          <w:rFonts w:ascii="宋体" w:hAnsi="宋体" w:hint="eastAsia"/>
        </w:rPr>
        <w:t>，即如</w:t>
      </w:r>
      <w:r w:rsidR="006A6D15">
        <w:rPr>
          <w:rFonts w:ascii="宋体" w:hAnsi="宋体"/>
        </w:rPr>
        <w:fldChar w:fldCharType="begin"/>
      </w:r>
      <w:r w:rsidR="006A6D15">
        <w:rPr>
          <w:rFonts w:ascii="宋体" w:hAnsi="宋体"/>
        </w:rPr>
        <w:instrText xml:space="preserve"> </w:instrText>
      </w:r>
      <w:r w:rsidR="006A6D15">
        <w:rPr>
          <w:rFonts w:ascii="宋体" w:hAnsi="宋体" w:hint="eastAsia"/>
        </w:rPr>
        <w:instrText>REF _Ref375138087 \h</w:instrText>
      </w:r>
      <w:r w:rsidR="006A6D15">
        <w:rPr>
          <w:rFonts w:ascii="宋体" w:hAnsi="宋体"/>
        </w:rPr>
        <w:instrText xml:space="preserve"> </w:instrText>
      </w:r>
      <w:r w:rsidR="006A6D15">
        <w:rPr>
          <w:rFonts w:ascii="宋体" w:hAnsi="宋体"/>
        </w:rPr>
      </w:r>
      <w:r w:rsidR="006A6D15">
        <w:rPr>
          <w:rFonts w:ascii="宋体" w:hAnsi="宋体"/>
        </w:rPr>
        <w:fldChar w:fldCharType="separate"/>
      </w:r>
      <w:r w:rsidR="006A6D15">
        <w:rPr>
          <w:rFonts w:hint="eastAsia"/>
        </w:rPr>
        <w:t>公式</w:t>
      </w:r>
      <w:r w:rsidR="006A6D15" w:rsidRPr="00DE5188">
        <w:rPr>
          <w:rFonts w:hint="eastAsia"/>
        </w:rPr>
        <w:t>（</w:t>
      </w:r>
      <w:r w:rsidR="006A6D15" w:rsidRPr="00DE5188">
        <w:t>3.1</w:t>
      </w:r>
      <w:r w:rsidR="006A6D15" w:rsidRPr="00DE5188">
        <w:rPr>
          <w:rFonts w:hint="eastAsia"/>
        </w:rPr>
        <w:t>）</w:t>
      </w:r>
      <w:r w:rsidR="006A6D15">
        <w:rPr>
          <w:rFonts w:ascii="宋体" w:hAnsi="宋体"/>
        </w:rPr>
        <w:fldChar w:fldCharType="end"/>
      </w:r>
      <w:r w:rsidR="00B77623">
        <w:rPr>
          <w:rFonts w:ascii="宋体" w:hAnsi="宋体" w:hint="eastAsia"/>
        </w:rPr>
        <w:t>所示。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3D2778" w:rsidTr="00853715">
        <w:trPr>
          <w:trHeight w:val="709"/>
        </w:trPr>
        <w:tc>
          <w:tcPr>
            <w:tcW w:w="7338" w:type="dxa"/>
          </w:tcPr>
          <w:p w:rsidR="003D2778" w:rsidRPr="00D1610D" w:rsidRDefault="003D2778" w:rsidP="00853715">
            <w:pPr>
              <w:spacing w:before="240"/>
              <w:jc w:val="center"/>
            </w:pPr>
            <m:oMathPara>
              <m:oMath>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adj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12</m:t>
                        </m:r>
                      </m:sub>
                    </m:sSub>
                  </m:e>
                </m:d>
                <m:r>
                  <w:rPr>
                    <w:rFonts w:ascii="Cambria Math" w:hAnsi="Cambria Math"/>
                  </w:rPr>
                  <m:t>&lt;ϵ</m:t>
                </m:r>
              </m:oMath>
            </m:oMathPara>
          </w:p>
        </w:tc>
        <w:tc>
          <w:tcPr>
            <w:tcW w:w="1268" w:type="dxa"/>
          </w:tcPr>
          <w:p w:rsidR="003D2778" w:rsidRDefault="00EC7F26" w:rsidP="00853715">
            <w:pPr>
              <w:spacing w:before="240"/>
              <w:jc w:val="center"/>
            </w:pPr>
            <w:bookmarkStart w:id="7" w:name="_Ref375136728"/>
            <w:bookmarkStart w:id="8" w:name="_Ref375138087"/>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Pr="00DE5188">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Pr="00DE5188">
              <w:t>1</w:t>
            </w:r>
            <w:r w:rsidRPr="00DE5188">
              <w:fldChar w:fldCharType="end"/>
            </w:r>
            <w:bookmarkEnd w:id="7"/>
            <w:r w:rsidRPr="00DE5188">
              <w:rPr>
                <w:rFonts w:hint="eastAsia"/>
              </w:rPr>
              <w:t>）</w:t>
            </w:r>
            <w:bookmarkEnd w:id="8"/>
          </w:p>
        </w:tc>
      </w:tr>
    </w:tbl>
    <w:p w:rsidR="00544808" w:rsidRDefault="00AD6190" w:rsidP="00267FA6">
      <w:pPr>
        <w:pStyle w:val="a1"/>
        <w:spacing w:line="360" w:lineRule="auto"/>
        <w:ind w:firstLineChars="0" w:firstLine="0"/>
        <w:rPr>
          <w:rFonts w:ascii="宋体" w:hAnsi="宋体"/>
        </w:rPr>
      </w:pPr>
      <w:r>
        <w:rPr>
          <w:rFonts w:ascii="宋体" w:hAnsi="宋体" w:hint="eastAsia"/>
        </w:rPr>
        <w:tab/>
        <w:t>2）近似相等的线：两</w:t>
      </w:r>
      <w:r w:rsidR="00853715">
        <w:rPr>
          <w:rFonts w:ascii="宋体" w:hAnsi="宋体" w:hint="eastAsia"/>
        </w:rPr>
        <w:t>条线近似相等当且仅当这两条线上的点近似相等（起点和终点可互换），即如</w:t>
      </w:r>
      <w:r w:rsidR="000751D3">
        <w:rPr>
          <w:rFonts w:ascii="宋体" w:hAnsi="宋体"/>
        </w:rPr>
        <w:fldChar w:fldCharType="begin"/>
      </w:r>
      <w:r w:rsidR="000751D3">
        <w:rPr>
          <w:rFonts w:ascii="宋体" w:hAnsi="宋体"/>
        </w:rPr>
        <w:instrText xml:space="preserve"> </w:instrText>
      </w:r>
      <w:r w:rsidR="000751D3">
        <w:rPr>
          <w:rFonts w:ascii="宋体" w:hAnsi="宋体" w:hint="eastAsia"/>
        </w:rPr>
        <w:instrText>REF _Ref375140304 \h</w:instrText>
      </w:r>
      <w:r w:rsidR="000751D3">
        <w:rPr>
          <w:rFonts w:ascii="宋体" w:hAnsi="宋体"/>
        </w:rPr>
        <w:instrText xml:space="preserve"> </w:instrText>
      </w:r>
      <w:r w:rsidR="000751D3">
        <w:rPr>
          <w:rFonts w:ascii="宋体" w:hAnsi="宋体"/>
        </w:rPr>
      </w:r>
      <w:r w:rsidR="000751D3">
        <w:rPr>
          <w:rFonts w:ascii="宋体" w:hAnsi="宋体"/>
        </w:rPr>
        <w:fldChar w:fldCharType="separate"/>
      </w:r>
      <w:r w:rsidR="000751D3">
        <w:rPr>
          <w:rFonts w:hint="eastAsia"/>
        </w:rPr>
        <w:t>公式</w:t>
      </w:r>
      <w:r w:rsidR="000751D3" w:rsidRPr="00DE5188">
        <w:rPr>
          <w:rFonts w:hint="eastAsia"/>
        </w:rPr>
        <w:t>（</w:t>
      </w:r>
      <w:r w:rsidR="000751D3">
        <w:rPr>
          <w:noProof/>
        </w:rPr>
        <w:t>3</w:t>
      </w:r>
      <w:r w:rsidR="000751D3" w:rsidRPr="00DE5188">
        <w:t>.</w:t>
      </w:r>
      <w:r w:rsidR="000751D3">
        <w:rPr>
          <w:noProof/>
        </w:rPr>
        <w:t>2</w:t>
      </w:r>
      <w:r w:rsidR="000751D3" w:rsidRPr="00DE5188">
        <w:rPr>
          <w:rFonts w:hint="eastAsia"/>
        </w:rPr>
        <w:t>）</w:t>
      </w:r>
      <w:r w:rsidR="000751D3">
        <w:rPr>
          <w:rFonts w:ascii="宋体" w:hAnsi="宋体"/>
        </w:rPr>
        <w:fldChar w:fldCharType="end"/>
      </w:r>
      <w:r w:rsidR="008F20DC">
        <w:rPr>
          <w:rFonts w:ascii="宋体" w:hAnsi="宋体" w:hint="eastAsia"/>
        </w:rPr>
        <w:t>所示。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3E1B19" w:rsidTr="00303CE8">
        <w:trPr>
          <w:trHeight w:val="709"/>
        </w:trPr>
        <w:tc>
          <w:tcPr>
            <w:tcW w:w="7338" w:type="dxa"/>
          </w:tcPr>
          <w:p w:rsidR="003E1B19" w:rsidRPr="00D1610D" w:rsidRDefault="003E1B19" w:rsidP="003E1B19">
            <w:pPr>
              <w:spacing w:before="240"/>
              <w:jc w:val="center"/>
            </w:pPr>
            <m:oMathPara>
              <m:oMath>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m:rPr>
                    <m:scr m:val="double-struck"/>
                  </m:rP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,∃!q∈</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|p≈q}</m:t>
                </m:r>
              </m:oMath>
            </m:oMathPara>
          </w:p>
        </w:tc>
        <w:tc>
          <w:tcPr>
            <w:tcW w:w="1268" w:type="dxa"/>
          </w:tcPr>
          <w:p w:rsidR="003E1B19" w:rsidRDefault="003E1B19" w:rsidP="00303CE8">
            <w:pPr>
              <w:spacing w:before="240"/>
              <w:jc w:val="center"/>
            </w:pPr>
            <w:bookmarkStart w:id="9" w:name="_Ref375140304"/>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00CF7485">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00CF7485">
              <w:rPr>
                <w:noProof/>
              </w:rPr>
              <w:t>2</w:t>
            </w:r>
            <w:r w:rsidRPr="00DE5188">
              <w:fldChar w:fldCharType="end"/>
            </w:r>
            <w:r w:rsidRPr="00DE5188">
              <w:rPr>
                <w:rFonts w:hint="eastAsia"/>
              </w:rPr>
              <w:t>）</w:t>
            </w:r>
            <w:bookmarkEnd w:id="9"/>
          </w:p>
        </w:tc>
      </w:tr>
    </w:tbl>
    <w:p w:rsidR="00EC7F26" w:rsidRDefault="000751D3" w:rsidP="00267FA6">
      <w:pPr>
        <w:pStyle w:val="a1"/>
        <w:spacing w:line="360" w:lineRule="auto"/>
        <w:ind w:firstLineChars="0" w:firstLine="0"/>
        <w:rPr>
          <w:rFonts w:ascii="宋体" w:hAnsi="宋体"/>
        </w:rPr>
      </w:pPr>
      <w:r>
        <w:rPr>
          <w:rFonts w:ascii="宋体" w:hAnsi="宋体" w:hint="eastAsia"/>
        </w:rPr>
        <w:tab/>
        <w:t>3）点与线相邻：点p与线L相邻当且仅当L上一个点q近似等于p，即如所</w:t>
      </w:r>
      <w:r w:rsidR="007540A3">
        <w:rPr>
          <w:rFonts w:ascii="宋体" w:hAnsi="宋体"/>
        </w:rPr>
        <w:fldChar w:fldCharType="begin"/>
      </w:r>
      <w:r w:rsidR="007540A3">
        <w:rPr>
          <w:rFonts w:ascii="宋体" w:hAnsi="宋体"/>
        </w:rPr>
        <w:instrText xml:space="preserve"> </w:instrText>
      </w:r>
      <w:r w:rsidR="007540A3">
        <w:rPr>
          <w:rFonts w:ascii="宋体" w:hAnsi="宋体" w:hint="eastAsia"/>
        </w:rPr>
        <w:instrText>REF _Ref375140631 \h</w:instrText>
      </w:r>
      <w:r w:rsidR="007540A3">
        <w:rPr>
          <w:rFonts w:ascii="宋体" w:hAnsi="宋体"/>
        </w:rPr>
        <w:instrText xml:space="preserve"> </w:instrText>
      </w:r>
      <w:r w:rsidR="007540A3">
        <w:rPr>
          <w:rFonts w:ascii="宋体" w:hAnsi="宋体"/>
        </w:rPr>
      </w:r>
      <w:r w:rsidR="007540A3">
        <w:rPr>
          <w:rFonts w:ascii="宋体" w:hAnsi="宋体"/>
        </w:rPr>
        <w:fldChar w:fldCharType="separate"/>
      </w:r>
      <w:r w:rsidR="003250C8">
        <w:rPr>
          <w:rFonts w:hint="eastAsia"/>
        </w:rPr>
        <w:t>公式</w:t>
      </w:r>
      <w:r w:rsidR="003250C8" w:rsidRPr="00DE5188">
        <w:rPr>
          <w:rFonts w:hint="eastAsia"/>
        </w:rPr>
        <w:t>（</w:t>
      </w:r>
      <w:r w:rsidR="003250C8">
        <w:rPr>
          <w:noProof/>
        </w:rPr>
        <w:t>3</w:t>
      </w:r>
      <w:r w:rsidR="003250C8" w:rsidRPr="00DE5188">
        <w:t>.</w:t>
      </w:r>
      <w:r w:rsidR="003250C8">
        <w:rPr>
          <w:noProof/>
        </w:rPr>
        <w:t>3</w:t>
      </w:r>
      <w:r w:rsidR="003250C8" w:rsidRPr="00DE5188">
        <w:rPr>
          <w:rFonts w:hint="eastAsia"/>
        </w:rPr>
        <w:t>）</w:t>
      </w:r>
      <w:r w:rsidR="007540A3">
        <w:rPr>
          <w:rFonts w:ascii="宋体" w:hAnsi="宋体"/>
        </w:rPr>
        <w:fldChar w:fldCharType="end"/>
      </w:r>
      <w:r>
        <w:rPr>
          <w:rFonts w:ascii="宋体" w:hAnsi="宋体" w:hint="eastAsia"/>
        </w:rPr>
        <w:t>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7540A3" w:rsidTr="00303CE8">
        <w:trPr>
          <w:trHeight w:val="709"/>
        </w:trPr>
        <w:tc>
          <w:tcPr>
            <w:tcW w:w="7338" w:type="dxa"/>
          </w:tcPr>
          <w:p w:rsidR="007540A3" w:rsidRPr="00D1610D" w:rsidRDefault="008C14B5" w:rsidP="007540A3">
            <w:pPr>
              <w:spacing w:before="240"/>
              <w:jc w:val="center"/>
            </w:pPr>
            <m:oMathPara>
              <m:oMath>
                <m:r>
                  <m:rPr>
                    <m:sty m:val="p"/>
                  </m:rPr>
                  <w:rPr>
                    <w:rFonts w:ascii="Cambria Math" w:hAnsi="Cambria Math"/>
                  </w:rPr>
                  <w:lastRenderedPageBreak/>
                  <m:t>∀</m:t>
                </m:r>
                <m:r>
                  <w:rPr>
                    <w:rFonts w:ascii="Cambria Math" w:hAnsi="Cambria Math"/>
                  </w:rPr>
                  <m:t>p</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m:rPr>
                    <m:sty m:val="p"/>
                  </m:rPr>
                  <w:rPr>
                    <w:rFonts w:ascii="Cambria Math" w:hAnsi="Cambria Math"/>
                  </w:rPr>
                  <m:t>,∀</m:t>
                </m:r>
                <m:r>
                  <w:rPr>
                    <w:rFonts w:ascii="Cambria Math" w:hAnsi="Cambria Math"/>
                  </w:rPr>
                  <m:t>L∈</m:t>
                </m:r>
                <m:r>
                  <m:rPr>
                    <m:scr m:val="double-struck"/>
                  </m:rPr>
                  <w:rPr>
                    <w:rFonts w:ascii="Cambria Math" w:hAnsi="Cambria Math"/>
                  </w:rPr>
                  <m:t>L:</m:t>
                </m:r>
                <m:r>
                  <w:rPr>
                    <w:rFonts w:ascii="Cambria Math" w:hAnsi="Cambria Math"/>
                  </w:rPr>
                  <m:t>p adj L⟺{∃!q∈L|p≈q}</m:t>
                </m:r>
              </m:oMath>
            </m:oMathPara>
          </w:p>
        </w:tc>
        <w:tc>
          <w:tcPr>
            <w:tcW w:w="1268" w:type="dxa"/>
          </w:tcPr>
          <w:p w:rsidR="007540A3" w:rsidRDefault="007540A3" w:rsidP="00303CE8">
            <w:pPr>
              <w:spacing w:before="240"/>
              <w:jc w:val="center"/>
            </w:pPr>
            <w:bookmarkStart w:id="10" w:name="_Ref375140631"/>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003250C8">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003250C8">
              <w:rPr>
                <w:noProof/>
              </w:rPr>
              <w:t>3</w:t>
            </w:r>
            <w:r w:rsidRPr="00DE5188">
              <w:fldChar w:fldCharType="end"/>
            </w:r>
            <w:r w:rsidRPr="00DE5188">
              <w:rPr>
                <w:rFonts w:hint="eastAsia"/>
              </w:rPr>
              <w:t>）</w:t>
            </w:r>
            <w:bookmarkEnd w:id="10"/>
          </w:p>
        </w:tc>
      </w:tr>
    </w:tbl>
    <w:p w:rsidR="007540A3" w:rsidRDefault="00FF005B" w:rsidP="00267FA6">
      <w:pPr>
        <w:pStyle w:val="a1"/>
        <w:spacing w:line="360" w:lineRule="auto"/>
        <w:ind w:firstLineChars="0" w:firstLine="0"/>
        <w:rPr>
          <w:rFonts w:ascii="宋体" w:hAnsi="宋体"/>
        </w:rPr>
      </w:pPr>
      <w:r>
        <w:rPr>
          <w:rFonts w:ascii="宋体" w:hAnsi="宋体" w:hint="eastAsia"/>
        </w:rPr>
        <w:tab/>
        <w:t>4</w:t>
      </w:r>
      <w:r w:rsidR="0003753E">
        <w:rPr>
          <w:rFonts w:ascii="宋体" w:hAnsi="宋体" w:hint="eastAsia"/>
        </w:rPr>
        <w:t>）两条</w:t>
      </w:r>
      <w:r>
        <w:rPr>
          <w:rFonts w:ascii="宋体" w:hAnsi="宋体" w:hint="eastAsia"/>
        </w:rPr>
        <w:t>线相邻：</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与</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rPr>
        <w:t>相邻当且仅当</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的一个端点与</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hint="eastAsia"/>
        </w:rPr>
        <w:t>相邻，即如</w:t>
      </w:r>
      <w:r>
        <w:rPr>
          <w:rFonts w:ascii="宋体" w:hAnsi="宋体"/>
        </w:rPr>
        <w:fldChar w:fldCharType="begin"/>
      </w:r>
      <w:r>
        <w:rPr>
          <w:rFonts w:ascii="宋体" w:hAnsi="宋体"/>
        </w:rPr>
        <w:instrText xml:space="preserve"> </w:instrText>
      </w:r>
      <w:r>
        <w:rPr>
          <w:rFonts w:ascii="宋体" w:hAnsi="宋体" w:hint="eastAsia"/>
        </w:rPr>
        <w:instrText>REF _Ref375141272 \h</w:instrText>
      </w:r>
      <w:r>
        <w:rPr>
          <w:rFonts w:ascii="宋体" w:hAnsi="宋体"/>
        </w:rPr>
        <w:instrText xml:space="preserve"> </w:instrText>
      </w:r>
      <w:r>
        <w:rPr>
          <w:rFonts w:ascii="宋体" w:hAnsi="宋体"/>
        </w:rPr>
      </w:r>
      <w:r>
        <w:rPr>
          <w:rFonts w:ascii="宋体" w:hAnsi="宋体"/>
        </w:rPr>
        <w:fldChar w:fldCharType="separate"/>
      </w:r>
      <w:r w:rsidR="003250C8">
        <w:rPr>
          <w:rFonts w:hint="eastAsia"/>
        </w:rPr>
        <w:t>公式</w:t>
      </w:r>
      <w:r w:rsidR="003250C8" w:rsidRPr="00DE5188">
        <w:rPr>
          <w:rFonts w:hint="eastAsia"/>
        </w:rPr>
        <w:t>（</w:t>
      </w:r>
      <w:r w:rsidR="003250C8">
        <w:rPr>
          <w:noProof/>
        </w:rPr>
        <w:t>3</w:t>
      </w:r>
      <w:r w:rsidR="003250C8" w:rsidRPr="00DE5188">
        <w:t>.</w:t>
      </w:r>
      <w:r w:rsidR="003250C8">
        <w:rPr>
          <w:noProof/>
        </w:rPr>
        <w:t>4</w:t>
      </w:r>
      <w:r w:rsidR="003250C8" w:rsidRPr="00DE5188">
        <w:rPr>
          <w:rFonts w:hint="eastAsia"/>
        </w:rPr>
        <w:t>）</w:t>
      </w:r>
      <w:r>
        <w:rPr>
          <w:rFonts w:ascii="宋体" w:hAnsi="宋体"/>
        </w:rPr>
        <w:fldChar w:fldCharType="end"/>
      </w:r>
      <w:r>
        <w:rPr>
          <w:rFonts w:ascii="宋体" w:hAnsi="宋体" w:hint="eastAsia"/>
        </w:rPr>
        <w:t>所示。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FF005B" w:rsidTr="00303CE8">
        <w:trPr>
          <w:trHeight w:val="709"/>
        </w:trPr>
        <w:tc>
          <w:tcPr>
            <w:tcW w:w="7338" w:type="dxa"/>
          </w:tcPr>
          <w:p w:rsidR="00FF005B" w:rsidRPr="00D1610D" w:rsidRDefault="00FF005B" w:rsidP="00303CE8">
            <w:pPr>
              <w:spacing w:before="240"/>
              <w:jc w:val="center"/>
            </w:pPr>
            <m:oMathPara>
              <m:oMath>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m:rPr>
                    <m:scr m:val="double-struck"/>
                  </m:rPr>
                  <w:rPr>
                    <w:rFonts w:ascii="Cambria Math" w:hAnsi="Cambria Math"/>
                  </w:rPr>
                  <m:t>∈L:</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 xml:space="preserve"> adj </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⟺{∃!q∈</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r>
                  <w:rPr>
                    <w:rFonts w:ascii="Cambria Math" w:hAnsi="Cambria Math" w:hint="eastAsia"/>
                  </w:rPr>
                  <m:t>q</m:t>
                </m:r>
                <m:r>
                  <w:rPr>
                    <w:rFonts w:ascii="Cambria Math" w:hAnsi="Cambria Math"/>
                  </w:rPr>
                  <m:t xml:space="preserve"> adj </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oMath>
            </m:oMathPara>
          </w:p>
        </w:tc>
        <w:tc>
          <w:tcPr>
            <w:tcW w:w="1268" w:type="dxa"/>
          </w:tcPr>
          <w:p w:rsidR="00FF005B" w:rsidRDefault="00FF005B" w:rsidP="00303CE8">
            <w:pPr>
              <w:spacing w:before="240"/>
              <w:jc w:val="center"/>
            </w:pPr>
            <w:bookmarkStart w:id="11" w:name="_Ref375141272"/>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003250C8">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003250C8">
              <w:rPr>
                <w:noProof/>
              </w:rPr>
              <w:t>4</w:t>
            </w:r>
            <w:r w:rsidRPr="00DE5188">
              <w:fldChar w:fldCharType="end"/>
            </w:r>
            <w:r w:rsidRPr="00DE5188">
              <w:rPr>
                <w:rFonts w:hint="eastAsia"/>
              </w:rPr>
              <w:t>）</w:t>
            </w:r>
            <w:bookmarkEnd w:id="11"/>
          </w:p>
        </w:tc>
      </w:tr>
    </w:tbl>
    <w:p w:rsidR="00FF005B" w:rsidRDefault="0003753E" w:rsidP="00267FA6">
      <w:pPr>
        <w:pStyle w:val="a1"/>
        <w:spacing w:line="360" w:lineRule="auto"/>
        <w:ind w:firstLineChars="0" w:firstLine="0"/>
        <w:rPr>
          <w:rFonts w:ascii="宋体" w:hAnsi="宋体"/>
        </w:rPr>
      </w:pPr>
      <w:r>
        <w:rPr>
          <w:rFonts w:ascii="宋体" w:hAnsi="宋体" w:hint="eastAsia"/>
        </w:rPr>
        <w:tab/>
        <w:t>5)两条线平行：</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与</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rPr>
        <w:t>近似平行当且仅当</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7F3CCA">
        <w:rPr>
          <w:rFonts w:ascii="宋体" w:hAnsi="宋体"/>
        </w:rPr>
        <w:t>与</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rPr>
        <w:t>对应向量的</w:t>
      </w:r>
      <w:proofErr w:type="gramStart"/>
      <w:r>
        <w:rPr>
          <w:rFonts w:ascii="宋体" w:hAnsi="宋体"/>
        </w:rPr>
        <w:t>点积近似</w:t>
      </w:r>
      <w:proofErr w:type="gramEnd"/>
      <w:r>
        <w:rPr>
          <w:rFonts w:ascii="宋体" w:hAnsi="宋体"/>
        </w:rPr>
        <w:t>等于二者长度的乘积</w:t>
      </w:r>
      <w:r>
        <w:rPr>
          <w:rFonts w:ascii="宋体" w:hAnsi="宋体" w:hint="eastAsia"/>
        </w:rPr>
        <w:t>，</w:t>
      </w:r>
      <w:r>
        <w:rPr>
          <w:rFonts w:ascii="宋体" w:hAnsi="宋体"/>
        </w:rPr>
        <w:t>即如</w:t>
      </w:r>
      <w:r w:rsidR="00C4042F">
        <w:rPr>
          <w:rFonts w:ascii="宋体" w:hAnsi="宋体"/>
        </w:rPr>
        <w:fldChar w:fldCharType="begin"/>
      </w:r>
      <w:r w:rsidR="00C4042F">
        <w:rPr>
          <w:rFonts w:ascii="宋体" w:hAnsi="宋体"/>
        </w:rPr>
        <w:instrText xml:space="preserve"> REF _Ref375141797 \h </w:instrText>
      </w:r>
      <w:r w:rsidR="00C4042F">
        <w:rPr>
          <w:rFonts w:ascii="宋体" w:hAnsi="宋体"/>
        </w:rPr>
      </w:r>
      <w:r w:rsidR="00C4042F">
        <w:rPr>
          <w:rFonts w:ascii="宋体" w:hAnsi="宋体"/>
        </w:rPr>
        <w:fldChar w:fldCharType="separate"/>
      </w:r>
      <w:r w:rsidR="003250C8">
        <w:rPr>
          <w:rFonts w:hint="eastAsia"/>
        </w:rPr>
        <w:t>公式</w:t>
      </w:r>
      <w:r w:rsidR="003250C8" w:rsidRPr="00DE5188">
        <w:rPr>
          <w:rFonts w:hint="eastAsia"/>
        </w:rPr>
        <w:t>（</w:t>
      </w:r>
      <w:r w:rsidR="003250C8">
        <w:rPr>
          <w:noProof/>
        </w:rPr>
        <w:t>3</w:t>
      </w:r>
      <w:r w:rsidR="003250C8" w:rsidRPr="00DE5188">
        <w:t>.</w:t>
      </w:r>
      <w:r w:rsidR="003250C8">
        <w:rPr>
          <w:noProof/>
        </w:rPr>
        <w:t>5</w:t>
      </w:r>
      <w:r w:rsidR="003250C8" w:rsidRPr="00DE5188">
        <w:rPr>
          <w:rFonts w:hint="eastAsia"/>
        </w:rPr>
        <w:t>）</w:t>
      </w:r>
      <w:r w:rsidR="00C4042F">
        <w:rPr>
          <w:rFonts w:ascii="宋体" w:hAnsi="宋体"/>
        </w:rPr>
        <w:fldChar w:fldCharType="end"/>
      </w:r>
      <w:r>
        <w:rPr>
          <w:rFonts w:ascii="宋体" w:hAnsi="宋体"/>
        </w:rPr>
        <w:t>所示</w:t>
      </w:r>
      <w:r>
        <w:rPr>
          <w:rFonts w:ascii="宋体" w:hAnsi="宋体"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3E1ABC" w:rsidTr="00C533A6">
        <w:trPr>
          <w:trHeight w:val="1262"/>
        </w:trPr>
        <w:tc>
          <w:tcPr>
            <w:tcW w:w="7338" w:type="dxa"/>
          </w:tcPr>
          <w:p w:rsidR="003E1ABC" w:rsidRPr="003E1ABC" w:rsidRDefault="003E1ABC" w:rsidP="00C533A6">
            <w:pPr>
              <w:spacing w:before="240"/>
              <w:jc w:val="center"/>
              <w:rPr>
                <w:rFonts w:ascii="宋体" w:hAnsi="宋体"/>
              </w:rPr>
            </w:pPr>
            <m:oMathPara>
              <m:oMath>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e>
                </m:d>
                <m:r>
                  <m:rPr>
                    <m:scr m:val="double-struck"/>
                  </m:rPr>
                  <w:rPr>
                    <w:rFonts w:ascii="Cambria Math" w:hAnsi="Cambria Math"/>
                  </w:rPr>
                  <m:t>∈L:</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oMath>
            </m:oMathPara>
          </w:p>
          <w:p w:rsidR="003E1ABC" w:rsidRPr="00D1610D" w:rsidRDefault="00570C62" w:rsidP="00C533A6">
            <w:pPr>
              <w:spacing w:before="240"/>
              <w:jc w:val="center"/>
            </w:pPr>
            <m:oMathPara>
              <m:oMath>
                <m:d>
                  <m:dPr>
                    <m:begChr m:val="|"/>
                    <m:endChr m:val="|"/>
                    <m:ctrlPr>
                      <w:rPr>
                        <w:rFonts w:ascii="Cambria Math" w:hAnsi="Cambria Math"/>
                      </w:rPr>
                    </m:ctrlPr>
                  </m:dPr>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4</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12</m:t>
                            </m:r>
                          </m:sub>
                        </m:sSub>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34</m:t>
                            </m:r>
                          </m:sub>
                        </m:sSub>
                      </m:e>
                    </m:d>
                  </m:e>
                </m:d>
                <m:r>
                  <w:rPr>
                    <w:rFonts w:ascii="Cambria Math" w:hAnsi="Cambria Math"/>
                  </w:rPr>
                  <m:t>&lt;ϵ</m:t>
                </m:r>
              </m:oMath>
            </m:oMathPara>
          </w:p>
        </w:tc>
        <w:tc>
          <w:tcPr>
            <w:tcW w:w="1268" w:type="dxa"/>
            <w:vAlign w:val="center"/>
          </w:tcPr>
          <w:p w:rsidR="003E1ABC" w:rsidRDefault="003E1ABC" w:rsidP="003E1ABC">
            <w:pPr>
              <w:spacing w:before="240"/>
              <w:jc w:val="center"/>
            </w:pPr>
            <w:bookmarkStart w:id="12" w:name="_Ref375141797"/>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003250C8">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003250C8">
              <w:rPr>
                <w:noProof/>
              </w:rPr>
              <w:t>5</w:t>
            </w:r>
            <w:r w:rsidRPr="00DE5188">
              <w:fldChar w:fldCharType="end"/>
            </w:r>
            <w:r w:rsidRPr="00DE5188">
              <w:rPr>
                <w:rFonts w:hint="eastAsia"/>
              </w:rPr>
              <w:t>）</w:t>
            </w:r>
            <w:bookmarkEnd w:id="12"/>
          </w:p>
        </w:tc>
      </w:tr>
    </w:tbl>
    <w:p w:rsidR="003E1ABC" w:rsidRDefault="00B0534B" w:rsidP="00267FA6">
      <w:pPr>
        <w:pStyle w:val="a1"/>
        <w:spacing w:line="360" w:lineRule="auto"/>
        <w:ind w:firstLineChars="0" w:firstLine="0"/>
        <w:rPr>
          <w:rFonts w:ascii="宋体" w:hAnsi="宋体"/>
        </w:rPr>
      </w:pPr>
      <w:r>
        <w:rPr>
          <w:rFonts w:ascii="宋体" w:hAnsi="宋体" w:hint="eastAsia"/>
        </w:rPr>
        <w:tab/>
        <w:t>6）两条线正交：</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与</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rPr>
        <w:t>近似正交当且仅当</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7F3CCA">
        <w:rPr>
          <w:rFonts w:ascii="宋体" w:hAnsi="宋体"/>
        </w:rPr>
        <w:t>与</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7F3CCA">
        <w:rPr>
          <w:rFonts w:ascii="宋体" w:hAnsi="宋体"/>
        </w:rPr>
        <w:t>对应向量的</w:t>
      </w:r>
      <w:proofErr w:type="gramStart"/>
      <w:r w:rsidR="007F3CCA">
        <w:rPr>
          <w:rFonts w:ascii="宋体" w:hAnsi="宋体"/>
        </w:rPr>
        <w:t>点积近似</w:t>
      </w:r>
      <w:proofErr w:type="gramEnd"/>
      <w:r w:rsidR="007F3CCA">
        <w:rPr>
          <w:rFonts w:ascii="宋体" w:hAnsi="宋体"/>
        </w:rPr>
        <w:t>等于</w:t>
      </w:r>
      <w:r w:rsidR="007F3CCA">
        <w:rPr>
          <w:rFonts w:ascii="宋体" w:hAnsi="宋体" w:hint="eastAsia"/>
        </w:rPr>
        <w:t>0</w:t>
      </w:r>
      <w:r w:rsidR="00AF6D12">
        <w:rPr>
          <w:rFonts w:ascii="宋体" w:hAnsi="宋体" w:hint="eastAsia"/>
        </w:rPr>
        <w:t>,即如</w:t>
      </w:r>
      <w:r w:rsidR="00530BF0">
        <w:rPr>
          <w:rFonts w:ascii="宋体" w:hAnsi="宋体"/>
        </w:rPr>
        <w:fldChar w:fldCharType="begin"/>
      </w:r>
      <w:r w:rsidR="00530BF0">
        <w:rPr>
          <w:rFonts w:ascii="宋体" w:hAnsi="宋体"/>
        </w:rPr>
        <w:instrText xml:space="preserve"> </w:instrText>
      </w:r>
      <w:r w:rsidR="00530BF0">
        <w:rPr>
          <w:rFonts w:ascii="宋体" w:hAnsi="宋体" w:hint="eastAsia"/>
        </w:rPr>
        <w:instrText>REF _Ref375142519 \h</w:instrText>
      </w:r>
      <w:r w:rsidR="00530BF0">
        <w:rPr>
          <w:rFonts w:ascii="宋体" w:hAnsi="宋体"/>
        </w:rPr>
        <w:instrText xml:space="preserve"> </w:instrText>
      </w:r>
      <w:r w:rsidR="00530BF0">
        <w:rPr>
          <w:rFonts w:ascii="宋体" w:hAnsi="宋体"/>
        </w:rPr>
      </w:r>
      <w:r w:rsidR="00530BF0">
        <w:rPr>
          <w:rFonts w:ascii="宋体" w:hAnsi="宋体"/>
        </w:rPr>
        <w:fldChar w:fldCharType="separate"/>
      </w:r>
      <w:r w:rsidR="00132F55">
        <w:rPr>
          <w:rFonts w:hint="eastAsia"/>
        </w:rPr>
        <w:t>公式</w:t>
      </w:r>
      <w:r w:rsidR="00132F55" w:rsidRPr="00DE5188">
        <w:rPr>
          <w:rFonts w:hint="eastAsia"/>
        </w:rPr>
        <w:t>（</w:t>
      </w:r>
      <w:r w:rsidR="00132F55">
        <w:rPr>
          <w:noProof/>
        </w:rPr>
        <w:t>3</w:t>
      </w:r>
      <w:r w:rsidR="00132F55" w:rsidRPr="00DE5188">
        <w:t>.</w:t>
      </w:r>
      <w:r w:rsidR="00132F55">
        <w:rPr>
          <w:noProof/>
        </w:rPr>
        <w:t>6</w:t>
      </w:r>
      <w:r w:rsidR="00132F55" w:rsidRPr="00DE5188">
        <w:rPr>
          <w:rFonts w:hint="eastAsia"/>
        </w:rPr>
        <w:t>）</w:t>
      </w:r>
      <w:r w:rsidR="00530BF0">
        <w:rPr>
          <w:rFonts w:ascii="宋体" w:hAnsi="宋体"/>
        </w:rPr>
        <w:fldChar w:fldCharType="end"/>
      </w:r>
      <w:r w:rsidR="00AF6D12">
        <w:rPr>
          <w:rFonts w:ascii="宋体" w:hAnsi="宋体" w:hint="eastAsia"/>
        </w:rPr>
        <w:t>所示。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530BF0" w:rsidTr="00303CE8">
        <w:trPr>
          <w:trHeight w:val="1262"/>
        </w:trPr>
        <w:tc>
          <w:tcPr>
            <w:tcW w:w="7338" w:type="dxa"/>
          </w:tcPr>
          <w:p w:rsidR="00530BF0" w:rsidRPr="003E1ABC" w:rsidRDefault="00530BF0" w:rsidP="00303CE8">
            <w:pPr>
              <w:spacing w:before="240"/>
              <w:jc w:val="center"/>
              <w:rPr>
                <w:rFonts w:ascii="宋体" w:hAnsi="宋体"/>
              </w:rPr>
            </w:pPr>
            <m:oMathPara>
              <m:oMath>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e>
                </m:d>
                <m:r>
                  <m:rPr>
                    <m:scr m:val="double-struck"/>
                  </m:rPr>
                  <w:rPr>
                    <w:rFonts w:ascii="Cambria Math" w:hAnsi="Cambria Math"/>
                  </w:rPr>
                  <m:t>∈L:</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oMath>
            </m:oMathPara>
          </w:p>
          <w:p w:rsidR="00530BF0" w:rsidRPr="00D1610D" w:rsidRDefault="00570C62" w:rsidP="00530BF0">
            <w:pPr>
              <w:spacing w:before="240"/>
              <w:jc w:val="center"/>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34</m:t>
                        </m:r>
                      </m:sub>
                    </m:sSub>
                    <m:r>
                      <m:rPr>
                        <m:sty m:val="p"/>
                      </m:rPr>
                      <w:rPr>
                        <w:rFonts w:ascii="Cambria Math" w:hAnsi="Cambria Math"/>
                      </w:rPr>
                      <m:t>)</m:t>
                    </m:r>
                  </m:e>
                </m:d>
                <m:r>
                  <w:rPr>
                    <w:rFonts w:ascii="Cambria Math" w:hAnsi="Cambria Math"/>
                  </w:rPr>
                  <m:t>&lt;ϵ</m:t>
                </m:r>
              </m:oMath>
            </m:oMathPara>
          </w:p>
        </w:tc>
        <w:tc>
          <w:tcPr>
            <w:tcW w:w="1268" w:type="dxa"/>
            <w:vAlign w:val="center"/>
          </w:tcPr>
          <w:p w:rsidR="00530BF0" w:rsidRDefault="00530BF0" w:rsidP="00303CE8">
            <w:pPr>
              <w:spacing w:before="240"/>
              <w:jc w:val="center"/>
            </w:pPr>
            <w:bookmarkStart w:id="13" w:name="_Ref375142519"/>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00132F55">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00132F55">
              <w:rPr>
                <w:noProof/>
              </w:rPr>
              <w:t>6</w:t>
            </w:r>
            <w:r w:rsidRPr="00DE5188">
              <w:fldChar w:fldCharType="end"/>
            </w:r>
            <w:r w:rsidRPr="00DE5188">
              <w:rPr>
                <w:rFonts w:hint="eastAsia"/>
              </w:rPr>
              <w:t>）</w:t>
            </w:r>
            <w:bookmarkEnd w:id="13"/>
          </w:p>
        </w:tc>
      </w:tr>
    </w:tbl>
    <w:p w:rsidR="00C533A6" w:rsidRDefault="00734A92" w:rsidP="00267FA6">
      <w:pPr>
        <w:pStyle w:val="a1"/>
        <w:spacing w:line="360" w:lineRule="auto"/>
        <w:ind w:firstLineChars="0" w:firstLine="0"/>
        <w:rPr>
          <w:rFonts w:ascii="宋体" w:hAnsi="宋体"/>
        </w:rPr>
      </w:pPr>
      <w:r>
        <w:rPr>
          <w:rFonts w:ascii="宋体" w:hAnsi="宋体" w:hint="eastAsia"/>
        </w:rPr>
        <w:tab/>
        <w:t>7)</w:t>
      </w:r>
      <m:oMath>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hint="eastAsia"/>
        </w:rPr>
        <w:t>包含</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hint="eastAsia"/>
        </w:rPr>
        <w:t>：</w:t>
      </w:r>
      <m:oMath>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oMath>
      <w:r>
        <w:rPr>
          <w:rFonts w:ascii="宋体" w:hAnsi="宋体"/>
        </w:rPr>
        <w:t>包含</w:t>
      </w:r>
      <m:oMath>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e>
        </m:d>
      </m:oMath>
      <w:r>
        <w:rPr>
          <w:rFonts w:ascii="宋体" w:hAnsi="宋体" w:hint="eastAsia"/>
        </w:rPr>
        <w:t>当且仅当点</w:t>
      </w:r>
      <m:oMath>
        <m:sSub>
          <m:sSubPr>
            <m:ctrlPr>
              <w:rPr>
                <w:rFonts w:ascii="Cambria Math" w:hAnsi="Cambria Math"/>
              </w:rPr>
            </m:ctrlPr>
          </m:sSubPr>
          <m:e>
            <m:r>
              <w:rPr>
                <w:rFonts w:ascii="Cambria Math" w:hAnsi="Cambria Math"/>
              </w:rPr>
              <m:t>p</m:t>
            </m:r>
          </m:e>
          <m:sub>
            <m:r>
              <w:rPr>
                <w:rFonts w:ascii="Cambria Math" w:hAnsi="Cambria Math"/>
              </w:rPr>
              <m:t>3</m:t>
            </m:r>
          </m:sub>
        </m:sSub>
      </m:oMath>
      <w:r>
        <w:rPr>
          <w:rFonts w:ascii="宋体" w:hAnsi="宋体"/>
        </w:rPr>
        <w:t>和</w:t>
      </w:r>
      <m:oMath>
        <m:sSub>
          <m:sSubPr>
            <m:ctrlPr>
              <w:rPr>
                <w:rFonts w:ascii="Cambria Math" w:hAnsi="Cambria Math"/>
              </w:rPr>
            </m:ctrlPr>
          </m:sSubPr>
          <m:e>
            <m:r>
              <w:rPr>
                <w:rFonts w:ascii="Cambria Math" w:hAnsi="Cambria Math"/>
              </w:rPr>
              <m:t>p</m:t>
            </m:r>
          </m:e>
          <m:sub>
            <m:r>
              <w:rPr>
                <w:rFonts w:ascii="Cambria Math" w:hAnsi="Cambria Math"/>
              </w:rPr>
              <m:t>4</m:t>
            </m:r>
          </m:sub>
        </m:sSub>
      </m:oMath>
      <w:r>
        <w:rPr>
          <w:rFonts w:ascii="宋体" w:hAnsi="宋体"/>
        </w:rPr>
        <w:t>被</w:t>
      </w:r>
      <m:oMath>
        <m:sSub>
          <m:sSubPr>
            <m:ctrlPr>
              <w:rPr>
                <w:rFonts w:ascii="Cambria Math" w:hAnsi="Cambria Math"/>
              </w:rPr>
            </m:ctrlPr>
          </m:sSubPr>
          <m:e>
            <m:r>
              <w:rPr>
                <w:rFonts w:ascii="Cambria Math" w:hAnsi="Cambria Math"/>
              </w:rPr>
              <m:t>L</m:t>
            </m:r>
          </m:e>
          <m:sub>
            <m:r>
              <w:rPr>
                <w:rFonts w:ascii="Cambria Math" w:hAnsi="Cambria Math"/>
              </w:rPr>
              <m:t>1</m:t>
            </m:r>
          </m:sub>
        </m:sSub>
      </m:oMath>
      <w:r>
        <w:rPr>
          <w:rFonts w:ascii="宋体" w:hAnsi="宋体"/>
        </w:rPr>
        <w:t>覆盖</w:t>
      </w:r>
      <w:r>
        <w:rPr>
          <w:rFonts w:ascii="宋体" w:hAnsi="宋体" w:hint="eastAsia"/>
        </w:rPr>
        <w:t>，</w:t>
      </w:r>
      <w:r>
        <w:rPr>
          <w:rFonts w:ascii="宋体" w:hAnsi="宋体"/>
        </w:rPr>
        <w:t>无需匹配点</w:t>
      </w:r>
      <m:oMath>
        <m:sSub>
          <m:sSubPr>
            <m:ctrlPr>
              <w:rPr>
                <w:rFonts w:ascii="Cambria Math" w:hAnsi="Cambria Math"/>
              </w:rPr>
            </m:ctrlPr>
          </m:sSubPr>
          <m:e>
            <m:r>
              <w:rPr>
                <w:rFonts w:ascii="Cambria Math" w:hAnsi="Cambria Math"/>
              </w:rPr>
              <m:t>p</m:t>
            </m:r>
          </m:e>
          <m:sub>
            <m:r>
              <w:rPr>
                <w:rFonts w:ascii="Cambria Math" w:hAnsi="Cambria Math"/>
              </w:rPr>
              <m:t>1</m:t>
            </m:r>
          </m:sub>
        </m:sSub>
      </m:oMath>
      <w:r>
        <w:rPr>
          <w:rFonts w:ascii="宋体" w:hAnsi="宋体"/>
        </w:rPr>
        <w:t>和</w:t>
      </w:r>
      <m:oMath>
        <m:sSub>
          <m:sSubPr>
            <m:ctrlPr>
              <w:rPr>
                <w:rFonts w:ascii="Cambria Math" w:hAnsi="Cambria Math"/>
              </w:rPr>
            </m:ctrlPr>
          </m:sSubPr>
          <m:e>
            <m:r>
              <w:rPr>
                <w:rFonts w:ascii="Cambria Math" w:hAnsi="Cambria Math"/>
              </w:rPr>
              <m:t>p</m:t>
            </m:r>
          </m:e>
          <m:sub>
            <m:r>
              <w:rPr>
                <w:rFonts w:ascii="Cambria Math" w:hAnsi="Cambria Math"/>
              </w:rPr>
              <m:t>2</m:t>
            </m:r>
          </m:sub>
        </m:sSub>
      </m:oMath>
      <w:r>
        <w:rPr>
          <w:rFonts w:ascii="宋体" w:hAnsi="宋体" w:hint="eastAsia"/>
        </w:rPr>
        <w:t>，</w:t>
      </w:r>
      <w:r>
        <w:rPr>
          <w:rFonts w:ascii="宋体" w:hAnsi="宋体"/>
        </w:rPr>
        <w:t>即如</w:t>
      </w:r>
      <w:r w:rsidR="00144F00">
        <w:rPr>
          <w:rFonts w:ascii="宋体" w:hAnsi="宋体"/>
        </w:rPr>
        <w:fldChar w:fldCharType="begin"/>
      </w:r>
      <w:r w:rsidR="00144F00">
        <w:rPr>
          <w:rFonts w:ascii="宋体" w:hAnsi="宋体"/>
        </w:rPr>
        <w:instrText xml:space="preserve"> REF _Ref375143222 \h </w:instrText>
      </w:r>
      <w:r w:rsidR="00144F00">
        <w:rPr>
          <w:rFonts w:ascii="宋体" w:hAnsi="宋体"/>
        </w:rPr>
      </w:r>
      <w:r w:rsidR="00144F00">
        <w:rPr>
          <w:rFonts w:ascii="宋体" w:hAnsi="宋体"/>
        </w:rPr>
        <w:fldChar w:fldCharType="separate"/>
      </w:r>
      <w:r w:rsidR="00683256">
        <w:rPr>
          <w:rFonts w:hint="eastAsia"/>
        </w:rPr>
        <w:t>公式</w:t>
      </w:r>
      <w:r w:rsidR="00683256" w:rsidRPr="00DE5188">
        <w:rPr>
          <w:rFonts w:hint="eastAsia"/>
        </w:rPr>
        <w:t>（</w:t>
      </w:r>
      <w:r w:rsidR="00683256">
        <w:rPr>
          <w:noProof/>
        </w:rPr>
        <w:t>3</w:t>
      </w:r>
      <w:r w:rsidR="00683256" w:rsidRPr="00DE5188">
        <w:t>.</w:t>
      </w:r>
      <w:r w:rsidR="00683256">
        <w:rPr>
          <w:noProof/>
        </w:rPr>
        <w:t>7</w:t>
      </w:r>
      <w:r w:rsidR="00683256" w:rsidRPr="00DE5188">
        <w:rPr>
          <w:rFonts w:hint="eastAsia"/>
        </w:rPr>
        <w:t>）</w:t>
      </w:r>
      <w:r w:rsidR="00144F00">
        <w:rPr>
          <w:rFonts w:ascii="宋体" w:hAnsi="宋体"/>
        </w:rPr>
        <w:fldChar w:fldCharType="end"/>
      </w:r>
      <w:r>
        <w:rPr>
          <w:rFonts w:ascii="宋体" w:hAnsi="宋体"/>
        </w:rPr>
        <w:t>所示</w:t>
      </w:r>
      <w:r>
        <w:rPr>
          <w:rFonts w:ascii="宋体" w:hAnsi="宋体"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683C4C" w:rsidTr="00221B92">
        <w:trPr>
          <w:trHeight w:val="2827"/>
        </w:trPr>
        <w:tc>
          <w:tcPr>
            <w:tcW w:w="7338" w:type="dxa"/>
          </w:tcPr>
          <w:p w:rsidR="00683C4C" w:rsidRPr="003E1ABC" w:rsidRDefault="00683C4C" w:rsidP="00303CE8">
            <w:pPr>
              <w:spacing w:before="240"/>
              <w:jc w:val="center"/>
              <w:rPr>
                <w:rFonts w:ascii="宋体" w:hAnsi="宋体"/>
              </w:rPr>
            </w:pPr>
            <m:oMathPara>
              <m:oMath>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4</m:t>
                        </m:r>
                      </m:sub>
                    </m:sSub>
                  </m:e>
                </m:d>
                <m:r>
                  <m:rPr>
                    <m:scr m:val="double-struck"/>
                  </m:rPr>
                  <w:rPr>
                    <w:rFonts w:ascii="Cambria Math" w:hAnsi="Cambria Math"/>
                  </w:rPr>
                  <m:t>∈L:</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oMath>
            </m:oMathPara>
          </w:p>
          <w:p w:rsidR="00F27750" w:rsidRPr="00F27750" w:rsidRDefault="00F27750" w:rsidP="00303CE8">
            <w:pPr>
              <w:spacing w:before="240"/>
              <w:jc w:val="center"/>
              <w:rPr>
                <w:rFonts w:ascii="宋体" w:hAnsi="宋体"/>
              </w:rPr>
            </w:pPr>
            <m:oMathPara>
              <m:oMath>
                <m:r>
                  <w:rPr>
                    <w:rFonts w:ascii="Cambria Math" w:hAnsi="Cambria Math"/>
                  </w:rPr>
                  <m:t>∃u</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w:rPr>
                    <w:rFonts w:ascii="Cambria Math" w:hAnsi="Cambria Math"/>
                  </w:rPr>
                  <m:t>,∃a</m:t>
                </m:r>
                <m:r>
                  <m:rPr>
                    <m:scr m:val="double-struck"/>
                  </m:rPr>
                  <w:rPr>
                    <w:rFonts w:ascii="Cambria Math" w:hAnsi="Cambria Math"/>
                  </w:rPr>
                  <m:t>∈R,</m:t>
                </m:r>
                <m:r>
                  <w:rPr>
                    <w:rFonts w:ascii="Cambria Math" w:hAnsi="Cambria Math"/>
                  </w:rPr>
                  <m:t>0&lt;a&lt;1|</m:t>
                </m:r>
              </m:oMath>
            </m:oMathPara>
          </w:p>
          <w:p w:rsidR="00F27750" w:rsidRPr="00F27750" w:rsidRDefault="00F27750" w:rsidP="00F27750">
            <w:pPr>
              <w:spacing w:before="240"/>
              <w:jc w:val="center"/>
              <w:rPr>
                <w:rFonts w:ascii="宋体" w:hAnsi="宋体"/>
              </w:rPr>
            </w:pPr>
            <m:oMathPara>
              <m:oMath>
                <m:r>
                  <w:rPr>
                    <w:rFonts w:ascii="Cambria Math" w:hAnsi="Cambria Math"/>
                  </w:rPr>
                  <m:t>u=</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12</m:t>
                        </m:r>
                      </m:sub>
                    </m:sSub>
                  </m:e>
                </m:d>
                <m:r>
                  <w:rPr>
                    <w:rFonts w:ascii="Cambria Math" w:hAnsi="Cambria Math"/>
                  </w:rPr>
                  <m:t>⋅a,u≈</m:t>
                </m:r>
                <m:sSub>
                  <m:sSubPr>
                    <m:ctrlPr>
                      <w:rPr>
                        <w:rFonts w:ascii="Cambria Math" w:hAnsi="Cambria Math"/>
                      </w:rPr>
                    </m:ctrlPr>
                  </m:sSubPr>
                  <m:e>
                    <m:r>
                      <w:rPr>
                        <w:rFonts w:ascii="Cambria Math" w:hAnsi="Cambria Math"/>
                      </w:rPr>
                      <m:t>p</m:t>
                    </m:r>
                  </m:e>
                  <m:sub>
                    <m:r>
                      <w:rPr>
                        <w:rFonts w:ascii="Cambria Math" w:hAnsi="Cambria Math"/>
                      </w:rPr>
                      <m:t>3</m:t>
                    </m:r>
                  </m:sub>
                </m:sSub>
                <m:r>
                  <w:rPr>
                    <w:rFonts w:ascii="Cambria Math" w:hAnsi="Cambria Math"/>
                  </w:rPr>
                  <m:t>∧</m:t>
                </m:r>
              </m:oMath>
            </m:oMathPara>
          </w:p>
          <w:p w:rsidR="00F27750" w:rsidRPr="00F27750" w:rsidRDefault="00F27750" w:rsidP="00F27750">
            <w:pPr>
              <w:spacing w:before="240"/>
              <w:jc w:val="center"/>
              <w:rPr>
                <w:rFonts w:ascii="宋体" w:hAnsi="宋体"/>
              </w:rPr>
            </w:pPr>
            <m:oMathPara>
              <m:oMath>
                <m:r>
                  <w:rPr>
                    <w:rFonts w:ascii="Cambria Math" w:hAnsi="Cambria Math"/>
                  </w:rPr>
                  <m:t>∃v</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r>
                  <w:rPr>
                    <w:rFonts w:ascii="Cambria Math" w:hAnsi="Cambria Math"/>
                  </w:rPr>
                  <m:t>,∃b</m:t>
                </m:r>
                <m:r>
                  <m:rPr>
                    <m:scr m:val="double-struck"/>
                  </m:rPr>
                  <w:rPr>
                    <w:rFonts w:ascii="Cambria Math" w:hAnsi="Cambria Math"/>
                  </w:rPr>
                  <m:t>∈R,</m:t>
                </m:r>
                <m:r>
                  <w:rPr>
                    <w:rFonts w:ascii="Cambria Math" w:hAnsi="Cambria Math"/>
                  </w:rPr>
                  <m:t>0&lt;b&lt;1|</m:t>
                </m:r>
              </m:oMath>
            </m:oMathPara>
          </w:p>
          <w:p w:rsidR="00683C4C" w:rsidRPr="00D1610D" w:rsidRDefault="00F27750" w:rsidP="00F27750">
            <w:pPr>
              <w:spacing w:before="240"/>
              <w:jc w:val="center"/>
            </w:pPr>
            <m:oMathPara>
              <m:oMath>
                <m:r>
                  <w:rPr>
                    <w:rFonts w:ascii="Cambria Math" w:hAnsi="Cambria Math"/>
                  </w:rPr>
                  <m:t>v=</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12</m:t>
                    </m:r>
                  </m:sub>
                </m:sSub>
                <m:r>
                  <w:rPr>
                    <w:rFonts w:ascii="Cambria Math" w:hAnsi="Cambria Math"/>
                  </w:rPr>
                  <m:t>)⋅b,u≈</m:t>
                </m:r>
                <m:sSub>
                  <m:sSubPr>
                    <m:ctrlPr>
                      <w:rPr>
                        <w:rFonts w:ascii="Cambria Math" w:hAnsi="Cambria Math"/>
                      </w:rPr>
                    </m:ctrlPr>
                  </m:sSubPr>
                  <m:e>
                    <m:r>
                      <w:rPr>
                        <w:rFonts w:ascii="Cambria Math" w:hAnsi="Cambria Math"/>
                      </w:rPr>
                      <m:t>p</m:t>
                    </m:r>
                  </m:e>
                  <m:sub>
                    <m:r>
                      <w:rPr>
                        <w:rFonts w:ascii="Cambria Math" w:hAnsi="Cambria Math"/>
                      </w:rPr>
                      <m:t>4</m:t>
                    </m:r>
                  </m:sub>
                </m:sSub>
              </m:oMath>
            </m:oMathPara>
          </w:p>
        </w:tc>
        <w:tc>
          <w:tcPr>
            <w:tcW w:w="1268" w:type="dxa"/>
            <w:vAlign w:val="center"/>
          </w:tcPr>
          <w:p w:rsidR="00683C4C" w:rsidRDefault="00683C4C" w:rsidP="00303CE8">
            <w:pPr>
              <w:spacing w:before="240"/>
              <w:jc w:val="center"/>
            </w:pPr>
            <w:bookmarkStart w:id="14" w:name="_Ref375143222"/>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sidR="00683256">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sidR="00683256">
              <w:rPr>
                <w:noProof/>
              </w:rPr>
              <w:t>7</w:t>
            </w:r>
            <w:r w:rsidRPr="00DE5188">
              <w:fldChar w:fldCharType="end"/>
            </w:r>
            <w:r w:rsidRPr="00DE5188">
              <w:rPr>
                <w:rFonts w:hint="eastAsia"/>
              </w:rPr>
              <w:t>）</w:t>
            </w:r>
            <w:bookmarkEnd w:id="14"/>
          </w:p>
        </w:tc>
      </w:tr>
    </w:tbl>
    <w:p w:rsidR="00683C4C" w:rsidRDefault="00221B92" w:rsidP="00221B92">
      <w:pPr>
        <w:pStyle w:val="a1"/>
        <w:spacing w:line="360" w:lineRule="auto"/>
        <w:ind w:firstLineChars="0" w:firstLine="420"/>
        <w:rPr>
          <w:rFonts w:ascii="宋体" w:hAnsi="宋体"/>
        </w:rPr>
      </w:pPr>
      <w:r>
        <w:rPr>
          <w:rFonts w:ascii="宋体" w:hAnsi="宋体" w:hint="eastAsia"/>
        </w:rPr>
        <w:t>为减少冗余数据，下列步骤将自动作用于每一个需要进行元素提取的图层超集之上</w:t>
      </w:r>
      <w:r w:rsidR="00106069">
        <w:rPr>
          <w:rFonts w:ascii="宋体" w:hAnsi="宋体" w:hint="eastAsia"/>
        </w:rPr>
        <w:t>：</w:t>
      </w:r>
    </w:p>
    <w:p w:rsidR="000D2F1C" w:rsidRDefault="000D2F1C" w:rsidP="00221B92">
      <w:pPr>
        <w:pStyle w:val="a1"/>
        <w:spacing w:line="360" w:lineRule="auto"/>
        <w:ind w:firstLineChars="0" w:firstLine="420"/>
        <w:rPr>
          <w:rFonts w:ascii="宋体" w:hAnsi="宋体"/>
        </w:rPr>
      </w:pPr>
      <w:r>
        <w:rPr>
          <w:rFonts w:ascii="宋体" w:hAnsi="宋体" w:hint="eastAsia"/>
        </w:rPr>
        <w:t>1）如果若干个图层同时包含需要在同一个提取例程里用到的数据，这些图层将被合并为一个超集；</w:t>
      </w:r>
    </w:p>
    <w:p w:rsidR="000D2F1C" w:rsidRDefault="000D2F1C" w:rsidP="00221B92">
      <w:pPr>
        <w:pStyle w:val="a1"/>
        <w:spacing w:line="360" w:lineRule="auto"/>
        <w:ind w:firstLineChars="0" w:firstLine="420"/>
        <w:rPr>
          <w:rFonts w:ascii="宋体" w:hAnsi="宋体"/>
        </w:rPr>
      </w:pPr>
      <w:r>
        <w:rPr>
          <w:rFonts w:ascii="宋体" w:hAnsi="宋体" w:hint="eastAsia"/>
        </w:rPr>
        <w:lastRenderedPageBreak/>
        <w:t>2)近似相等的两条线，其中一条将被从超集中移除；</w:t>
      </w:r>
    </w:p>
    <w:p w:rsidR="00040881" w:rsidRDefault="00040881" w:rsidP="00221B92">
      <w:pPr>
        <w:pStyle w:val="a1"/>
        <w:spacing w:line="360" w:lineRule="auto"/>
        <w:ind w:firstLineChars="0" w:firstLine="420"/>
        <w:rPr>
          <w:rFonts w:ascii="宋体" w:hAnsi="宋体"/>
        </w:rPr>
      </w:pPr>
      <w:r>
        <w:rPr>
          <w:rFonts w:ascii="宋体" w:hAnsi="宋体" w:hint="eastAsia"/>
        </w:rPr>
        <w:t>3）若</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Pr>
          <w:rFonts w:ascii="宋体" w:hAnsi="宋体" w:hint="eastAsia"/>
        </w:rPr>
        <w:t>包含</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且无其他线与</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相邻</w:t>
      </w:r>
      <w:r>
        <w:rPr>
          <w:rFonts w:ascii="宋体" w:hAnsi="宋体" w:hint="eastAsia"/>
        </w:rPr>
        <w:t>，</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Pr>
          <w:rFonts w:ascii="宋体" w:hAnsi="宋体"/>
        </w:rPr>
        <w:t>将被从超集中移除</w:t>
      </w:r>
      <w:r>
        <w:rPr>
          <w:rFonts w:ascii="宋体" w:hAnsi="宋体" w:hint="eastAsia"/>
        </w:rPr>
        <w:t>；</w:t>
      </w:r>
    </w:p>
    <w:p w:rsidR="00040881" w:rsidRDefault="00040881" w:rsidP="00221B92">
      <w:pPr>
        <w:pStyle w:val="a1"/>
        <w:spacing w:line="360" w:lineRule="auto"/>
        <w:ind w:firstLineChars="0" w:firstLine="420"/>
        <w:rPr>
          <w:rFonts w:ascii="宋体" w:hAnsi="宋体"/>
        </w:rPr>
      </w:pPr>
      <w:r>
        <w:rPr>
          <w:rFonts w:ascii="宋体" w:hAnsi="宋体" w:hint="eastAsia"/>
        </w:rPr>
        <w:t>4）相邻且平行的两条线，若没有其他相邻的线（即可以在不丢失信息的情况下看成一条线），将被拼接起来合成一条线，即如</w:t>
      </w:r>
      <w:r w:rsidR="00E24FA7">
        <w:rPr>
          <w:rFonts w:ascii="宋体" w:hAnsi="宋体"/>
        </w:rPr>
        <w:fldChar w:fldCharType="begin"/>
      </w:r>
      <w:r w:rsidR="00E24FA7">
        <w:rPr>
          <w:rFonts w:ascii="宋体" w:hAnsi="宋体"/>
        </w:rPr>
        <w:instrText xml:space="preserve"> </w:instrText>
      </w:r>
      <w:r w:rsidR="00E24FA7">
        <w:rPr>
          <w:rFonts w:ascii="宋体" w:hAnsi="宋体" w:hint="eastAsia"/>
        </w:rPr>
        <w:instrText>REF _Ref375144700 \h</w:instrText>
      </w:r>
      <w:r w:rsidR="00E24FA7">
        <w:rPr>
          <w:rFonts w:ascii="宋体" w:hAnsi="宋体"/>
        </w:rPr>
        <w:instrText xml:space="preserve"> </w:instrText>
      </w:r>
      <w:r w:rsidR="00E24FA7">
        <w:rPr>
          <w:rFonts w:ascii="宋体" w:hAnsi="宋体"/>
        </w:rPr>
      </w:r>
      <w:r w:rsidR="00E24FA7">
        <w:rPr>
          <w:rFonts w:ascii="宋体" w:hAnsi="宋体"/>
        </w:rPr>
        <w:fldChar w:fldCharType="separate"/>
      </w:r>
      <w:r w:rsidR="00E24FA7">
        <w:rPr>
          <w:rFonts w:hint="eastAsia"/>
        </w:rPr>
        <w:t>公式</w:t>
      </w:r>
      <w:r w:rsidR="00E24FA7" w:rsidRPr="00DE5188">
        <w:rPr>
          <w:rFonts w:hint="eastAsia"/>
        </w:rPr>
        <w:t>（</w:t>
      </w:r>
      <w:r w:rsidR="00E24FA7">
        <w:rPr>
          <w:noProof/>
        </w:rPr>
        <w:t>3</w:t>
      </w:r>
      <w:r w:rsidR="00E24FA7" w:rsidRPr="00DE5188">
        <w:t>.</w:t>
      </w:r>
      <w:r w:rsidR="00E24FA7">
        <w:rPr>
          <w:noProof/>
        </w:rPr>
        <w:t>7</w:t>
      </w:r>
      <w:r w:rsidR="00E24FA7" w:rsidRPr="00DE5188">
        <w:rPr>
          <w:rFonts w:hint="eastAsia"/>
        </w:rPr>
        <w:t>）</w:t>
      </w:r>
      <w:r w:rsidR="00E24FA7">
        <w:rPr>
          <w:rFonts w:ascii="宋体" w:hAnsi="宋体"/>
        </w:rPr>
        <w:fldChar w:fldCharType="end"/>
      </w:r>
      <w:r>
        <w:rPr>
          <w:rFonts w:ascii="宋体" w:hAnsi="宋体" w:hint="eastAsia"/>
        </w:rPr>
        <w:t>所示。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38"/>
        <w:gridCol w:w="1268"/>
      </w:tblGrid>
      <w:tr w:rsidR="005C48C0" w:rsidTr="00D51E5F">
        <w:trPr>
          <w:cantSplit/>
          <w:trHeight w:val="708"/>
        </w:trPr>
        <w:tc>
          <w:tcPr>
            <w:tcW w:w="7338" w:type="dxa"/>
          </w:tcPr>
          <w:p w:rsidR="00B55DC1" w:rsidRPr="00B55DC1" w:rsidRDefault="00570C62" w:rsidP="00303CE8">
            <w:pPr>
              <w:spacing w:before="240"/>
              <w:jc w:val="center"/>
              <w:rPr>
                <w:rFonts w:ascii="宋体" w:hAnsi="宋体"/>
              </w:rPr>
            </w:pPr>
            <m:oMathPara>
              <m:oMath>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m:rPr>
                    <m:scr m:val="double-struck"/>
                  </m:rPr>
                  <w:rPr>
                    <w:rFonts w:ascii="Cambria Math" w:hAnsi="Cambria Math"/>
                  </w:rPr>
                  <m:t>∈L</m:t>
                </m:r>
                <m:r>
                  <w:rPr>
                    <w:rFonts w:ascii="Cambria Math" w:hAnsi="Cambria Math" w:hint="eastAsia"/>
                  </w:rPr>
                  <m:t>|</m:t>
                </m:r>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 xml:space="preserve"> </m:t>
                </m:r>
                <m:r>
                  <w:rPr>
                    <w:rFonts w:ascii="Cambria Math" w:hAnsi="Cambria Math"/>
                  </w:rPr>
                  <m:t>adj</m:t>
                </m:r>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m:rPr>
                    <m:sty m:val="p"/>
                  </m:rPr>
                  <w:rPr>
                    <w:rFonts w:ascii="Cambria Math" w:hAnsi="Cambria Math"/>
                  </w:rPr>
                  <m:t>,</m:t>
                </m:r>
              </m:oMath>
            </m:oMathPara>
          </w:p>
          <w:p w:rsidR="005C48C0" w:rsidRPr="00D1610D" w:rsidRDefault="00570C62" w:rsidP="00B55DC1">
            <w:pPr>
              <w:spacing w:before="240"/>
              <w:jc w:val="center"/>
            </w:pPr>
            <m:oMathPara>
              <m:oMath>
                <m:sSub>
                  <m:sSubPr>
                    <m:ctrlPr>
                      <w:rPr>
                        <w:rFonts w:ascii="Cambria Math" w:hAnsi="Cambria Math"/>
                      </w:rPr>
                    </m:ctrlPr>
                  </m:sSubPr>
                  <m:e>
                    <m:r>
                      <w:rPr>
                        <w:rFonts w:ascii="Cambria Math" w:hAnsi="Cambria Math"/>
                      </w:rPr>
                      <m:t>∃p∈L</m:t>
                    </m:r>
                  </m:e>
                  <m:sub>
                    <m:r>
                      <w:rPr>
                        <w:rFonts w:ascii="Cambria Math" w:hAnsi="Cambria Math"/>
                      </w:rPr>
                      <m:t>1</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r>
                  <w:rPr>
                    <w:rFonts w:ascii="Cambria Math" w:hAnsi="Cambria Math"/>
                  </w:rPr>
                  <m:t>adj</m:t>
                </m:r>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2</m:t>
                    </m:r>
                  </m:sub>
                </m:sSub>
                <m:r>
                  <m:rPr>
                    <m:sty m:val="p"/>
                  </m:rPr>
                  <w:rPr>
                    <w:rFonts w:ascii="Cambria Math" w:hAnsi="Cambria Math"/>
                  </w:rPr>
                  <m:t xml:space="preserve"> </m:t>
                </m:r>
                <m:r>
                  <w:rPr>
                    <w:rFonts w:ascii="Cambria Math" w:hAnsi="Cambria Math"/>
                  </w:rPr>
                  <m:t xml:space="preserve">∧p !adj </m:t>
                </m:r>
                <m:sSub>
                  <m:sSubPr>
                    <m:ctrlPr>
                      <w:rPr>
                        <w:rFonts w:ascii="Cambria Math" w:hAnsi="Cambria Math"/>
                      </w:rPr>
                    </m:ctrlPr>
                  </m:sSubPr>
                  <m:e>
                    <m:r>
                      <w:rPr>
                        <w:rFonts w:ascii="Cambria Math" w:hAnsi="Cambria Math"/>
                      </w:rPr>
                      <m:t>L</m:t>
                    </m:r>
                  </m:e>
                  <m:sub>
                    <m:r>
                      <w:rPr>
                        <w:rFonts w:ascii="Cambria Math" w:hAnsi="Cambria Math"/>
                      </w:rPr>
                      <m:t>i|i≠2</m:t>
                    </m:r>
                  </m:sub>
                </m:sSub>
                <m:r>
                  <w:rPr>
                    <w:rFonts w:ascii="Cambria Math" w:hAnsi="Cambria Math"/>
                  </w:rPr>
                  <m:t xml:space="preserve">⟹concate </m:t>
                </m:r>
                <m:sSub>
                  <m:sSubPr>
                    <m:ctrlPr>
                      <w:rPr>
                        <w:rFonts w:ascii="Cambria Math" w:hAnsi="Cambria Math"/>
                      </w:rPr>
                    </m:ctrlPr>
                  </m:sSubPr>
                  <m:e>
                    <m:r>
                      <w:rPr>
                        <w:rFonts w:ascii="Cambria Math" w:hAnsi="Cambria Math"/>
                      </w:rPr>
                      <m:t>L</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2</m:t>
                    </m:r>
                  </m:sub>
                </m:sSub>
                <m:r>
                  <w:rPr>
                    <w:rFonts w:ascii="Cambria Math" w:hAnsi="Cambria Math"/>
                  </w:rPr>
                  <m:t xml:space="preserve"> </m:t>
                </m:r>
              </m:oMath>
            </m:oMathPara>
          </w:p>
        </w:tc>
        <w:tc>
          <w:tcPr>
            <w:tcW w:w="1268" w:type="dxa"/>
            <w:vAlign w:val="center"/>
          </w:tcPr>
          <w:p w:rsidR="005C48C0" w:rsidRDefault="005C48C0" w:rsidP="00303CE8">
            <w:pPr>
              <w:spacing w:before="240"/>
              <w:jc w:val="center"/>
            </w:pPr>
            <w:bookmarkStart w:id="15" w:name="_Ref375144700"/>
            <w:r>
              <w:rPr>
                <w:rFonts w:hint="eastAsia"/>
              </w:rPr>
              <w:t>公式</w:t>
            </w:r>
            <w:r w:rsidRPr="00DE5188">
              <w:rPr>
                <w:rFonts w:hint="eastAsia"/>
              </w:rPr>
              <w:t>（</w:t>
            </w:r>
            <w:r w:rsidRPr="00DE5188">
              <w:fldChar w:fldCharType="begin"/>
            </w:r>
            <w:r w:rsidRPr="00DE5188">
              <w:instrText xml:space="preserve"> </w:instrText>
            </w:r>
            <w:r w:rsidRPr="00DE5188">
              <w:rPr>
                <w:rFonts w:hint="eastAsia"/>
              </w:rPr>
              <w:instrText>STYLEREF 1 \s</w:instrText>
            </w:r>
            <w:r w:rsidRPr="00DE5188">
              <w:instrText xml:space="preserve"> </w:instrText>
            </w:r>
            <w:r w:rsidRPr="00DE5188">
              <w:fldChar w:fldCharType="separate"/>
            </w:r>
            <w:r>
              <w:rPr>
                <w:noProof/>
              </w:rPr>
              <w:t>3</w:t>
            </w:r>
            <w:r w:rsidRPr="00DE5188">
              <w:fldChar w:fldCharType="end"/>
            </w:r>
            <w:r w:rsidRPr="00DE5188">
              <w:t>.</w:t>
            </w:r>
            <w:r w:rsidRPr="00DE5188">
              <w:fldChar w:fldCharType="begin"/>
            </w:r>
            <w:r w:rsidRPr="00DE5188">
              <w:instrText xml:space="preserve"> </w:instrText>
            </w:r>
            <w:r w:rsidRPr="00DE5188">
              <w:rPr>
                <w:rFonts w:hint="eastAsia"/>
              </w:rPr>
              <w:instrText xml:space="preserve">SEQ </w:instrText>
            </w:r>
            <w:r w:rsidRPr="00DE5188">
              <w:rPr>
                <w:rFonts w:hint="eastAsia"/>
              </w:rPr>
              <w:instrText>公式</w:instrText>
            </w:r>
            <w:r w:rsidRPr="00DE5188">
              <w:rPr>
                <w:rFonts w:hint="eastAsia"/>
              </w:rPr>
              <w:instrText xml:space="preserve"> \* ARABIC \s 1</w:instrText>
            </w:r>
            <w:r w:rsidRPr="00DE5188">
              <w:instrText xml:space="preserve"> </w:instrText>
            </w:r>
            <w:r w:rsidRPr="00DE5188">
              <w:fldChar w:fldCharType="separate"/>
            </w:r>
            <w:r>
              <w:rPr>
                <w:noProof/>
              </w:rPr>
              <w:t>7</w:t>
            </w:r>
            <w:r w:rsidRPr="00DE5188">
              <w:fldChar w:fldCharType="end"/>
            </w:r>
            <w:r w:rsidRPr="00DE5188">
              <w:rPr>
                <w:rFonts w:hint="eastAsia"/>
              </w:rPr>
              <w:t>）</w:t>
            </w:r>
            <w:bookmarkEnd w:id="15"/>
          </w:p>
        </w:tc>
      </w:tr>
    </w:tbl>
    <w:p w:rsidR="005C48C0" w:rsidRPr="00D063C2" w:rsidRDefault="00303CE8" w:rsidP="00D063C2">
      <w:pPr>
        <w:pStyle w:val="3"/>
        <w:spacing w:before="240" w:after="120"/>
        <w:rPr>
          <w:rFonts w:ascii="宋体" w:eastAsia="宋体" w:hAnsi="宋体"/>
        </w:rPr>
      </w:pPr>
      <w:r w:rsidRPr="00D063C2">
        <w:rPr>
          <w:rFonts w:ascii="宋体" w:eastAsia="宋体" w:hAnsi="宋体" w:hint="eastAsia"/>
        </w:rPr>
        <w:t>门的提取</w:t>
      </w:r>
    </w:p>
    <w:p w:rsidR="00B66D97" w:rsidRDefault="00303CE8" w:rsidP="005C48C0">
      <w:pPr>
        <w:pStyle w:val="a1"/>
        <w:spacing w:line="360" w:lineRule="auto"/>
        <w:ind w:firstLineChars="0" w:firstLine="0"/>
        <w:rPr>
          <w:rFonts w:ascii="宋体" w:hAnsi="宋体"/>
        </w:rPr>
      </w:pPr>
      <w:r>
        <w:rPr>
          <w:rFonts w:ascii="宋体" w:hAnsi="宋体" w:hint="eastAsia"/>
        </w:rPr>
        <w:tab/>
        <w:t>在格式良好的CAD平面图中，</w:t>
      </w:r>
      <w:r w:rsidR="00202186">
        <w:rPr>
          <w:rFonts w:ascii="宋体" w:hAnsi="宋体" w:hint="eastAsia"/>
        </w:rPr>
        <w:t>墙壁在门槛的位置会有一段开口，并且对应的门会由一条线来表示。开门的路径通常会接触到墙壁，用以表示门关闭状态所处的位置，如</w:t>
      </w:r>
      <w:r w:rsidR="006A4DCA">
        <w:rPr>
          <w:rFonts w:ascii="宋体" w:hAnsi="宋体"/>
        </w:rPr>
        <w:fldChar w:fldCharType="begin"/>
      </w:r>
      <w:r w:rsidR="006A4DCA">
        <w:rPr>
          <w:rFonts w:ascii="宋体" w:hAnsi="宋体"/>
        </w:rPr>
        <w:instrText xml:space="preserve"> </w:instrText>
      </w:r>
      <w:r w:rsidR="006A4DCA">
        <w:rPr>
          <w:rFonts w:ascii="宋体" w:hAnsi="宋体" w:hint="eastAsia"/>
        </w:rPr>
        <w:instrText>REF _Ref375148963 \h</w:instrText>
      </w:r>
      <w:r w:rsidR="006A4DCA">
        <w:rPr>
          <w:rFonts w:ascii="宋体" w:hAnsi="宋体"/>
        </w:rPr>
        <w:instrText xml:space="preserve"> </w:instrText>
      </w:r>
      <w:r w:rsidR="006A4DCA">
        <w:rPr>
          <w:rFonts w:ascii="宋体" w:hAnsi="宋体"/>
        </w:rPr>
      </w:r>
      <w:r w:rsidR="006A4DCA">
        <w:rPr>
          <w:rFonts w:ascii="宋体" w:hAnsi="宋体"/>
        </w:rPr>
        <w:fldChar w:fldCharType="separate"/>
      </w:r>
      <w:r w:rsidR="006A4DCA">
        <w:rPr>
          <w:rFonts w:hint="eastAsia"/>
        </w:rPr>
        <w:t>图</w:t>
      </w:r>
      <w:r w:rsidR="006A4DCA">
        <w:rPr>
          <w:rFonts w:hint="eastAsia"/>
        </w:rPr>
        <w:t xml:space="preserve"> </w:t>
      </w:r>
      <w:r w:rsidR="006A4DCA">
        <w:rPr>
          <w:noProof/>
        </w:rPr>
        <w:t>3</w:t>
      </w:r>
      <w:r w:rsidR="006A4DCA">
        <w:t>.</w:t>
      </w:r>
      <w:r w:rsidR="006A4DCA">
        <w:rPr>
          <w:noProof/>
        </w:rPr>
        <w:t>2</w:t>
      </w:r>
      <w:r w:rsidR="006A4DCA">
        <w:rPr>
          <w:rFonts w:ascii="宋体" w:hAnsi="宋体"/>
        </w:rPr>
        <w:fldChar w:fldCharType="end"/>
      </w:r>
      <w:r w:rsidR="00202186">
        <w:rPr>
          <w:rFonts w:ascii="宋体" w:hAnsi="宋体" w:hint="eastAsia"/>
        </w:rPr>
        <w:t>所示。</w:t>
      </w:r>
      <w:r w:rsidR="00A66127">
        <w:rPr>
          <w:rFonts w:ascii="宋体" w:hAnsi="宋体" w:hint="eastAsia"/>
        </w:rPr>
        <w:t>对地图匹配来说，重要的是门槛部分。</w:t>
      </w:r>
      <w:r w:rsidR="0017569F">
        <w:rPr>
          <w:rFonts w:ascii="宋体" w:hAnsi="宋体" w:hint="eastAsia"/>
        </w:rPr>
        <w:t>然而，</w:t>
      </w:r>
      <w:r w:rsidR="003C6D4D">
        <w:rPr>
          <w:rFonts w:ascii="宋体" w:hAnsi="宋体" w:hint="eastAsia"/>
        </w:rPr>
        <w:t>实际上，</w:t>
      </w:r>
      <w:r w:rsidR="003C6D4D">
        <w:rPr>
          <w:rFonts w:ascii="宋体" w:hAnsi="宋体"/>
        </w:rPr>
        <w:fldChar w:fldCharType="begin"/>
      </w:r>
      <w:r w:rsidR="003C6D4D">
        <w:rPr>
          <w:rFonts w:ascii="宋体" w:hAnsi="宋体"/>
        </w:rPr>
        <w:instrText xml:space="preserve"> </w:instrText>
      </w:r>
      <w:r w:rsidR="003C6D4D">
        <w:rPr>
          <w:rFonts w:ascii="宋体" w:hAnsi="宋体" w:hint="eastAsia"/>
        </w:rPr>
        <w:instrText>REF _Ref375148963 \h</w:instrText>
      </w:r>
      <w:r w:rsidR="003C6D4D">
        <w:rPr>
          <w:rFonts w:ascii="宋体" w:hAnsi="宋体"/>
        </w:rPr>
        <w:instrText xml:space="preserve"> </w:instrText>
      </w:r>
      <w:r w:rsidR="003C6D4D">
        <w:rPr>
          <w:rFonts w:ascii="宋体" w:hAnsi="宋体"/>
        </w:rPr>
      </w:r>
      <w:r w:rsidR="003C6D4D">
        <w:rPr>
          <w:rFonts w:ascii="宋体" w:hAnsi="宋体"/>
        </w:rPr>
        <w:fldChar w:fldCharType="separate"/>
      </w:r>
      <w:r w:rsidR="003C6D4D">
        <w:rPr>
          <w:rFonts w:hint="eastAsia"/>
        </w:rPr>
        <w:t>图</w:t>
      </w:r>
      <w:r w:rsidR="003C6D4D">
        <w:rPr>
          <w:rFonts w:hint="eastAsia"/>
        </w:rPr>
        <w:t xml:space="preserve"> </w:t>
      </w:r>
      <w:r w:rsidR="003C6D4D">
        <w:rPr>
          <w:noProof/>
        </w:rPr>
        <w:t>3</w:t>
      </w:r>
      <w:r w:rsidR="003C6D4D">
        <w:t>.</w:t>
      </w:r>
      <w:r w:rsidR="003C6D4D">
        <w:rPr>
          <w:noProof/>
        </w:rPr>
        <w:t>2</w:t>
      </w:r>
      <w:r w:rsidR="003C6D4D">
        <w:rPr>
          <w:rFonts w:ascii="宋体" w:hAnsi="宋体"/>
        </w:rPr>
        <w:fldChar w:fldCharType="end"/>
      </w:r>
      <w:r w:rsidR="0017569F">
        <w:rPr>
          <w:rFonts w:ascii="宋体" w:hAnsi="宋体" w:hint="eastAsia"/>
        </w:rPr>
        <w:t>所示</w:t>
      </w:r>
      <w:r w:rsidR="003C6D4D">
        <w:rPr>
          <w:rFonts w:ascii="宋体" w:hAnsi="宋体" w:hint="eastAsia"/>
        </w:rPr>
        <w:t>的门的表示只是一种理想情况。</w:t>
      </w:r>
      <w:r w:rsidR="009E7E3F">
        <w:rPr>
          <w:rFonts w:ascii="宋体" w:hAnsi="宋体" w:hint="eastAsia"/>
        </w:rPr>
        <w:t>与之相比，</w:t>
      </w:r>
      <w:r w:rsidR="009E7E3F">
        <w:rPr>
          <w:rFonts w:ascii="宋体" w:hAnsi="宋体"/>
        </w:rPr>
        <w:fldChar w:fldCharType="begin"/>
      </w:r>
      <w:r w:rsidR="009E7E3F">
        <w:rPr>
          <w:rFonts w:ascii="宋体" w:hAnsi="宋体"/>
        </w:rPr>
        <w:instrText xml:space="preserve"> </w:instrText>
      </w:r>
      <w:r w:rsidR="009E7E3F">
        <w:rPr>
          <w:rFonts w:ascii="宋体" w:hAnsi="宋体" w:hint="eastAsia"/>
        </w:rPr>
        <w:instrText>REF _Ref375155259 \h</w:instrText>
      </w:r>
      <w:r w:rsidR="009E7E3F">
        <w:rPr>
          <w:rFonts w:ascii="宋体" w:hAnsi="宋体"/>
        </w:rPr>
        <w:instrText xml:space="preserve">  \* MERGEFORMAT </w:instrText>
      </w:r>
      <w:r w:rsidR="009E7E3F">
        <w:rPr>
          <w:rFonts w:ascii="宋体" w:hAnsi="宋体"/>
        </w:rPr>
      </w:r>
      <w:r w:rsidR="009E7E3F">
        <w:rPr>
          <w:rFonts w:ascii="宋体" w:hAnsi="宋体"/>
        </w:rPr>
        <w:fldChar w:fldCharType="separate"/>
      </w:r>
      <w:r w:rsidR="009E7E3F" w:rsidRPr="009355D4">
        <w:rPr>
          <w:rFonts w:ascii="宋体" w:hAnsi="宋体" w:hint="eastAsia"/>
        </w:rPr>
        <w:t xml:space="preserve">图 </w:t>
      </w:r>
      <w:r w:rsidR="009E7E3F" w:rsidRPr="009355D4">
        <w:rPr>
          <w:rFonts w:ascii="宋体" w:hAnsi="宋体"/>
        </w:rPr>
        <w:t>3.3</w:t>
      </w:r>
      <w:r w:rsidR="009E7E3F">
        <w:rPr>
          <w:rFonts w:ascii="宋体" w:hAnsi="宋体"/>
        </w:rPr>
        <w:fldChar w:fldCharType="end"/>
      </w:r>
      <w:r w:rsidR="009E7E3F">
        <w:rPr>
          <w:rFonts w:ascii="宋体" w:hAnsi="宋体" w:hint="eastAsia"/>
        </w:rPr>
        <w:t>给出了来自CAD数据实际表示。</w:t>
      </w:r>
    </w:p>
    <w:p w:rsidR="009C1478" w:rsidRDefault="0017569F" w:rsidP="009C1478">
      <w:pPr>
        <w:pStyle w:val="a1"/>
        <w:keepNext/>
        <w:spacing w:line="360" w:lineRule="auto"/>
        <w:ind w:firstLineChars="0" w:firstLine="0"/>
        <w:jc w:val="center"/>
      </w:pPr>
      <w:r>
        <w:object w:dxaOrig="2880" w:dyaOrig="2228">
          <v:shape id="_x0000_i1026" type="#_x0000_t75" style="width:2in;height:111.75pt" o:ole="">
            <v:imagedata r:id="rId12" o:title=""/>
          </v:shape>
          <o:OLEObject Type="Embed" ProgID="Visio.Drawing.11" ShapeID="_x0000_i1026" DrawAspect="Content" ObjectID="_1449129748" r:id="rId13"/>
        </w:object>
      </w:r>
    </w:p>
    <w:p w:rsidR="003C5FEF" w:rsidRDefault="009C1478" w:rsidP="009C1478">
      <w:pPr>
        <w:pStyle w:val="af0"/>
      </w:pPr>
      <w:bookmarkStart w:id="16" w:name="_Ref375148963"/>
      <w:bookmarkStart w:id="17" w:name="_Toc375313906"/>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3</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3</w:t>
      </w:r>
      <w:r w:rsidR="00E21149">
        <w:fldChar w:fldCharType="end"/>
      </w:r>
      <w:bookmarkEnd w:id="16"/>
      <w:r w:rsidR="00DF6D86">
        <w:rPr>
          <w:rFonts w:hint="eastAsia"/>
        </w:rPr>
        <w:t xml:space="preserve"> CAD</w:t>
      </w:r>
      <w:r w:rsidR="00DF6D86">
        <w:rPr>
          <w:rFonts w:hint="eastAsia"/>
        </w:rPr>
        <w:t>中门的表示</w:t>
      </w:r>
      <w:bookmarkEnd w:id="17"/>
    </w:p>
    <w:p w:rsidR="00283EAE" w:rsidRPr="00283EAE" w:rsidRDefault="009E7E3F" w:rsidP="00C068D5">
      <w:pPr>
        <w:pStyle w:val="a1"/>
        <w:spacing w:line="360" w:lineRule="auto"/>
        <w:ind w:firstLineChars="0" w:firstLine="420"/>
        <w:rPr>
          <w:rFonts w:ascii="宋体" w:hAnsi="宋体"/>
        </w:rPr>
      </w:pPr>
      <w:r>
        <w:rPr>
          <w:rFonts w:ascii="宋体" w:hAnsi="宋体" w:hint="eastAsia"/>
        </w:rPr>
        <w:t>在</w:t>
      </w:r>
      <w:r>
        <w:rPr>
          <w:rFonts w:ascii="宋体" w:hAnsi="宋体"/>
        </w:rPr>
        <w:fldChar w:fldCharType="begin"/>
      </w:r>
      <w:r>
        <w:rPr>
          <w:rFonts w:ascii="宋体" w:hAnsi="宋体"/>
        </w:rPr>
        <w:instrText xml:space="preserve"> </w:instrText>
      </w:r>
      <w:r>
        <w:rPr>
          <w:rFonts w:ascii="宋体" w:hAnsi="宋体" w:hint="eastAsia"/>
        </w:rPr>
        <w:instrText>REF _Ref375155259 \h</w:instrText>
      </w:r>
      <w:r>
        <w:rPr>
          <w:rFonts w:ascii="宋体" w:hAnsi="宋体"/>
        </w:rPr>
        <w:instrText xml:space="preserve">  \* MERGEFORMAT </w:instrText>
      </w:r>
      <w:r>
        <w:rPr>
          <w:rFonts w:ascii="宋体" w:hAnsi="宋体"/>
        </w:rPr>
      </w:r>
      <w:r>
        <w:rPr>
          <w:rFonts w:ascii="宋体" w:hAnsi="宋体"/>
        </w:rPr>
        <w:fldChar w:fldCharType="separate"/>
      </w:r>
      <w:r w:rsidRPr="009355D4">
        <w:rPr>
          <w:rFonts w:ascii="宋体" w:hAnsi="宋体" w:hint="eastAsia"/>
        </w:rPr>
        <w:t xml:space="preserve">图 </w:t>
      </w:r>
      <w:r w:rsidRPr="009355D4">
        <w:rPr>
          <w:rFonts w:ascii="宋体" w:hAnsi="宋体"/>
        </w:rPr>
        <w:t>3.3</w:t>
      </w:r>
      <w:r>
        <w:rPr>
          <w:rFonts w:ascii="宋体" w:hAnsi="宋体"/>
        </w:rPr>
        <w:fldChar w:fldCharType="end"/>
      </w:r>
      <w:r>
        <w:rPr>
          <w:rFonts w:ascii="宋体" w:hAnsi="宋体"/>
        </w:rPr>
        <w:t>中</w:t>
      </w:r>
      <w:r>
        <w:rPr>
          <w:rFonts w:ascii="宋体" w:hAnsi="宋体" w:hint="eastAsia"/>
        </w:rPr>
        <w:t>，</w:t>
      </w:r>
      <w:r>
        <w:rPr>
          <w:rFonts w:ascii="宋体" w:hAnsi="宋体"/>
        </w:rPr>
        <w:t>有四个门</w:t>
      </w:r>
      <w:r>
        <w:rPr>
          <w:rFonts w:ascii="宋体" w:hAnsi="宋体" w:hint="eastAsia"/>
        </w:rPr>
        <w:t>，</w:t>
      </w:r>
      <w:r>
        <w:rPr>
          <w:rFonts w:ascii="宋体" w:hAnsi="宋体"/>
        </w:rPr>
        <w:t>但是没有一个能够清晰地辨认门槛</w:t>
      </w:r>
      <w:r>
        <w:rPr>
          <w:rFonts w:ascii="宋体" w:hAnsi="宋体" w:hint="eastAsia"/>
        </w:rPr>
        <w:t>，</w:t>
      </w:r>
      <w:r>
        <w:rPr>
          <w:rFonts w:ascii="宋体" w:hAnsi="宋体"/>
        </w:rPr>
        <w:t>其中两个门似乎朝着墙的里面打开</w:t>
      </w:r>
      <w:r>
        <w:rPr>
          <w:rFonts w:ascii="宋体" w:hAnsi="宋体" w:hint="eastAsia"/>
        </w:rPr>
        <w:t>。</w:t>
      </w:r>
    </w:p>
    <w:p w:rsidR="009E7E3F" w:rsidRPr="009E7E3F" w:rsidRDefault="009E7E3F" w:rsidP="009E7E3F">
      <w:pPr>
        <w:pStyle w:val="a1"/>
        <w:ind w:firstLine="480"/>
      </w:pPr>
    </w:p>
    <w:p w:rsidR="00255A19" w:rsidRDefault="00255A19" w:rsidP="00255A19">
      <w:pPr>
        <w:pStyle w:val="a1"/>
        <w:keepNext/>
        <w:ind w:firstLine="480"/>
        <w:jc w:val="center"/>
      </w:pPr>
      <w:r>
        <w:object w:dxaOrig="5148" w:dyaOrig="5262">
          <v:shape id="_x0000_i1027" type="#_x0000_t75" style="width:257.25pt;height:263.25pt" o:ole="">
            <v:imagedata r:id="rId14" o:title=""/>
          </v:shape>
          <o:OLEObject Type="Embed" ProgID="Visio.Drawing.11" ShapeID="_x0000_i1027" DrawAspect="Content" ObjectID="_1449129749" r:id="rId15"/>
        </w:object>
      </w:r>
    </w:p>
    <w:p w:rsidR="00255A19" w:rsidRDefault="00255A19" w:rsidP="00255A19">
      <w:pPr>
        <w:pStyle w:val="af0"/>
      </w:pPr>
      <w:bookmarkStart w:id="18" w:name="_Ref375155259"/>
      <w:bookmarkStart w:id="19" w:name="_Toc375313907"/>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3</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4</w:t>
      </w:r>
      <w:r w:rsidR="00E21149">
        <w:fldChar w:fldCharType="end"/>
      </w:r>
      <w:bookmarkEnd w:id="18"/>
      <w:r>
        <w:rPr>
          <w:rFonts w:hint="eastAsia"/>
        </w:rPr>
        <w:t xml:space="preserve"> CAD</w:t>
      </w:r>
      <w:r>
        <w:rPr>
          <w:rFonts w:hint="eastAsia"/>
        </w:rPr>
        <w:t>中门的更为实际的表示</w:t>
      </w:r>
      <w:bookmarkEnd w:id="19"/>
    </w:p>
    <w:p w:rsidR="00DA2FDF" w:rsidRDefault="00C068D5" w:rsidP="00C068D5">
      <w:pPr>
        <w:pStyle w:val="a1"/>
        <w:spacing w:line="360" w:lineRule="auto"/>
        <w:ind w:firstLineChars="0" w:firstLine="420"/>
        <w:rPr>
          <w:rFonts w:ascii="宋体" w:hAnsi="宋体"/>
        </w:rPr>
      </w:pPr>
      <w:r>
        <w:rPr>
          <w:rFonts w:ascii="宋体" w:hAnsi="宋体"/>
        </w:rPr>
        <w:t>进一步调查发现</w:t>
      </w:r>
      <w:r>
        <w:rPr>
          <w:rFonts w:ascii="宋体" w:hAnsi="宋体" w:hint="eastAsia"/>
        </w:rPr>
        <w:t>，</w:t>
      </w:r>
      <w:r>
        <w:rPr>
          <w:rFonts w:ascii="宋体" w:hAnsi="宋体"/>
        </w:rPr>
        <w:t>门的打开路径有时候表示为一个圆弧</w:t>
      </w:r>
      <w:r>
        <w:rPr>
          <w:rFonts w:ascii="宋体" w:hAnsi="宋体" w:hint="eastAsia"/>
        </w:rPr>
        <w:t>，</w:t>
      </w:r>
      <w:r>
        <w:rPr>
          <w:rFonts w:ascii="宋体" w:hAnsi="宋体"/>
        </w:rPr>
        <w:t>有时候则表示为一段可近似为圆弧的折线</w:t>
      </w:r>
      <w:r>
        <w:rPr>
          <w:rFonts w:ascii="宋体" w:hAnsi="宋体" w:hint="eastAsia"/>
        </w:rPr>
        <w:t>。</w:t>
      </w:r>
      <w:r>
        <w:rPr>
          <w:rFonts w:ascii="宋体" w:hAnsi="宋体"/>
        </w:rPr>
        <w:t>考虑到这些因素</w:t>
      </w:r>
      <w:r>
        <w:rPr>
          <w:rFonts w:ascii="宋体" w:hAnsi="宋体" w:hint="eastAsia"/>
        </w:rPr>
        <w:t>，本文将焦点集中到门的打开路径的提取上，提取了门的打开路径便不难提取出门的相关信息。如果在识别了门的打开路径的情况下，又发现一条线，这条线通常表示门，若为两条线，则其中一条表示门，另一条表示门槛。</w:t>
      </w:r>
    </w:p>
    <w:p w:rsidR="00DA2FDF" w:rsidRPr="00DA2FDF" w:rsidRDefault="00DA2FDF" w:rsidP="00DA2FDF">
      <w:pPr>
        <w:pStyle w:val="4"/>
        <w:spacing w:before="240" w:after="120" w:line="360" w:lineRule="auto"/>
        <w:ind w:left="862" w:hanging="862"/>
        <w:rPr>
          <w:rFonts w:ascii="宋体" w:eastAsia="宋体" w:hAnsi="宋体"/>
        </w:rPr>
      </w:pPr>
      <w:r w:rsidRPr="00DA2FDF">
        <w:rPr>
          <w:rFonts w:ascii="宋体" w:eastAsia="宋体" w:hAnsi="宋体" w:hint="eastAsia"/>
        </w:rPr>
        <w:t>门的提取过程</w:t>
      </w:r>
    </w:p>
    <w:p w:rsidR="00C068D5" w:rsidRDefault="00C068D5" w:rsidP="00C068D5">
      <w:pPr>
        <w:pStyle w:val="a1"/>
        <w:spacing w:line="360" w:lineRule="auto"/>
        <w:ind w:firstLineChars="0" w:firstLine="420"/>
        <w:rPr>
          <w:rFonts w:ascii="宋体" w:hAnsi="宋体"/>
        </w:rPr>
      </w:pPr>
      <w:r>
        <w:rPr>
          <w:rFonts w:ascii="宋体" w:hAnsi="宋体" w:hint="eastAsia"/>
        </w:rPr>
        <w:t>在暂不考虑门槛的情况下，本文采取以下步骤识别门：</w:t>
      </w:r>
    </w:p>
    <w:p w:rsidR="00C068D5" w:rsidRDefault="00C068D5" w:rsidP="00C068D5">
      <w:pPr>
        <w:pStyle w:val="a1"/>
        <w:spacing w:line="360" w:lineRule="auto"/>
        <w:ind w:firstLineChars="0" w:firstLine="420"/>
        <w:rPr>
          <w:rFonts w:ascii="宋体" w:hAnsi="宋体"/>
        </w:rPr>
      </w:pPr>
      <w:r>
        <w:rPr>
          <w:rFonts w:ascii="宋体" w:hAnsi="宋体" w:hint="eastAsia"/>
        </w:rPr>
        <w:t>1）查找连续的若干条线，这些线近似构成以门阶为半径的1/4圆；</w:t>
      </w:r>
    </w:p>
    <w:p w:rsidR="00C068D5" w:rsidRDefault="00C068D5" w:rsidP="00C068D5">
      <w:pPr>
        <w:pStyle w:val="a1"/>
        <w:spacing w:line="360" w:lineRule="auto"/>
        <w:ind w:firstLineChars="0" w:firstLine="420"/>
        <w:rPr>
          <w:rFonts w:ascii="宋体" w:hAnsi="宋体"/>
        </w:rPr>
      </w:pPr>
      <w:r>
        <w:rPr>
          <w:rFonts w:ascii="宋体" w:hAnsi="宋体" w:hint="eastAsia"/>
        </w:rPr>
        <w:t>2）将这些线转化为圆弧，圆弧由它对应的原点</w:t>
      </w:r>
      <m:oMath>
        <m:sSub>
          <m:sSubPr>
            <m:ctrlPr>
              <w:rPr>
                <w:rFonts w:ascii="Cambria Math" w:hAnsi="Cambria Math"/>
              </w:rPr>
            </m:ctrlPr>
          </m:sSubPr>
          <m:e>
            <m:r>
              <w:rPr>
                <w:rFonts w:ascii="Cambria Math" w:hAnsi="Cambria Math"/>
              </w:rPr>
              <m:t>p</m:t>
            </m:r>
          </m:e>
          <m:sub>
            <m:r>
              <w:rPr>
                <w:rFonts w:ascii="Cambria Math" w:hAnsi="Cambria Math"/>
              </w:rPr>
              <m:t>c</m:t>
            </m:r>
          </m:sub>
        </m:sSub>
      </m:oMath>
      <w:r>
        <w:rPr>
          <w:rFonts w:ascii="宋体" w:hAnsi="宋体" w:hint="eastAsia"/>
        </w:rPr>
        <w:t>、</w:t>
      </w:r>
      <w:r>
        <w:rPr>
          <w:rFonts w:ascii="宋体" w:hAnsi="宋体"/>
        </w:rPr>
        <w:t>圆弧的起点</w:t>
      </w:r>
      <m:oMath>
        <m:sSub>
          <m:sSubPr>
            <m:ctrlPr>
              <w:rPr>
                <w:rFonts w:ascii="Cambria Math" w:hAnsi="Cambria Math"/>
              </w:rPr>
            </m:ctrlPr>
          </m:sSubPr>
          <m:e>
            <m:r>
              <w:rPr>
                <w:rFonts w:ascii="Cambria Math" w:hAnsi="Cambria Math"/>
              </w:rPr>
              <m:t>p</m:t>
            </m:r>
          </m:e>
          <m:sub>
            <m:r>
              <w:rPr>
                <w:rFonts w:ascii="Cambria Math" w:hAnsi="Cambria Math"/>
              </w:rPr>
              <m:t>s</m:t>
            </m:r>
          </m:sub>
        </m:sSub>
      </m:oMath>
      <w:r>
        <w:rPr>
          <w:rFonts w:ascii="宋体" w:hAnsi="宋体"/>
        </w:rPr>
        <w:t>和圆弧的终点</w:t>
      </w:r>
      <m:oMath>
        <m:sSub>
          <m:sSubPr>
            <m:ctrlPr>
              <w:rPr>
                <w:rFonts w:ascii="Cambria Math" w:hAnsi="Cambria Math"/>
              </w:rPr>
            </m:ctrlPr>
          </m:sSubPr>
          <m:e>
            <m:r>
              <w:rPr>
                <w:rFonts w:ascii="Cambria Math" w:hAnsi="Cambria Math"/>
              </w:rPr>
              <m:t>p</m:t>
            </m:r>
          </m:e>
          <m:sub>
            <m:r>
              <w:rPr>
                <w:rFonts w:ascii="Cambria Math" w:hAnsi="Cambria Math"/>
              </w:rPr>
              <m:t>e</m:t>
            </m:r>
          </m:sub>
        </m:sSub>
      </m:oMath>
      <w:r>
        <w:rPr>
          <w:rFonts w:ascii="宋体" w:hAnsi="宋体"/>
        </w:rPr>
        <w:t>表示</w:t>
      </w:r>
      <w:r>
        <w:rPr>
          <w:rFonts w:ascii="宋体" w:hAnsi="宋体" w:hint="eastAsia"/>
        </w:rPr>
        <w:t>；</w:t>
      </w:r>
    </w:p>
    <w:p w:rsidR="00C068D5" w:rsidRDefault="00C068D5" w:rsidP="00C068D5">
      <w:pPr>
        <w:pStyle w:val="a1"/>
        <w:spacing w:line="360" w:lineRule="auto"/>
        <w:ind w:firstLineChars="0" w:firstLine="420"/>
        <w:rPr>
          <w:rFonts w:ascii="宋体" w:hAnsi="宋体"/>
        </w:rPr>
      </w:pPr>
      <w:r>
        <w:rPr>
          <w:rFonts w:ascii="宋体" w:hAnsi="宋体" w:hint="eastAsia"/>
        </w:rPr>
        <w:t>3）查找近似以门阶为半径的1/4圆的圆弧；</w:t>
      </w:r>
    </w:p>
    <w:p w:rsidR="00C068D5" w:rsidRPr="00283EAE" w:rsidRDefault="00C068D5" w:rsidP="00C068D5">
      <w:pPr>
        <w:pStyle w:val="a1"/>
        <w:spacing w:line="360" w:lineRule="auto"/>
        <w:ind w:firstLineChars="0" w:firstLine="420"/>
        <w:rPr>
          <w:rFonts w:ascii="宋体" w:hAnsi="宋体"/>
        </w:rPr>
      </w:pPr>
      <w:r>
        <w:rPr>
          <w:rFonts w:ascii="宋体" w:hAnsi="宋体" w:hint="eastAsia"/>
        </w:rPr>
        <w:t>4）对上述过程查找到每个1/4圆的圆弧，搜索与圆弧原点相邻且与圆弧某一个端点相邻的线，每发现一条就将其保存为候选门槛。</w:t>
      </w:r>
    </w:p>
    <w:p w:rsidR="00C068D5" w:rsidRDefault="00C65150" w:rsidP="00782611">
      <w:pPr>
        <w:pStyle w:val="a1"/>
        <w:spacing w:line="360" w:lineRule="auto"/>
        <w:ind w:firstLineChars="0" w:firstLine="420"/>
        <w:rPr>
          <w:rFonts w:ascii="宋体" w:hAnsi="宋体"/>
        </w:rPr>
      </w:pPr>
      <w:r w:rsidRPr="00782611">
        <w:rPr>
          <w:rFonts w:ascii="宋体" w:hAnsi="宋体" w:hint="eastAsia"/>
        </w:rPr>
        <w:t>5）考虑存在多个候选门槛的情况：对每一个候选门槛L，</w:t>
      </w:r>
      <w:r w:rsidR="00782611" w:rsidRPr="00782611">
        <w:rPr>
          <w:rFonts w:ascii="宋体" w:hAnsi="宋体" w:hint="eastAsia"/>
        </w:rPr>
        <w:t>尝试查找一条表示</w:t>
      </w:r>
      <w:r w:rsidR="00782611" w:rsidRPr="00782611">
        <w:rPr>
          <w:rFonts w:ascii="宋体" w:hAnsi="宋体" w:hint="eastAsia"/>
        </w:rPr>
        <w:lastRenderedPageBreak/>
        <w:t>墙的</w:t>
      </w:r>
      <w:r w:rsidR="00DE73C8">
        <w:rPr>
          <w:rFonts w:ascii="宋体" w:hAnsi="宋体" w:hint="eastAsia"/>
        </w:rPr>
        <w:t>包含L的</w:t>
      </w:r>
      <w:r w:rsidR="00782611" w:rsidRPr="00782611">
        <w:rPr>
          <w:rFonts w:ascii="宋体" w:hAnsi="宋体" w:hint="eastAsia"/>
        </w:rPr>
        <w:t>线</w:t>
      </w:r>
      <w:r w:rsidR="00DE73C8">
        <w:rPr>
          <w:rFonts w:ascii="宋体" w:hAnsi="宋体" w:hint="eastAsia"/>
        </w:rPr>
        <w:t>，若查找成功，则将L标记为有效的候选门槛。若经过该操作没有有效的候选门槛或者有效候选门槛多余一个，则需要人为地进行标注。</w:t>
      </w:r>
    </w:p>
    <w:p w:rsidR="0065048E" w:rsidRDefault="0065048E" w:rsidP="00782611">
      <w:pPr>
        <w:pStyle w:val="a1"/>
        <w:spacing w:line="360" w:lineRule="auto"/>
        <w:ind w:firstLineChars="0" w:firstLine="420"/>
        <w:rPr>
          <w:rFonts w:ascii="宋体" w:hAnsi="宋体"/>
        </w:rPr>
      </w:pPr>
      <w:r>
        <w:rPr>
          <w:rFonts w:ascii="宋体" w:hAnsi="宋体" w:hint="eastAsia"/>
        </w:rPr>
        <w:t>经以上描述，可得出门的提取的伪代码，如</w:t>
      </w:r>
      <w:r w:rsidR="00B27C01">
        <w:rPr>
          <w:rFonts w:ascii="宋体" w:hAnsi="宋体"/>
        </w:rPr>
        <w:fldChar w:fldCharType="begin"/>
      </w:r>
      <w:r w:rsidR="00B27C01">
        <w:rPr>
          <w:rFonts w:ascii="宋体" w:hAnsi="宋体"/>
        </w:rPr>
        <w:instrText xml:space="preserve"> </w:instrText>
      </w:r>
      <w:r w:rsidR="00B27C01">
        <w:rPr>
          <w:rFonts w:ascii="宋体" w:hAnsi="宋体" w:hint="eastAsia"/>
        </w:rPr>
        <w:instrText>REF _Ref375161524 \h</w:instrText>
      </w:r>
      <w:r w:rsidR="00B27C01">
        <w:rPr>
          <w:rFonts w:ascii="宋体" w:hAnsi="宋体"/>
        </w:rPr>
        <w:instrText xml:space="preserve"> </w:instrText>
      </w:r>
      <w:r w:rsidR="00B27C01">
        <w:rPr>
          <w:rFonts w:ascii="宋体" w:hAnsi="宋体"/>
        </w:rPr>
      </w:r>
      <w:r w:rsidR="00B27C01">
        <w:rPr>
          <w:rFonts w:ascii="宋体" w:hAnsi="宋体"/>
        </w:rPr>
        <w:fldChar w:fldCharType="separate"/>
      </w:r>
      <w:r w:rsidR="00B27C01">
        <w:rPr>
          <w:rFonts w:hint="eastAsia"/>
        </w:rPr>
        <w:t>图</w:t>
      </w:r>
      <w:r w:rsidR="00B27C01">
        <w:rPr>
          <w:rFonts w:hint="eastAsia"/>
        </w:rPr>
        <w:t xml:space="preserve"> </w:t>
      </w:r>
      <w:r w:rsidR="00B27C01">
        <w:rPr>
          <w:noProof/>
        </w:rPr>
        <w:t>3</w:t>
      </w:r>
      <w:r w:rsidR="00B27C01">
        <w:t>.</w:t>
      </w:r>
      <w:r w:rsidR="00B27C01">
        <w:rPr>
          <w:noProof/>
        </w:rPr>
        <w:t>4</w:t>
      </w:r>
      <w:r w:rsidR="00B27C01">
        <w:rPr>
          <w:rFonts w:ascii="宋体" w:hAnsi="宋体"/>
        </w:rPr>
        <w:fldChar w:fldCharType="end"/>
      </w:r>
      <w:r>
        <w:rPr>
          <w:rFonts w:ascii="宋体" w:hAnsi="宋体" w:hint="eastAsia"/>
        </w:rPr>
        <w:t>所示。</w:t>
      </w:r>
    </w:p>
    <w:tbl>
      <w:tblPr>
        <w:tblStyle w:val="12"/>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2"/>
        <w:gridCol w:w="6378"/>
        <w:gridCol w:w="993"/>
      </w:tblGrid>
      <w:tr w:rsidR="002D151F" w:rsidRPr="00CA124A" w:rsidTr="00BF18AF">
        <w:trPr>
          <w:trHeight w:val="4066"/>
          <w:jc w:val="center"/>
        </w:trPr>
        <w:tc>
          <w:tcPr>
            <w:tcW w:w="1132" w:type="dxa"/>
          </w:tcPr>
          <w:p w:rsidR="002D151F" w:rsidRPr="00CA124A" w:rsidRDefault="002D151F" w:rsidP="00BF18AF">
            <w:pPr>
              <w:pStyle w:val="aff1"/>
            </w:pPr>
          </w:p>
        </w:tc>
        <w:tc>
          <w:tcPr>
            <w:tcW w:w="6378" w:type="dxa"/>
            <w:shd w:val="clear" w:color="auto" w:fill="D9D9D9" w:themeFill="background1" w:themeFillShade="D9"/>
            <w:vAlign w:val="center"/>
          </w:tcPr>
          <w:p w:rsidR="002D151F" w:rsidRPr="003C57B4" w:rsidRDefault="00FC2939" w:rsidP="00FC2939">
            <w:pPr>
              <w:pStyle w:val="af0"/>
              <w:jc w:val="both"/>
            </w:pPr>
            <w:r w:rsidRPr="007163E7">
              <w:rPr>
                <w:b/>
              </w:rPr>
              <w:t xml:space="preserve">Algorithm </w:t>
            </w:r>
            <w:r w:rsidRPr="007163E7">
              <w:rPr>
                <w:b/>
              </w:rPr>
              <w:fldChar w:fldCharType="begin"/>
            </w:r>
            <w:r w:rsidRPr="007163E7">
              <w:rPr>
                <w:b/>
              </w:rPr>
              <w:instrText xml:space="preserve"> STYLEREF 1 \s </w:instrText>
            </w:r>
            <w:r w:rsidRPr="007163E7">
              <w:rPr>
                <w:b/>
              </w:rPr>
              <w:fldChar w:fldCharType="separate"/>
            </w:r>
            <w:r w:rsidRPr="007163E7">
              <w:rPr>
                <w:b/>
                <w:noProof/>
              </w:rPr>
              <w:t>3</w:t>
            </w:r>
            <w:r w:rsidRPr="007163E7">
              <w:rPr>
                <w:b/>
              </w:rPr>
              <w:fldChar w:fldCharType="end"/>
            </w:r>
            <w:r w:rsidRPr="007163E7">
              <w:rPr>
                <w:b/>
              </w:rPr>
              <w:t>.</w:t>
            </w:r>
            <w:r w:rsidRPr="007163E7">
              <w:rPr>
                <w:b/>
              </w:rPr>
              <w:fldChar w:fldCharType="begin"/>
            </w:r>
            <w:r w:rsidRPr="007163E7">
              <w:rPr>
                <w:b/>
              </w:rPr>
              <w:instrText xml:space="preserve"> SEQ Algorithm \* ARABIC \s 1 </w:instrText>
            </w:r>
            <w:r w:rsidRPr="007163E7">
              <w:rPr>
                <w:b/>
              </w:rPr>
              <w:fldChar w:fldCharType="separate"/>
            </w:r>
            <w:r w:rsidRPr="007163E7">
              <w:rPr>
                <w:b/>
                <w:noProof/>
              </w:rPr>
              <w:t>1</w:t>
            </w:r>
            <w:r w:rsidRPr="007163E7">
              <w:rPr>
                <w:b/>
              </w:rPr>
              <w:fldChar w:fldCharType="end"/>
            </w:r>
            <w:r w:rsidRPr="007163E7">
              <w:rPr>
                <w:rFonts w:hint="eastAsia"/>
                <w:b/>
              </w:rPr>
              <w:t xml:space="preserve"> </w:t>
            </w:r>
            <w:r>
              <w:rPr>
                <w:rFonts w:hint="eastAsia"/>
              </w:rPr>
              <w:t>Door-Extraction</w:t>
            </w:r>
          </w:p>
          <w:p w:rsidR="002D151F" w:rsidRDefault="002D151F" w:rsidP="00BF18AF">
            <w:pPr>
              <w:rPr>
                <w:b/>
                <w:sz w:val="21"/>
                <w:szCs w:val="21"/>
              </w:rPr>
            </w:pPr>
            <w:r w:rsidRPr="00ED1406">
              <w:rPr>
                <w:rFonts w:hint="eastAsia"/>
                <w:b/>
                <w:sz w:val="21"/>
                <w:szCs w:val="21"/>
              </w:rPr>
              <w:t>for</w:t>
            </w:r>
            <w:r>
              <w:rPr>
                <w:rFonts w:hint="eastAsia"/>
                <w:sz w:val="21"/>
                <w:szCs w:val="21"/>
              </w:rPr>
              <w:t xml:space="preserve"> all </w:t>
            </w:r>
            <m:oMath>
              <m:r>
                <w:rPr>
                  <w:rFonts w:ascii="Cambria Math" w:hAnsi="Cambria Math"/>
                  <w:sz w:val="21"/>
                  <w:szCs w:val="21"/>
                </w:rPr>
                <m:t>arc∈rawArcs</m:t>
              </m:r>
            </m:oMath>
            <w:r>
              <w:rPr>
                <w:rFonts w:hint="eastAsia"/>
                <w:sz w:val="21"/>
                <w:szCs w:val="21"/>
              </w:rPr>
              <w:t xml:space="preserve"> </w:t>
            </w:r>
            <w:r w:rsidRPr="00ED1406">
              <w:rPr>
                <w:rFonts w:hint="eastAsia"/>
                <w:b/>
                <w:sz w:val="21"/>
                <w:szCs w:val="21"/>
              </w:rPr>
              <w:t>do</w:t>
            </w:r>
          </w:p>
          <w:p w:rsidR="00E67891" w:rsidRDefault="00E67891" w:rsidP="00BF18AF">
            <w:pPr>
              <w:rPr>
                <w:b/>
                <w:sz w:val="21"/>
                <w:szCs w:val="21"/>
              </w:rPr>
            </w:pPr>
            <w:r>
              <w:rPr>
                <w:b/>
                <w:sz w:val="21"/>
                <w:szCs w:val="21"/>
              </w:rPr>
              <w:tab/>
            </w:r>
            <w:r>
              <w:rPr>
                <w:rFonts w:hint="eastAsia"/>
                <w:b/>
                <w:sz w:val="21"/>
                <w:szCs w:val="21"/>
              </w:rPr>
              <w:t xml:space="preserve">// </w:t>
            </w:r>
            <w:r w:rsidR="003621EC">
              <w:rPr>
                <w:rFonts w:hint="eastAsia"/>
                <w:sz w:val="21"/>
                <w:szCs w:val="21"/>
              </w:rPr>
              <w:t>skip the arcs that not fit</w:t>
            </w:r>
          </w:p>
          <w:p w:rsidR="00111C7E" w:rsidRPr="00111C7E" w:rsidRDefault="00E67891" w:rsidP="00BF18AF">
            <w:pPr>
              <w:rPr>
                <w:sz w:val="21"/>
                <w:szCs w:val="21"/>
              </w:rPr>
            </w:pPr>
            <w:r>
              <w:rPr>
                <w:b/>
                <w:sz w:val="21"/>
                <w:szCs w:val="21"/>
              </w:rPr>
              <w:tab/>
              <w:t>if</w:t>
            </w:r>
            <w:r>
              <w:rPr>
                <w:rFonts w:hint="eastAsia"/>
                <w:b/>
                <w:sz w:val="21"/>
                <w:szCs w:val="21"/>
              </w:rPr>
              <w:t xml:space="preserve"> </w:t>
            </w:r>
            <m:oMath>
              <m:r>
                <w:rPr>
                  <w:rFonts w:ascii="Cambria Math" w:hAnsi="Cambria Math" w:hint="eastAsia"/>
                  <w:sz w:val="21"/>
                  <w:szCs w:val="21"/>
                </w:rPr>
                <m:t xml:space="preserve">arc.radius&lt;dMin </m:t>
              </m:r>
              <m:r>
                <w:rPr>
                  <w:rFonts w:ascii="Cambria Math" w:hAnsi="Cambria Math"/>
                  <w:sz w:val="21"/>
                  <w:szCs w:val="21"/>
                </w:rPr>
                <m:t xml:space="preserve">or </m:t>
              </m:r>
              <m:r>
                <w:rPr>
                  <w:rFonts w:ascii="Cambria Math" w:hAnsi="Cambria Math" w:hint="eastAsia"/>
                  <w:sz w:val="21"/>
                  <w:szCs w:val="21"/>
                </w:rPr>
                <m:t>arc.radius&gt;dMax</m:t>
              </m:r>
              <m:r>
                <w:rPr>
                  <w:rFonts w:ascii="Cambria Math" w:hAnsi="Cambria Math"/>
                  <w:sz w:val="21"/>
                  <w:szCs w:val="21"/>
                </w:rPr>
                <m:t xml:space="preserve"> or</m:t>
              </m:r>
            </m:oMath>
          </w:p>
          <w:p w:rsidR="00E67891" w:rsidRPr="00111C7E" w:rsidRDefault="00111C7E" w:rsidP="00BF18AF">
            <w:pPr>
              <w:rPr>
                <w:b/>
                <w:sz w:val="21"/>
                <w:szCs w:val="21"/>
              </w:rPr>
            </w:pPr>
            <w:r>
              <w:rPr>
                <w:sz w:val="21"/>
                <w:szCs w:val="21"/>
              </w:rPr>
              <w:tab/>
            </w:r>
            <w:r>
              <w:rPr>
                <w:rFonts w:hint="eastAsia"/>
                <w:sz w:val="21"/>
                <w:szCs w:val="21"/>
              </w:rPr>
              <w:tab/>
            </w:r>
            <m:oMath>
              <m:r>
                <w:rPr>
                  <w:rFonts w:ascii="Cambria Math" w:hAnsi="Cambria Math" w:hint="eastAsia"/>
                  <w:sz w:val="21"/>
                  <w:szCs w:val="21"/>
                </w:rPr>
                <m:t>arc.angleDiff !</m:t>
              </m:r>
              <m:r>
                <w:rPr>
                  <w:rFonts w:ascii="Cambria Math" w:hAnsi="Cambria Math"/>
                  <w:sz w:val="21"/>
                  <w:szCs w:val="21"/>
                </w:rPr>
                <m:t>≈π/2</m:t>
              </m:r>
            </m:oMath>
            <w:r w:rsidR="00E67891">
              <w:rPr>
                <w:rFonts w:hint="eastAsia"/>
                <w:b/>
                <w:sz w:val="21"/>
                <w:szCs w:val="21"/>
              </w:rPr>
              <w:t xml:space="preserve"> </w:t>
            </w:r>
            <w:r w:rsidR="00E67891" w:rsidRPr="00E67891">
              <w:rPr>
                <w:rFonts w:hint="eastAsia"/>
                <w:b/>
                <w:sz w:val="21"/>
                <w:szCs w:val="21"/>
              </w:rPr>
              <w:t>then</w:t>
            </w:r>
          </w:p>
          <w:p w:rsidR="00E67891" w:rsidRDefault="00E67891" w:rsidP="00BF18AF">
            <w:pPr>
              <w:rPr>
                <w:b/>
                <w:sz w:val="21"/>
                <w:szCs w:val="21"/>
              </w:rPr>
            </w:pPr>
            <w:r>
              <w:rPr>
                <w:sz w:val="21"/>
                <w:szCs w:val="21"/>
              </w:rPr>
              <w:tab/>
            </w:r>
            <w:r>
              <w:rPr>
                <w:rFonts w:hint="eastAsia"/>
                <w:sz w:val="21"/>
                <w:szCs w:val="21"/>
              </w:rPr>
              <w:tab/>
            </w:r>
            <w:r w:rsidRPr="00E67891">
              <w:rPr>
                <w:rFonts w:hint="eastAsia"/>
                <w:b/>
                <w:sz w:val="21"/>
                <w:szCs w:val="21"/>
              </w:rPr>
              <w:t>continue</w:t>
            </w:r>
            <w:r w:rsidR="000B452F">
              <w:rPr>
                <w:rFonts w:hint="eastAsia"/>
                <w:b/>
                <w:sz w:val="21"/>
                <w:szCs w:val="21"/>
              </w:rPr>
              <w:t>;</w:t>
            </w:r>
          </w:p>
          <w:p w:rsidR="002D151F" w:rsidRDefault="000B452F" w:rsidP="003621EC">
            <w:pPr>
              <w:rPr>
                <w:sz w:val="21"/>
                <w:szCs w:val="21"/>
              </w:rPr>
            </w:pPr>
            <w:r>
              <w:rPr>
                <w:b/>
                <w:sz w:val="21"/>
                <w:szCs w:val="21"/>
              </w:rPr>
              <w:tab/>
            </w:r>
            <w:r>
              <w:rPr>
                <w:rFonts w:hint="eastAsia"/>
                <w:b/>
                <w:sz w:val="21"/>
                <w:szCs w:val="21"/>
              </w:rPr>
              <w:t>end if</w:t>
            </w:r>
          </w:p>
          <w:p w:rsidR="000B452F" w:rsidRDefault="000B452F" w:rsidP="000B452F">
            <w:pPr>
              <w:rPr>
                <w:sz w:val="21"/>
                <w:szCs w:val="21"/>
              </w:rPr>
            </w:pPr>
          </w:p>
          <w:p w:rsidR="000B452F" w:rsidRDefault="000B452F" w:rsidP="000B452F">
            <w:pPr>
              <w:rPr>
                <w:sz w:val="21"/>
                <w:szCs w:val="21"/>
              </w:rPr>
            </w:pPr>
            <w:r>
              <w:rPr>
                <w:sz w:val="21"/>
                <w:szCs w:val="21"/>
              </w:rPr>
              <w:tab/>
            </w:r>
            <w:r w:rsidRPr="00F345D0">
              <w:rPr>
                <w:rFonts w:hint="eastAsia"/>
                <w:b/>
                <w:sz w:val="21"/>
                <w:szCs w:val="21"/>
              </w:rPr>
              <w:t>for</w:t>
            </w:r>
            <w:r>
              <w:rPr>
                <w:rFonts w:hint="eastAsia"/>
                <w:sz w:val="21"/>
                <w:szCs w:val="21"/>
              </w:rPr>
              <w:t xml:space="preserve"> all </w:t>
            </w:r>
            <m:oMath>
              <m:r>
                <w:rPr>
                  <w:rFonts w:ascii="Cambria Math" w:hAnsi="Cambria Math" w:hint="eastAsia"/>
                  <w:sz w:val="21"/>
                  <w:szCs w:val="21"/>
                </w:rPr>
                <m:t>line</m:t>
              </m:r>
              <m:r>
                <w:rPr>
                  <w:rFonts w:ascii="Cambria Math" w:hAnsi="Cambria Math"/>
                  <w:sz w:val="21"/>
                  <w:szCs w:val="21"/>
                </w:rPr>
                <m:t>∈</m:t>
              </m:r>
              <m:r>
                <w:rPr>
                  <w:rFonts w:ascii="Cambria Math" w:hAnsi="Cambria Math" w:hint="eastAsia"/>
                  <w:sz w:val="21"/>
                  <w:szCs w:val="21"/>
                </w:rPr>
                <m:t>rawDoorLines</m:t>
              </m:r>
            </m:oMath>
            <w:r>
              <w:rPr>
                <w:rFonts w:hint="eastAsia"/>
                <w:sz w:val="21"/>
                <w:szCs w:val="21"/>
              </w:rPr>
              <w:t xml:space="preserve"> </w:t>
            </w:r>
            <w:r w:rsidRPr="00944706">
              <w:rPr>
                <w:rFonts w:hint="eastAsia"/>
                <w:b/>
                <w:sz w:val="21"/>
                <w:szCs w:val="21"/>
              </w:rPr>
              <w:t>do</w:t>
            </w:r>
          </w:p>
          <w:p w:rsidR="000B452F" w:rsidRDefault="000B452F" w:rsidP="000B452F">
            <w:pPr>
              <w:rPr>
                <w:sz w:val="21"/>
                <w:szCs w:val="21"/>
              </w:rPr>
            </w:pPr>
            <w:r>
              <w:rPr>
                <w:sz w:val="21"/>
                <w:szCs w:val="21"/>
              </w:rPr>
              <w:tab/>
            </w:r>
            <w:r>
              <w:rPr>
                <w:rFonts w:hint="eastAsia"/>
                <w:sz w:val="21"/>
                <w:szCs w:val="21"/>
              </w:rPr>
              <w:tab/>
              <w:t xml:space="preserve">// </w:t>
            </w:r>
            <w:r w:rsidR="001C1EA3">
              <w:rPr>
                <w:rFonts w:hint="eastAsia"/>
                <w:sz w:val="21"/>
                <w:szCs w:val="21"/>
              </w:rPr>
              <w:t>skip the line that not fit</w:t>
            </w:r>
          </w:p>
          <w:p w:rsidR="003B2142" w:rsidRPr="003B2142" w:rsidRDefault="000B452F" w:rsidP="000B452F">
            <w:pPr>
              <w:rPr>
                <w:sz w:val="21"/>
                <w:szCs w:val="21"/>
              </w:rPr>
            </w:pPr>
            <w:r>
              <w:rPr>
                <w:sz w:val="21"/>
                <w:szCs w:val="21"/>
              </w:rPr>
              <w:tab/>
            </w:r>
            <w:r>
              <w:rPr>
                <w:rFonts w:hint="eastAsia"/>
                <w:sz w:val="21"/>
                <w:szCs w:val="21"/>
              </w:rPr>
              <w:tab/>
            </w:r>
            <w:r w:rsidRPr="00944706">
              <w:rPr>
                <w:b/>
                <w:sz w:val="21"/>
                <w:szCs w:val="21"/>
              </w:rPr>
              <w:t>if</w:t>
            </w:r>
            <w:r>
              <w:rPr>
                <w:rFonts w:hint="eastAsia"/>
                <w:sz w:val="21"/>
                <w:szCs w:val="21"/>
              </w:rPr>
              <w:t xml:space="preserve"> </w:t>
            </w:r>
            <m:oMath>
              <m:r>
                <w:rPr>
                  <w:rFonts w:ascii="Cambria Math" w:hAnsi="Cambria Math" w:hint="eastAsia"/>
                  <w:sz w:val="21"/>
                  <w:szCs w:val="21"/>
                </w:rPr>
                <m:t>line.lengt</m:t>
              </m:r>
              <m:r>
                <m:rPr>
                  <m:sty m:val="p"/>
                </m:rPr>
                <w:rPr>
                  <w:rFonts w:ascii="Cambria Math" w:eastAsia="MS Mincho" w:hAnsi="Cambria Math" w:cs="MS Mincho"/>
                  <w:sz w:val="21"/>
                  <w:szCs w:val="21"/>
                </w:rPr>
                <m:t>h</m:t>
              </m:r>
              <m:r>
                <w:rPr>
                  <w:rFonts w:ascii="Cambria Math" w:hAnsi="Cambria Math" w:hint="eastAsia"/>
                  <w:sz w:val="21"/>
                  <w:szCs w:val="21"/>
                </w:rPr>
                <m:t xml:space="preserve"> &lt; dMi</m:t>
              </m:r>
              <m:r>
                <w:rPr>
                  <w:rFonts w:ascii="Cambria Math" w:hAnsi="Cambria Math"/>
                  <w:sz w:val="21"/>
                  <w:szCs w:val="21"/>
                </w:rPr>
                <m:t>n</m:t>
              </m:r>
              <m:r>
                <w:rPr>
                  <w:rFonts w:ascii="Cambria Math" w:hAnsi="Cambria Math" w:hint="eastAsia"/>
                  <w:sz w:val="21"/>
                  <w:szCs w:val="21"/>
                </w:rPr>
                <m:t xml:space="preserve"> </m:t>
              </m:r>
              <m:r>
                <w:rPr>
                  <w:rFonts w:ascii="Cambria Math" w:hAnsi="Cambria Math"/>
                  <w:sz w:val="21"/>
                  <w:szCs w:val="21"/>
                </w:rPr>
                <m:t xml:space="preserve">or </m:t>
              </m:r>
              <m:r>
                <w:rPr>
                  <w:rFonts w:ascii="Cambria Math" w:hAnsi="Cambria Math" w:hint="eastAsia"/>
                  <w:sz w:val="21"/>
                  <w:szCs w:val="21"/>
                </w:rPr>
                <m:t>line.lengt</m:t>
              </m:r>
              <m:r>
                <m:rPr>
                  <m:sty m:val="p"/>
                </m:rPr>
                <w:rPr>
                  <w:rFonts w:ascii="Cambria Math" w:eastAsia="MS Mincho" w:hAnsi="Cambria Math" w:cs="MS Mincho"/>
                  <w:sz w:val="21"/>
                  <w:szCs w:val="21"/>
                </w:rPr>
                <m:t>h</m:t>
              </m:r>
              <m:r>
                <w:rPr>
                  <w:rFonts w:ascii="Cambria Math" w:hAnsi="Cambria Math" w:hint="eastAsia"/>
                  <w:sz w:val="21"/>
                  <w:szCs w:val="21"/>
                </w:rPr>
                <m:t>&gt;dMa</m:t>
              </m:r>
              <m:r>
                <w:rPr>
                  <w:rFonts w:ascii="Cambria Math" w:hAnsi="Cambria Math"/>
                  <w:sz w:val="21"/>
                  <w:szCs w:val="21"/>
                </w:rPr>
                <m:t>x or</m:t>
              </m:r>
            </m:oMath>
          </w:p>
          <w:p w:rsidR="000B452F" w:rsidRDefault="003B2142" w:rsidP="000B452F">
            <w:pPr>
              <w:rPr>
                <w:sz w:val="21"/>
                <w:szCs w:val="21"/>
              </w:rPr>
            </w:pPr>
            <w:r>
              <w:rPr>
                <w:sz w:val="21"/>
                <w:szCs w:val="21"/>
              </w:rPr>
              <w:tab/>
            </w:r>
            <w:r>
              <w:rPr>
                <w:rFonts w:hint="eastAsia"/>
                <w:sz w:val="21"/>
                <w:szCs w:val="21"/>
              </w:rPr>
              <w:tab/>
            </w:r>
            <w:r>
              <w:rPr>
                <w:sz w:val="21"/>
                <w:szCs w:val="21"/>
              </w:rPr>
              <w:tab/>
            </w:r>
            <m:oMath>
              <m:r>
                <w:rPr>
                  <w:rFonts w:ascii="Cambria Math" w:hAnsi="Cambria Math" w:hint="eastAsia"/>
                  <w:sz w:val="21"/>
                  <w:szCs w:val="21"/>
                </w:rPr>
                <m:t>line !adj arc.center</m:t>
              </m:r>
            </m:oMath>
            <w:r w:rsidR="000B452F">
              <w:rPr>
                <w:rFonts w:hint="eastAsia"/>
                <w:sz w:val="21"/>
                <w:szCs w:val="21"/>
              </w:rPr>
              <w:t xml:space="preserve"> </w:t>
            </w:r>
            <w:r w:rsidR="000B452F" w:rsidRPr="00F22FD2">
              <w:rPr>
                <w:rFonts w:hint="eastAsia"/>
                <w:b/>
                <w:sz w:val="21"/>
                <w:szCs w:val="21"/>
              </w:rPr>
              <w:t>then</w:t>
            </w:r>
          </w:p>
          <w:p w:rsidR="000B452F" w:rsidRPr="00F22FD2" w:rsidRDefault="000B452F" w:rsidP="000B452F">
            <w:pPr>
              <w:rPr>
                <w:b/>
                <w:sz w:val="21"/>
                <w:szCs w:val="21"/>
              </w:rPr>
            </w:pPr>
            <w:r>
              <w:rPr>
                <w:sz w:val="21"/>
                <w:szCs w:val="21"/>
              </w:rPr>
              <w:tab/>
            </w:r>
            <w:r>
              <w:rPr>
                <w:rFonts w:hint="eastAsia"/>
                <w:sz w:val="21"/>
                <w:szCs w:val="21"/>
              </w:rPr>
              <w:tab/>
            </w:r>
            <w:r>
              <w:rPr>
                <w:sz w:val="21"/>
                <w:szCs w:val="21"/>
              </w:rPr>
              <w:tab/>
            </w:r>
            <w:r w:rsidRPr="00F22FD2">
              <w:rPr>
                <w:rFonts w:hint="eastAsia"/>
                <w:b/>
                <w:sz w:val="21"/>
                <w:szCs w:val="21"/>
              </w:rPr>
              <w:t>continue</w:t>
            </w:r>
            <w:r w:rsidR="00CC43A8" w:rsidRPr="00F22FD2">
              <w:rPr>
                <w:rFonts w:hint="eastAsia"/>
                <w:b/>
                <w:sz w:val="21"/>
                <w:szCs w:val="21"/>
              </w:rPr>
              <w:t>;</w:t>
            </w:r>
          </w:p>
          <w:p w:rsidR="000B452F" w:rsidRDefault="000B452F" w:rsidP="00F22FD2">
            <w:pPr>
              <w:rPr>
                <w:sz w:val="21"/>
                <w:szCs w:val="21"/>
              </w:rPr>
            </w:pPr>
            <w:r>
              <w:rPr>
                <w:sz w:val="21"/>
                <w:szCs w:val="21"/>
              </w:rPr>
              <w:tab/>
            </w:r>
            <w:r>
              <w:rPr>
                <w:rFonts w:hint="eastAsia"/>
                <w:sz w:val="21"/>
                <w:szCs w:val="21"/>
              </w:rPr>
              <w:tab/>
            </w:r>
            <w:r w:rsidRPr="00F22FD2">
              <w:rPr>
                <w:rFonts w:hint="eastAsia"/>
                <w:b/>
                <w:sz w:val="21"/>
                <w:szCs w:val="21"/>
              </w:rPr>
              <w:t>end if</w:t>
            </w:r>
          </w:p>
          <w:p w:rsidR="00BF18AF" w:rsidRDefault="00BF18AF" w:rsidP="000B452F">
            <w:pPr>
              <w:rPr>
                <w:sz w:val="21"/>
                <w:szCs w:val="21"/>
              </w:rPr>
            </w:pPr>
            <w:r>
              <w:rPr>
                <w:sz w:val="21"/>
                <w:szCs w:val="21"/>
              </w:rPr>
              <w:tab/>
            </w:r>
            <w:r>
              <w:rPr>
                <w:rFonts w:hint="eastAsia"/>
                <w:sz w:val="21"/>
                <w:szCs w:val="21"/>
              </w:rPr>
              <w:tab/>
            </w:r>
          </w:p>
          <w:p w:rsidR="00BF18AF" w:rsidRDefault="00BF18AF" w:rsidP="000B452F">
            <w:pPr>
              <w:rPr>
                <w:sz w:val="21"/>
                <w:szCs w:val="21"/>
              </w:rPr>
            </w:pPr>
            <w:r>
              <w:rPr>
                <w:sz w:val="21"/>
                <w:szCs w:val="21"/>
              </w:rPr>
              <w:tab/>
            </w:r>
            <w:r>
              <w:rPr>
                <w:rFonts w:hint="eastAsia"/>
                <w:sz w:val="21"/>
                <w:szCs w:val="21"/>
              </w:rPr>
              <w:tab/>
            </w:r>
            <w:r w:rsidRPr="00C15FE0">
              <w:rPr>
                <w:rFonts w:hint="eastAsia"/>
                <w:b/>
                <w:sz w:val="21"/>
                <w:szCs w:val="21"/>
              </w:rPr>
              <w:t>if</w:t>
            </w:r>
            <w:r>
              <w:rPr>
                <w:rFonts w:hint="eastAsia"/>
                <w:sz w:val="21"/>
                <w:szCs w:val="21"/>
              </w:rPr>
              <w:t xml:space="preserve"> </w:t>
            </w:r>
            <m:oMath>
              <m:r>
                <w:rPr>
                  <w:rFonts w:ascii="Cambria Math" w:hAnsi="Cambria Math" w:hint="eastAsia"/>
                  <w:sz w:val="21"/>
                  <w:szCs w:val="21"/>
                </w:rPr>
                <m:t>line adj arc.start</m:t>
              </m:r>
            </m:oMath>
            <w:r>
              <w:rPr>
                <w:rFonts w:hint="eastAsia"/>
                <w:sz w:val="21"/>
                <w:szCs w:val="21"/>
              </w:rPr>
              <w:t xml:space="preserve"> </w:t>
            </w:r>
            <w:r w:rsidRPr="00C15FE0">
              <w:rPr>
                <w:rFonts w:hint="eastAsia"/>
                <w:b/>
                <w:sz w:val="21"/>
                <w:szCs w:val="21"/>
              </w:rPr>
              <w:t>then</w:t>
            </w:r>
          </w:p>
          <w:p w:rsidR="00BF18AF" w:rsidRPr="00C15FE0" w:rsidRDefault="00BF18AF" w:rsidP="000B452F">
            <w:pPr>
              <w:rPr>
                <w:i/>
                <w:sz w:val="21"/>
                <w:szCs w:val="21"/>
              </w:rPr>
            </w:pPr>
            <w:r>
              <w:rPr>
                <w:sz w:val="21"/>
                <w:szCs w:val="21"/>
              </w:rPr>
              <w:tab/>
            </w:r>
            <w:r>
              <w:rPr>
                <w:rFonts w:hint="eastAsia"/>
                <w:sz w:val="21"/>
                <w:szCs w:val="21"/>
              </w:rPr>
              <w:tab/>
            </w:r>
            <w:r>
              <w:rPr>
                <w:sz w:val="21"/>
                <w:szCs w:val="21"/>
              </w:rPr>
              <w:tab/>
            </w:r>
            <m:oMath>
              <m:r>
                <w:rPr>
                  <w:rFonts w:ascii="Cambria Math" w:hAnsi="Cambria Math"/>
                  <w:sz w:val="21"/>
                  <w:szCs w:val="21"/>
                </w:rPr>
                <m:t>new</m:t>
              </m:r>
              <m:r>
                <w:rPr>
                  <w:rFonts w:ascii="Cambria Math" w:hAnsi="Cambria Math" w:hint="eastAsia"/>
                  <w:sz w:val="21"/>
                  <w:szCs w:val="21"/>
                </w:rPr>
                <m:t>L</m:t>
              </m:r>
              <m:r>
                <w:rPr>
                  <w:rFonts w:ascii="Cambria Math" w:hAnsi="Cambria Math"/>
                  <w:sz w:val="21"/>
                  <w:szCs w:val="21"/>
                </w:rPr>
                <m:t>ine</m:t>
              </m:r>
              <m:r>
                <w:rPr>
                  <w:rFonts w:ascii="Cambria Math" w:hAnsi="Cambria Math" w:hint="eastAsia"/>
                  <w:sz w:val="21"/>
                  <w:szCs w:val="21"/>
                </w:rPr>
                <m:t xml:space="preserve"> = Line(arc.start, arc.center)</m:t>
              </m:r>
            </m:oMath>
          </w:p>
          <w:p w:rsidR="00BF18AF" w:rsidRPr="00C15FE0" w:rsidRDefault="00BF18AF" w:rsidP="000B452F">
            <w:pPr>
              <w:rPr>
                <w:i/>
                <w:sz w:val="21"/>
                <w:szCs w:val="21"/>
              </w:rPr>
            </w:pPr>
            <w:r>
              <w:rPr>
                <w:sz w:val="21"/>
                <w:szCs w:val="21"/>
              </w:rPr>
              <w:tab/>
            </w:r>
            <w:r>
              <w:rPr>
                <w:rFonts w:hint="eastAsia"/>
                <w:sz w:val="21"/>
                <w:szCs w:val="21"/>
              </w:rPr>
              <w:tab/>
            </w:r>
            <w:r>
              <w:rPr>
                <w:sz w:val="21"/>
                <w:szCs w:val="21"/>
              </w:rPr>
              <w:tab/>
            </w:r>
            <m:oMath>
              <m:r>
                <w:rPr>
                  <w:rFonts w:ascii="Cambria Math" w:hAnsi="Cambria Math" w:hint="eastAsia"/>
                  <w:sz w:val="21"/>
                  <w:szCs w:val="21"/>
                </w:rPr>
                <m:t>doorCandidates</m:t>
              </m:r>
              <m:r>
                <w:rPr>
                  <w:rFonts w:ascii="Cambria Math" w:hAnsi="Cambria Math"/>
                  <w:sz w:val="21"/>
                  <w:szCs w:val="21"/>
                </w:rPr>
                <m:t>←new</m:t>
              </m:r>
              <m:r>
                <w:rPr>
                  <w:rFonts w:ascii="Cambria Math" w:hAnsi="Cambria Math" w:hint="eastAsia"/>
                  <w:sz w:val="21"/>
                  <w:szCs w:val="21"/>
                </w:rPr>
                <m:t>Line</m:t>
              </m:r>
            </m:oMath>
          </w:p>
          <w:p w:rsidR="00BF18AF" w:rsidRDefault="00BF18AF" w:rsidP="000B452F">
            <w:pPr>
              <w:rPr>
                <w:sz w:val="21"/>
                <w:szCs w:val="21"/>
              </w:rPr>
            </w:pPr>
            <w:r>
              <w:rPr>
                <w:sz w:val="21"/>
                <w:szCs w:val="21"/>
              </w:rPr>
              <w:tab/>
            </w:r>
            <w:r>
              <w:rPr>
                <w:rFonts w:hint="eastAsia"/>
                <w:sz w:val="21"/>
                <w:szCs w:val="21"/>
              </w:rPr>
              <w:tab/>
            </w:r>
            <w:r w:rsidRPr="00645FE2">
              <w:rPr>
                <w:rFonts w:hint="eastAsia"/>
                <w:b/>
                <w:sz w:val="21"/>
                <w:szCs w:val="21"/>
              </w:rPr>
              <w:t>else if</w:t>
            </w:r>
            <w:r>
              <w:rPr>
                <w:rFonts w:hint="eastAsia"/>
                <w:sz w:val="21"/>
                <w:szCs w:val="21"/>
              </w:rPr>
              <w:t xml:space="preserve"> </w:t>
            </w:r>
            <m:oMath>
              <m:r>
                <w:rPr>
                  <w:rFonts w:ascii="Cambria Math" w:hAnsi="Cambria Math" w:hint="eastAsia"/>
                  <w:sz w:val="21"/>
                  <w:szCs w:val="21"/>
                </w:rPr>
                <m:t>line adj arc.end</m:t>
              </m:r>
            </m:oMath>
            <w:r>
              <w:rPr>
                <w:rFonts w:hint="eastAsia"/>
                <w:sz w:val="21"/>
                <w:szCs w:val="21"/>
              </w:rPr>
              <w:t xml:space="preserve"> </w:t>
            </w:r>
            <w:r w:rsidRPr="00645FE2">
              <w:rPr>
                <w:rFonts w:hint="eastAsia"/>
                <w:b/>
                <w:sz w:val="21"/>
                <w:szCs w:val="21"/>
              </w:rPr>
              <w:t>then</w:t>
            </w:r>
          </w:p>
          <w:p w:rsidR="00BF18AF" w:rsidRPr="000E37E5" w:rsidRDefault="00BF18AF" w:rsidP="000B452F">
            <w:pPr>
              <w:rPr>
                <w:i/>
                <w:sz w:val="21"/>
                <w:szCs w:val="21"/>
              </w:rPr>
            </w:pPr>
            <w:r>
              <w:rPr>
                <w:sz w:val="21"/>
                <w:szCs w:val="21"/>
              </w:rPr>
              <w:tab/>
            </w:r>
            <w:r>
              <w:rPr>
                <w:rFonts w:hint="eastAsia"/>
                <w:sz w:val="21"/>
                <w:szCs w:val="21"/>
              </w:rPr>
              <w:tab/>
            </w:r>
            <w:r>
              <w:rPr>
                <w:sz w:val="21"/>
                <w:szCs w:val="21"/>
              </w:rPr>
              <w:tab/>
            </w:r>
            <m:oMath>
              <m:r>
                <w:rPr>
                  <w:rFonts w:ascii="Cambria Math" w:hAnsi="Cambria Math"/>
                  <w:sz w:val="21"/>
                  <w:szCs w:val="21"/>
                </w:rPr>
                <m:t>newline</m:t>
              </m:r>
              <m:r>
                <w:rPr>
                  <w:rFonts w:ascii="Cambria Math" w:hAnsi="Cambria Math" w:hint="eastAsia"/>
                  <w:sz w:val="21"/>
                  <w:szCs w:val="21"/>
                </w:rPr>
                <m:t xml:space="preserve"> = Line(arc.end, arc.center)</m:t>
              </m:r>
            </m:oMath>
          </w:p>
          <w:p w:rsidR="00BF18AF" w:rsidRPr="000E37E5" w:rsidRDefault="00BF18AF" w:rsidP="000B452F">
            <w:pPr>
              <w:rPr>
                <w:i/>
                <w:sz w:val="21"/>
                <w:szCs w:val="21"/>
              </w:rPr>
            </w:pPr>
            <w:r>
              <w:rPr>
                <w:sz w:val="21"/>
                <w:szCs w:val="21"/>
              </w:rPr>
              <w:tab/>
            </w:r>
            <w:r>
              <w:rPr>
                <w:rFonts w:hint="eastAsia"/>
                <w:sz w:val="21"/>
                <w:szCs w:val="21"/>
              </w:rPr>
              <w:tab/>
            </w:r>
            <w:r>
              <w:rPr>
                <w:sz w:val="21"/>
                <w:szCs w:val="21"/>
              </w:rPr>
              <w:tab/>
            </w:r>
            <m:oMath>
              <m:r>
                <w:rPr>
                  <w:rFonts w:ascii="Cambria Math" w:hAnsi="Cambria Math" w:hint="eastAsia"/>
                  <w:sz w:val="21"/>
                  <w:szCs w:val="21"/>
                </w:rPr>
                <m:t>doorCandidates</m:t>
              </m:r>
              <m:r>
                <w:rPr>
                  <w:rFonts w:ascii="Cambria Math" w:hAnsi="Cambria Math"/>
                  <w:sz w:val="21"/>
                  <w:szCs w:val="21"/>
                </w:rPr>
                <m:t>←newLine</m:t>
              </m:r>
            </m:oMath>
          </w:p>
          <w:p w:rsidR="00BF18AF" w:rsidRPr="00CC501F" w:rsidRDefault="00BF18AF" w:rsidP="000B452F">
            <w:pPr>
              <w:rPr>
                <w:b/>
                <w:sz w:val="21"/>
                <w:szCs w:val="21"/>
              </w:rPr>
            </w:pPr>
            <w:r>
              <w:rPr>
                <w:sz w:val="21"/>
                <w:szCs w:val="21"/>
              </w:rPr>
              <w:tab/>
            </w:r>
            <w:r>
              <w:rPr>
                <w:rFonts w:hint="eastAsia"/>
                <w:sz w:val="21"/>
                <w:szCs w:val="21"/>
              </w:rPr>
              <w:tab/>
            </w:r>
            <w:r w:rsidRPr="00CC501F">
              <w:rPr>
                <w:rFonts w:hint="eastAsia"/>
                <w:b/>
                <w:sz w:val="21"/>
                <w:szCs w:val="21"/>
              </w:rPr>
              <w:t>end if</w:t>
            </w:r>
          </w:p>
          <w:p w:rsidR="000B452F" w:rsidRPr="00CC501F" w:rsidRDefault="000B452F" w:rsidP="000B452F">
            <w:pPr>
              <w:rPr>
                <w:b/>
                <w:sz w:val="21"/>
                <w:szCs w:val="21"/>
              </w:rPr>
            </w:pPr>
            <w:r>
              <w:rPr>
                <w:sz w:val="21"/>
                <w:szCs w:val="21"/>
              </w:rPr>
              <w:tab/>
            </w:r>
            <w:r w:rsidRPr="00CC501F">
              <w:rPr>
                <w:rFonts w:hint="eastAsia"/>
                <w:b/>
                <w:sz w:val="21"/>
                <w:szCs w:val="21"/>
              </w:rPr>
              <w:t>end for</w:t>
            </w:r>
          </w:p>
          <w:p w:rsidR="00BF18AF" w:rsidRDefault="00BF18AF" w:rsidP="000B452F">
            <w:pPr>
              <w:rPr>
                <w:sz w:val="21"/>
                <w:szCs w:val="21"/>
              </w:rPr>
            </w:pPr>
            <w:r>
              <w:rPr>
                <w:rFonts w:hint="eastAsia"/>
                <w:sz w:val="21"/>
                <w:szCs w:val="21"/>
              </w:rPr>
              <w:tab/>
            </w:r>
            <w:r w:rsidRPr="00CC501F">
              <w:rPr>
                <w:rFonts w:hint="eastAsia"/>
                <w:b/>
                <w:sz w:val="21"/>
                <w:szCs w:val="21"/>
              </w:rPr>
              <w:t>if</w:t>
            </w:r>
            <w:r>
              <w:rPr>
                <w:rFonts w:hint="eastAsia"/>
                <w:sz w:val="21"/>
                <w:szCs w:val="21"/>
              </w:rPr>
              <w:t xml:space="preserve"> </w:t>
            </w:r>
            <m:oMath>
              <m:r>
                <w:rPr>
                  <w:rFonts w:ascii="Cambria Math" w:hAnsi="Cambria Math" w:hint="eastAsia"/>
                  <w:sz w:val="21"/>
                  <w:szCs w:val="21"/>
                </w:rPr>
                <m:t>doorCandidates.size() == 1</m:t>
              </m:r>
            </m:oMath>
            <w:r>
              <w:rPr>
                <w:rFonts w:hint="eastAsia"/>
                <w:sz w:val="21"/>
                <w:szCs w:val="21"/>
              </w:rPr>
              <w:t xml:space="preserve"> </w:t>
            </w:r>
            <w:r w:rsidRPr="00CC501F">
              <w:rPr>
                <w:rFonts w:hint="eastAsia"/>
                <w:b/>
                <w:sz w:val="21"/>
                <w:szCs w:val="21"/>
              </w:rPr>
              <w:t>then</w:t>
            </w:r>
          </w:p>
          <w:p w:rsidR="00BF18AF" w:rsidRPr="00CC501F" w:rsidRDefault="00BF18AF" w:rsidP="000B452F">
            <w:pPr>
              <w:rPr>
                <w:i/>
                <w:sz w:val="21"/>
                <w:szCs w:val="21"/>
              </w:rPr>
            </w:pPr>
            <w:r>
              <w:rPr>
                <w:sz w:val="21"/>
                <w:szCs w:val="21"/>
              </w:rPr>
              <w:tab/>
            </w:r>
            <w:r>
              <w:rPr>
                <w:rFonts w:hint="eastAsia"/>
                <w:sz w:val="21"/>
                <w:szCs w:val="21"/>
              </w:rPr>
              <w:tab/>
            </w:r>
            <m:oMath>
              <m:r>
                <w:rPr>
                  <w:rFonts w:ascii="Cambria Math" w:hAnsi="Cambria Math" w:hint="eastAsia"/>
                  <w:sz w:val="21"/>
                  <w:szCs w:val="21"/>
                </w:rPr>
                <m:t>doorSteps</m:t>
              </m:r>
              <m:r>
                <w:rPr>
                  <w:rFonts w:ascii="Cambria Math" w:hAnsi="Cambria Math"/>
                  <w:sz w:val="21"/>
                  <w:szCs w:val="21"/>
                </w:rPr>
                <m:t>←doorCandidates[0]</m:t>
              </m:r>
            </m:oMath>
          </w:p>
          <w:p w:rsidR="00BF18AF" w:rsidRDefault="00BF18AF" w:rsidP="000B452F">
            <w:pPr>
              <w:rPr>
                <w:sz w:val="21"/>
                <w:szCs w:val="21"/>
              </w:rPr>
            </w:pPr>
            <w:r>
              <w:rPr>
                <w:sz w:val="21"/>
                <w:szCs w:val="21"/>
              </w:rPr>
              <w:tab/>
            </w:r>
            <w:r w:rsidRPr="00CC501F">
              <w:rPr>
                <w:rFonts w:hint="eastAsia"/>
                <w:b/>
                <w:sz w:val="21"/>
                <w:szCs w:val="21"/>
              </w:rPr>
              <w:t>else if</w:t>
            </w:r>
            <w:r>
              <w:rPr>
                <w:rFonts w:hint="eastAsia"/>
                <w:sz w:val="21"/>
                <w:szCs w:val="21"/>
              </w:rPr>
              <w:t xml:space="preserve"> </w:t>
            </w:r>
            <m:oMath>
              <m:r>
                <w:rPr>
                  <w:rFonts w:ascii="Cambria Math" w:hAnsi="Cambria Math" w:hint="eastAsia"/>
                  <w:sz w:val="21"/>
                  <w:szCs w:val="21"/>
                </w:rPr>
                <m:t>doorCandidates.size()&gt;1</m:t>
              </m:r>
            </m:oMath>
            <w:r w:rsidR="00CC501F">
              <w:rPr>
                <w:rFonts w:hint="eastAsia"/>
                <w:sz w:val="21"/>
                <w:szCs w:val="21"/>
              </w:rPr>
              <w:t xml:space="preserve"> </w:t>
            </w:r>
            <w:r w:rsidRPr="00CC501F">
              <w:rPr>
                <w:rFonts w:hint="eastAsia"/>
                <w:b/>
                <w:sz w:val="21"/>
                <w:szCs w:val="21"/>
              </w:rPr>
              <w:t>then</w:t>
            </w:r>
          </w:p>
          <w:p w:rsidR="00BF18AF" w:rsidRDefault="00BF18AF" w:rsidP="000B452F">
            <w:pPr>
              <w:rPr>
                <w:sz w:val="21"/>
                <w:szCs w:val="21"/>
              </w:rPr>
            </w:pPr>
            <w:r>
              <w:rPr>
                <w:sz w:val="21"/>
                <w:szCs w:val="21"/>
              </w:rPr>
              <w:tab/>
            </w:r>
            <w:r>
              <w:rPr>
                <w:rFonts w:hint="eastAsia"/>
                <w:sz w:val="21"/>
                <w:szCs w:val="21"/>
              </w:rPr>
              <w:tab/>
            </w:r>
            <w:r w:rsidRPr="005671B1">
              <w:rPr>
                <w:rFonts w:hint="eastAsia"/>
                <w:b/>
                <w:sz w:val="21"/>
                <w:szCs w:val="21"/>
              </w:rPr>
              <w:t>for</w:t>
            </w:r>
            <w:r>
              <w:rPr>
                <w:rFonts w:hint="eastAsia"/>
                <w:sz w:val="21"/>
                <w:szCs w:val="21"/>
              </w:rPr>
              <w:t xml:space="preserve"> all</w:t>
            </w:r>
            <w:r w:rsidRPr="002E6B2F">
              <w:rPr>
                <w:rFonts w:hint="eastAsia"/>
                <w:i/>
                <w:sz w:val="21"/>
                <w:szCs w:val="21"/>
              </w:rPr>
              <w:t xml:space="preserve"> </w:t>
            </w:r>
            <m:oMath>
              <m:r>
                <w:rPr>
                  <w:rFonts w:ascii="Cambria Math" w:hAnsi="Cambria Math" w:hint="eastAsia"/>
                  <w:sz w:val="21"/>
                  <w:szCs w:val="21"/>
                </w:rPr>
                <m:t>cand</m:t>
              </m:r>
              <m:r>
                <w:rPr>
                  <w:rFonts w:ascii="Cambria Math" w:hAnsi="Cambria Math"/>
                  <w:sz w:val="21"/>
                  <w:szCs w:val="21"/>
                </w:rPr>
                <m:t>∈doorCandidates</m:t>
              </m:r>
            </m:oMath>
            <w:r>
              <w:rPr>
                <w:rFonts w:hint="eastAsia"/>
                <w:sz w:val="21"/>
                <w:szCs w:val="21"/>
              </w:rPr>
              <w:t xml:space="preserve"> </w:t>
            </w:r>
            <w:r w:rsidRPr="005671B1">
              <w:rPr>
                <w:rFonts w:hint="eastAsia"/>
                <w:b/>
                <w:sz w:val="21"/>
                <w:szCs w:val="21"/>
              </w:rPr>
              <w:t>do</w:t>
            </w:r>
          </w:p>
          <w:p w:rsidR="00BF18AF" w:rsidRDefault="00BF18AF" w:rsidP="000B452F">
            <w:pPr>
              <w:rPr>
                <w:sz w:val="21"/>
                <w:szCs w:val="21"/>
              </w:rPr>
            </w:pPr>
            <w:r>
              <w:rPr>
                <w:sz w:val="21"/>
                <w:szCs w:val="21"/>
              </w:rPr>
              <w:tab/>
            </w:r>
            <w:r>
              <w:rPr>
                <w:rFonts w:hint="eastAsia"/>
                <w:sz w:val="21"/>
                <w:szCs w:val="21"/>
              </w:rPr>
              <w:tab/>
            </w:r>
            <w:r>
              <w:rPr>
                <w:sz w:val="21"/>
                <w:szCs w:val="21"/>
              </w:rPr>
              <w:tab/>
            </w:r>
            <w:proofErr w:type="spellStart"/>
            <w:r>
              <w:rPr>
                <w:rFonts w:hint="eastAsia"/>
                <w:sz w:val="21"/>
                <w:szCs w:val="21"/>
              </w:rPr>
              <w:t>cand.setInvalid</w:t>
            </w:r>
            <w:proofErr w:type="spellEnd"/>
            <w:r>
              <w:rPr>
                <w:rFonts w:hint="eastAsia"/>
                <w:sz w:val="21"/>
                <w:szCs w:val="21"/>
              </w:rPr>
              <w:t>();</w:t>
            </w:r>
          </w:p>
          <w:p w:rsidR="00BF18AF" w:rsidRDefault="00BF18AF" w:rsidP="000B452F">
            <w:pPr>
              <w:rPr>
                <w:sz w:val="21"/>
                <w:szCs w:val="21"/>
              </w:rPr>
            </w:pPr>
            <w:r>
              <w:rPr>
                <w:sz w:val="21"/>
                <w:szCs w:val="21"/>
              </w:rPr>
              <w:tab/>
            </w:r>
            <w:r>
              <w:rPr>
                <w:rFonts w:hint="eastAsia"/>
                <w:sz w:val="21"/>
                <w:szCs w:val="21"/>
              </w:rPr>
              <w:tab/>
            </w:r>
            <w:r>
              <w:rPr>
                <w:sz w:val="21"/>
                <w:szCs w:val="21"/>
              </w:rPr>
              <w:tab/>
            </w:r>
            <w:r w:rsidRPr="005671B1">
              <w:rPr>
                <w:rFonts w:hint="eastAsia"/>
                <w:b/>
                <w:sz w:val="21"/>
                <w:szCs w:val="21"/>
              </w:rPr>
              <w:t>for</w:t>
            </w:r>
            <w:r>
              <w:rPr>
                <w:rFonts w:hint="eastAsia"/>
                <w:sz w:val="21"/>
                <w:szCs w:val="21"/>
              </w:rPr>
              <w:t xml:space="preserve"> all </w:t>
            </w:r>
            <m:oMath>
              <m:r>
                <w:rPr>
                  <w:rFonts w:ascii="Cambria Math" w:hAnsi="Cambria Math" w:hint="eastAsia"/>
                  <w:sz w:val="21"/>
                  <w:szCs w:val="21"/>
                </w:rPr>
                <m:t>wall</m:t>
              </m:r>
              <m:r>
                <w:rPr>
                  <w:rFonts w:ascii="Cambria Math" w:hAnsi="Cambria Math"/>
                  <w:sz w:val="21"/>
                  <w:szCs w:val="21"/>
                </w:rPr>
                <m:t>∈wallLines</m:t>
              </m:r>
            </m:oMath>
            <w:r>
              <w:rPr>
                <w:rFonts w:hint="eastAsia"/>
                <w:sz w:val="21"/>
                <w:szCs w:val="21"/>
              </w:rPr>
              <w:t xml:space="preserve"> </w:t>
            </w:r>
            <w:r w:rsidRPr="005671B1">
              <w:rPr>
                <w:rFonts w:hint="eastAsia"/>
                <w:b/>
                <w:sz w:val="21"/>
                <w:szCs w:val="21"/>
              </w:rPr>
              <w:t>do</w:t>
            </w:r>
          </w:p>
          <w:p w:rsidR="00BF18AF" w:rsidRDefault="00BF18AF" w:rsidP="000B452F">
            <w:pPr>
              <w:rPr>
                <w:sz w:val="21"/>
                <w:szCs w:val="21"/>
              </w:rPr>
            </w:pPr>
            <w:r>
              <w:rPr>
                <w:sz w:val="21"/>
                <w:szCs w:val="21"/>
              </w:rPr>
              <w:tab/>
            </w:r>
            <w:r>
              <w:rPr>
                <w:rFonts w:hint="eastAsia"/>
                <w:sz w:val="21"/>
                <w:szCs w:val="21"/>
              </w:rPr>
              <w:tab/>
            </w:r>
            <w:r>
              <w:rPr>
                <w:sz w:val="21"/>
                <w:szCs w:val="21"/>
              </w:rPr>
              <w:tab/>
            </w:r>
            <w:r>
              <w:rPr>
                <w:rFonts w:hint="eastAsia"/>
                <w:sz w:val="21"/>
                <w:szCs w:val="21"/>
              </w:rPr>
              <w:tab/>
            </w:r>
            <w:r w:rsidRPr="005671B1">
              <w:rPr>
                <w:rFonts w:hint="eastAsia"/>
                <w:b/>
                <w:sz w:val="21"/>
                <w:szCs w:val="21"/>
              </w:rPr>
              <w:t>if</w:t>
            </w:r>
            <w:r>
              <w:rPr>
                <w:rFonts w:hint="eastAsia"/>
                <w:sz w:val="21"/>
                <w:szCs w:val="21"/>
              </w:rPr>
              <w:t xml:space="preserve"> </w:t>
            </w:r>
            <m:oMath>
              <m:r>
                <w:rPr>
                  <w:rFonts w:ascii="Cambria Math" w:hAnsi="Cambria Math" w:hint="eastAsia"/>
                  <w:sz w:val="21"/>
                  <w:szCs w:val="21"/>
                </w:rPr>
                <m:t>wall contains cand</m:t>
              </m:r>
            </m:oMath>
            <w:r>
              <w:rPr>
                <w:rFonts w:hint="eastAsia"/>
                <w:sz w:val="21"/>
                <w:szCs w:val="21"/>
              </w:rPr>
              <w:t xml:space="preserve"> </w:t>
            </w:r>
            <w:r w:rsidRPr="005671B1">
              <w:rPr>
                <w:rFonts w:hint="eastAsia"/>
                <w:b/>
                <w:sz w:val="21"/>
                <w:szCs w:val="21"/>
              </w:rPr>
              <w:t>then</w:t>
            </w:r>
          </w:p>
          <w:p w:rsidR="00BF18AF" w:rsidRDefault="00BF18AF" w:rsidP="000B452F">
            <w:pPr>
              <w:rPr>
                <w:sz w:val="21"/>
                <w:szCs w:val="21"/>
              </w:rPr>
            </w:pPr>
            <w:r>
              <w:rPr>
                <w:sz w:val="21"/>
                <w:szCs w:val="21"/>
              </w:rPr>
              <w:tab/>
            </w:r>
            <w:r>
              <w:rPr>
                <w:rFonts w:hint="eastAsia"/>
                <w:sz w:val="21"/>
                <w:szCs w:val="21"/>
              </w:rPr>
              <w:tab/>
            </w:r>
            <w:r>
              <w:rPr>
                <w:sz w:val="21"/>
                <w:szCs w:val="21"/>
              </w:rPr>
              <w:tab/>
            </w:r>
            <w:r>
              <w:rPr>
                <w:rFonts w:hint="eastAsia"/>
                <w:sz w:val="21"/>
                <w:szCs w:val="21"/>
              </w:rPr>
              <w:tab/>
            </w:r>
            <w:r>
              <w:rPr>
                <w:sz w:val="21"/>
                <w:szCs w:val="21"/>
              </w:rPr>
              <w:tab/>
            </w:r>
            <w:proofErr w:type="spellStart"/>
            <w:r>
              <w:rPr>
                <w:rFonts w:hint="eastAsia"/>
                <w:sz w:val="21"/>
                <w:szCs w:val="21"/>
              </w:rPr>
              <w:t>cand.setValid</w:t>
            </w:r>
            <w:proofErr w:type="spellEnd"/>
            <w:r>
              <w:rPr>
                <w:rFonts w:hint="eastAsia"/>
                <w:sz w:val="21"/>
                <w:szCs w:val="21"/>
              </w:rPr>
              <w:t>();</w:t>
            </w:r>
          </w:p>
          <w:p w:rsidR="00BF18AF" w:rsidRPr="005671B1" w:rsidRDefault="00BF18AF" w:rsidP="000B452F">
            <w:pPr>
              <w:rPr>
                <w:b/>
                <w:sz w:val="21"/>
                <w:szCs w:val="21"/>
              </w:rPr>
            </w:pPr>
            <w:r>
              <w:rPr>
                <w:sz w:val="21"/>
                <w:szCs w:val="21"/>
              </w:rPr>
              <w:tab/>
            </w:r>
            <w:r>
              <w:rPr>
                <w:rFonts w:hint="eastAsia"/>
                <w:sz w:val="21"/>
                <w:szCs w:val="21"/>
              </w:rPr>
              <w:tab/>
            </w:r>
            <w:r>
              <w:rPr>
                <w:sz w:val="21"/>
                <w:szCs w:val="21"/>
              </w:rPr>
              <w:tab/>
            </w:r>
            <w:r>
              <w:rPr>
                <w:rFonts w:hint="eastAsia"/>
                <w:sz w:val="21"/>
                <w:szCs w:val="21"/>
              </w:rPr>
              <w:tab/>
            </w:r>
            <w:r>
              <w:rPr>
                <w:sz w:val="21"/>
                <w:szCs w:val="21"/>
              </w:rPr>
              <w:tab/>
            </w:r>
            <w:r w:rsidRPr="005671B1">
              <w:rPr>
                <w:rFonts w:hint="eastAsia"/>
                <w:b/>
                <w:sz w:val="21"/>
                <w:szCs w:val="21"/>
              </w:rPr>
              <w:t>break;</w:t>
            </w:r>
          </w:p>
          <w:p w:rsidR="00BF18AF" w:rsidRPr="005671B1" w:rsidRDefault="00BF18AF" w:rsidP="000B452F">
            <w:pPr>
              <w:rPr>
                <w:b/>
                <w:sz w:val="21"/>
                <w:szCs w:val="21"/>
              </w:rPr>
            </w:pPr>
            <w:r>
              <w:rPr>
                <w:sz w:val="21"/>
                <w:szCs w:val="21"/>
              </w:rPr>
              <w:tab/>
            </w:r>
            <w:r>
              <w:rPr>
                <w:rFonts w:hint="eastAsia"/>
                <w:sz w:val="21"/>
                <w:szCs w:val="21"/>
              </w:rPr>
              <w:tab/>
            </w:r>
            <w:r>
              <w:rPr>
                <w:sz w:val="21"/>
                <w:szCs w:val="21"/>
              </w:rPr>
              <w:tab/>
            </w:r>
            <w:r>
              <w:rPr>
                <w:rFonts w:hint="eastAsia"/>
                <w:sz w:val="21"/>
                <w:szCs w:val="21"/>
              </w:rPr>
              <w:tab/>
            </w:r>
            <w:r w:rsidRPr="005671B1">
              <w:rPr>
                <w:rFonts w:hint="eastAsia"/>
                <w:b/>
                <w:sz w:val="21"/>
                <w:szCs w:val="21"/>
              </w:rPr>
              <w:t>end if</w:t>
            </w:r>
          </w:p>
          <w:p w:rsidR="00BF18AF" w:rsidRPr="005671B1" w:rsidRDefault="00BF18AF" w:rsidP="000B452F">
            <w:pPr>
              <w:rPr>
                <w:b/>
                <w:sz w:val="21"/>
                <w:szCs w:val="21"/>
              </w:rPr>
            </w:pPr>
            <w:r>
              <w:rPr>
                <w:sz w:val="21"/>
                <w:szCs w:val="21"/>
              </w:rPr>
              <w:tab/>
            </w:r>
            <w:r>
              <w:rPr>
                <w:rFonts w:hint="eastAsia"/>
                <w:sz w:val="21"/>
                <w:szCs w:val="21"/>
              </w:rPr>
              <w:tab/>
            </w:r>
            <w:r>
              <w:rPr>
                <w:sz w:val="21"/>
                <w:szCs w:val="21"/>
              </w:rPr>
              <w:tab/>
            </w:r>
            <w:r w:rsidR="005E1869" w:rsidRPr="005671B1">
              <w:rPr>
                <w:rFonts w:hint="eastAsia"/>
                <w:b/>
                <w:sz w:val="21"/>
                <w:szCs w:val="21"/>
              </w:rPr>
              <w:t>end for</w:t>
            </w:r>
          </w:p>
          <w:p w:rsidR="005E1869" w:rsidRDefault="005E1869" w:rsidP="000B452F">
            <w:pPr>
              <w:rPr>
                <w:sz w:val="21"/>
                <w:szCs w:val="21"/>
              </w:rPr>
            </w:pPr>
            <w:r>
              <w:rPr>
                <w:sz w:val="21"/>
                <w:szCs w:val="21"/>
              </w:rPr>
              <w:tab/>
            </w:r>
            <w:r>
              <w:rPr>
                <w:rFonts w:hint="eastAsia"/>
                <w:sz w:val="21"/>
                <w:szCs w:val="21"/>
              </w:rPr>
              <w:tab/>
            </w:r>
            <w:r>
              <w:rPr>
                <w:sz w:val="21"/>
                <w:szCs w:val="21"/>
              </w:rPr>
              <w:tab/>
            </w:r>
            <w:r w:rsidRPr="005671B1">
              <w:rPr>
                <w:rFonts w:hint="eastAsia"/>
                <w:b/>
                <w:sz w:val="21"/>
                <w:szCs w:val="21"/>
              </w:rPr>
              <w:t>if</w:t>
            </w:r>
            <w:r>
              <w:rPr>
                <w:rFonts w:hint="eastAsia"/>
                <w:sz w:val="21"/>
                <w:szCs w:val="21"/>
              </w:rPr>
              <w:t xml:space="preserve"> !</w:t>
            </w:r>
            <w:proofErr w:type="spellStart"/>
            <w:r>
              <w:rPr>
                <w:rFonts w:hint="eastAsia"/>
                <w:sz w:val="21"/>
                <w:szCs w:val="21"/>
              </w:rPr>
              <w:t>cand.isVaild</w:t>
            </w:r>
            <w:proofErr w:type="spellEnd"/>
            <w:r>
              <w:rPr>
                <w:rFonts w:hint="eastAsia"/>
                <w:sz w:val="21"/>
                <w:szCs w:val="21"/>
              </w:rPr>
              <w:t xml:space="preserve">() </w:t>
            </w:r>
            <w:r w:rsidRPr="005671B1">
              <w:rPr>
                <w:rFonts w:hint="eastAsia"/>
                <w:b/>
                <w:sz w:val="21"/>
                <w:szCs w:val="21"/>
              </w:rPr>
              <w:t>then</w:t>
            </w:r>
          </w:p>
          <w:p w:rsidR="005E1869" w:rsidRDefault="005E1869" w:rsidP="000B452F">
            <w:pPr>
              <w:rPr>
                <w:sz w:val="21"/>
                <w:szCs w:val="21"/>
              </w:rPr>
            </w:pPr>
            <w:r>
              <w:rPr>
                <w:sz w:val="21"/>
                <w:szCs w:val="21"/>
              </w:rPr>
              <w:tab/>
            </w:r>
            <w:r>
              <w:rPr>
                <w:rFonts w:hint="eastAsia"/>
                <w:sz w:val="21"/>
                <w:szCs w:val="21"/>
              </w:rPr>
              <w:tab/>
            </w:r>
            <w:r>
              <w:rPr>
                <w:sz w:val="21"/>
                <w:szCs w:val="21"/>
              </w:rPr>
              <w:tab/>
            </w:r>
            <w:r>
              <w:rPr>
                <w:rFonts w:hint="eastAsia"/>
                <w:sz w:val="21"/>
                <w:szCs w:val="21"/>
              </w:rPr>
              <w:tab/>
            </w:r>
            <w:proofErr w:type="spellStart"/>
            <w:r>
              <w:rPr>
                <w:rFonts w:hint="eastAsia"/>
                <w:sz w:val="21"/>
                <w:szCs w:val="21"/>
              </w:rPr>
              <w:t>doorCandidates.remove</w:t>
            </w:r>
            <w:proofErr w:type="spellEnd"/>
            <w:r>
              <w:rPr>
                <w:rFonts w:hint="eastAsia"/>
                <w:sz w:val="21"/>
                <w:szCs w:val="21"/>
              </w:rPr>
              <w:t>(</w:t>
            </w:r>
            <w:proofErr w:type="spellStart"/>
            <w:r>
              <w:rPr>
                <w:rFonts w:hint="eastAsia"/>
                <w:sz w:val="21"/>
                <w:szCs w:val="21"/>
              </w:rPr>
              <w:t>cand</w:t>
            </w:r>
            <w:proofErr w:type="spellEnd"/>
            <w:r>
              <w:rPr>
                <w:rFonts w:hint="eastAsia"/>
                <w:sz w:val="21"/>
                <w:szCs w:val="21"/>
              </w:rPr>
              <w:t>);</w:t>
            </w:r>
          </w:p>
          <w:p w:rsidR="005E1869" w:rsidRPr="005671B1" w:rsidRDefault="005E1869" w:rsidP="000B452F">
            <w:pPr>
              <w:rPr>
                <w:b/>
                <w:sz w:val="21"/>
                <w:szCs w:val="21"/>
              </w:rPr>
            </w:pPr>
            <w:r>
              <w:rPr>
                <w:sz w:val="21"/>
                <w:szCs w:val="21"/>
              </w:rPr>
              <w:tab/>
            </w:r>
            <w:r>
              <w:rPr>
                <w:rFonts w:hint="eastAsia"/>
                <w:sz w:val="21"/>
                <w:szCs w:val="21"/>
              </w:rPr>
              <w:tab/>
            </w:r>
            <w:r>
              <w:rPr>
                <w:sz w:val="21"/>
                <w:szCs w:val="21"/>
              </w:rPr>
              <w:tab/>
            </w:r>
            <w:r w:rsidRPr="005671B1">
              <w:rPr>
                <w:rFonts w:hint="eastAsia"/>
                <w:b/>
                <w:sz w:val="21"/>
                <w:szCs w:val="21"/>
              </w:rPr>
              <w:t>end if</w:t>
            </w:r>
          </w:p>
          <w:p w:rsidR="00BF18AF" w:rsidRPr="005671B1" w:rsidRDefault="00BF18AF" w:rsidP="000B452F">
            <w:pPr>
              <w:rPr>
                <w:b/>
                <w:sz w:val="21"/>
                <w:szCs w:val="21"/>
              </w:rPr>
            </w:pPr>
            <w:r>
              <w:rPr>
                <w:sz w:val="21"/>
                <w:szCs w:val="21"/>
              </w:rPr>
              <w:tab/>
            </w:r>
            <w:r>
              <w:rPr>
                <w:rFonts w:hint="eastAsia"/>
                <w:sz w:val="21"/>
                <w:szCs w:val="21"/>
              </w:rPr>
              <w:tab/>
            </w:r>
            <w:r w:rsidR="005671B1">
              <w:rPr>
                <w:rFonts w:hint="eastAsia"/>
                <w:b/>
                <w:sz w:val="21"/>
                <w:szCs w:val="21"/>
              </w:rPr>
              <w:t>end</w:t>
            </w:r>
            <w:r w:rsidRPr="005671B1">
              <w:rPr>
                <w:rFonts w:hint="eastAsia"/>
                <w:b/>
                <w:sz w:val="21"/>
                <w:szCs w:val="21"/>
              </w:rPr>
              <w:t xml:space="preserve"> for</w:t>
            </w:r>
          </w:p>
          <w:p w:rsidR="005E1869" w:rsidRDefault="005E1869" w:rsidP="000B452F">
            <w:pPr>
              <w:rPr>
                <w:sz w:val="21"/>
                <w:szCs w:val="21"/>
              </w:rPr>
            </w:pPr>
            <w:r>
              <w:rPr>
                <w:sz w:val="21"/>
                <w:szCs w:val="21"/>
              </w:rPr>
              <w:tab/>
            </w:r>
            <w:r>
              <w:rPr>
                <w:rFonts w:hint="eastAsia"/>
                <w:sz w:val="21"/>
                <w:szCs w:val="21"/>
              </w:rPr>
              <w:tab/>
            </w:r>
            <w:r w:rsidRPr="005671B1">
              <w:rPr>
                <w:rFonts w:hint="eastAsia"/>
                <w:b/>
                <w:sz w:val="21"/>
                <w:szCs w:val="21"/>
              </w:rPr>
              <w:t xml:space="preserve">if </w:t>
            </w:r>
            <m:oMath>
              <m:r>
                <w:rPr>
                  <w:rFonts w:ascii="Cambria Math" w:hAnsi="Cambria Math" w:hint="eastAsia"/>
                  <w:sz w:val="21"/>
                  <w:szCs w:val="21"/>
                </w:rPr>
                <m:t>doorCandidates.size() &gt; 1</m:t>
              </m:r>
            </m:oMath>
            <w:r>
              <w:rPr>
                <w:rFonts w:hint="eastAsia"/>
                <w:sz w:val="21"/>
                <w:szCs w:val="21"/>
              </w:rPr>
              <w:t xml:space="preserve"> </w:t>
            </w:r>
            <w:r w:rsidRPr="009F0E45">
              <w:rPr>
                <w:rFonts w:hint="eastAsia"/>
                <w:b/>
                <w:sz w:val="21"/>
                <w:szCs w:val="21"/>
              </w:rPr>
              <w:t>then</w:t>
            </w:r>
          </w:p>
          <w:p w:rsidR="005E1869" w:rsidRPr="005E1869" w:rsidRDefault="005E1869" w:rsidP="000B452F">
            <w:pPr>
              <w:rPr>
                <w:i/>
                <w:sz w:val="21"/>
                <w:szCs w:val="21"/>
              </w:rPr>
            </w:pPr>
            <w:r>
              <w:rPr>
                <w:sz w:val="21"/>
                <w:szCs w:val="21"/>
              </w:rPr>
              <w:tab/>
            </w:r>
            <w:r>
              <w:rPr>
                <w:rFonts w:hint="eastAsia"/>
                <w:sz w:val="21"/>
                <w:szCs w:val="21"/>
              </w:rPr>
              <w:tab/>
            </w:r>
            <w:r>
              <w:rPr>
                <w:sz w:val="21"/>
                <w:szCs w:val="21"/>
              </w:rPr>
              <w:tab/>
            </w:r>
            <m:oMath>
              <m:r>
                <w:rPr>
                  <w:rFonts w:ascii="Cambria Math" w:hAnsi="Cambria Math" w:hint="eastAsia"/>
                  <w:sz w:val="21"/>
                  <w:szCs w:val="21"/>
                </w:rPr>
                <m:t>problems</m:t>
              </m:r>
              <m:r>
                <w:rPr>
                  <w:rFonts w:ascii="Cambria Math" w:hAnsi="Cambria Math"/>
                  <w:sz w:val="21"/>
                  <w:szCs w:val="21"/>
                </w:rPr>
                <m:t>←arc</m:t>
              </m:r>
            </m:oMath>
          </w:p>
          <w:p w:rsidR="005E1869" w:rsidRPr="009F0E45" w:rsidRDefault="005E1869" w:rsidP="000B452F">
            <w:pPr>
              <w:rPr>
                <w:b/>
                <w:sz w:val="21"/>
                <w:szCs w:val="21"/>
              </w:rPr>
            </w:pPr>
            <w:r>
              <w:rPr>
                <w:sz w:val="21"/>
                <w:szCs w:val="21"/>
              </w:rPr>
              <w:tab/>
            </w:r>
            <w:r>
              <w:rPr>
                <w:rFonts w:hint="eastAsia"/>
                <w:sz w:val="21"/>
                <w:szCs w:val="21"/>
              </w:rPr>
              <w:tab/>
            </w:r>
            <w:r w:rsidRPr="009F0E45">
              <w:rPr>
                <w:rFonts w:hint="eastAsia"/>
                <w:b/>
                <w:sz w:val="21"/>
                <w:szCs w:val="21"/>
              </w:rPr>
              <w:t>end if</w:t>
            </w:r>
          </w:p>
          <w:p w:rsidR="00BF18AF" w:rsidRPr="009F0E45" w:rsidRDefault="00BF18AF" w:rsidP="000B452F">
            <w:pPr>
              <w:rPr>
                <w:b/>
                <w:sz w:val="21"/>
                <w:szCs w:val="21"/>
              </w:rPr>
            </w:pPr>
            <w:r>
              <w:rPr>
                <w:sz w:val="21"/>
                <w:szCs w:val="21"/>
              </w:rPr>
              <w:tab/>
            </w:r>
            <w:r w:rsidRPr="009F0E45">
              <w:rPr>
                <w:rFonts w:hint="eastAsia"/>
                <w:b/>
                <w:sz w:val="21"/>
                <w:szCs w:val="21"/>
              </w:rPr>
              <w:t>end if</w:t>
            </w:r>
          </w:p>
          <w:p w:rsidR="002D151F" w:rsidRDefault="002D151F" w:rsidP="00BF18AF">
            <w:pPr>
              <w:rPr>
                <w:b/>
                <w:sz w:val="21"/>
                <w:szCs w:val="21"/>
              </w:rPr>
            </w:pPr>
            <w:r w:rsidRPr="00A25A27">
              <w:rPr>
                <w:rFonts w:hint="eastAsia"/>
                <w:b/>
                <w:sz w:val="21"/>
                <w:szCs w:val="21"/>
              </w:rPr>
              <w:t>end for</w:t>
            </w:r>
          </w:p>
          <w:p w:rsidR="002D151F" w:rsidRPr="00D26A4E" w:rsidRDefault="00453467" w:rsidP="00BF18AF">
            <w:pPr>
              <w:rPr>
                <w:sz w:val="21"/>
                <w:szCs w:val="21"/>
              </w:rPr>
            </w:pPr>
            <w:proofErr w:type="spellStart"/>
            <w:r w:rsidRPr="00D26A4E">
              <w:rPr>
                <w:rFonts w:hint="eastAsia"/>
                <w:sz w:val="21"/>
                <w:szCs w:val="21"/>
              </w:rPr>
              <w:t>treatInteractively</w:t>
            </w:r>
            <w:proofErr w:type="spellEnd"/>
            <w:r w:rsidRPr="00D26A4E">
              <w:rPr>
                <w:rFonts w:hint="eastAsia"/>
                <w:sz w:val="21"/>
                <w:szCs w:val="21"/>
              </w:rPr>
              <w:t>(problems);</w:t>
            </w:r>
          </w:p>
        </w:tc>
        <w:tc>
          <w:tcPr>
            <w:tcW w:w="993" w:type="dxa"/>
          </w:tcPr>
          <w:p w:rsidR="002D151F" w:rsidRPr="00CA124A" w:rsidRDefault="002D151F" w:rsidP="006B067B">
            <w:pPr>
              <w:pStyle w:val="aff0"/>
              <w:keepNext/>
              <w:spacing w:line="240" w:lineRule="auto"/>
              <w:ind w:firstLineChars="0" w:firstLine="0"/>
              <w:rPr>
                <w:sz w:val="21"/>
                <w:szCs w:val="21"/>
              </w:rPr>
            </w:pPr>
          </w:p>
        </w:tc>
      </w:tr>
    </w:tbl>
    <w:p w:rsidR="002D151F" w:rsidRDefault="006B067B" w:rsidP="006B067B">
      <w:pPr>
        <w:pStyle w:val="af0"/>
      </w:pPr>
      <w:bookmarkStart w:id="20" w:name="_Ref375161524"/>
      <w:bookmarkStart w:id="21" w:name="_Toc375313908"/>
      <w:r>
        <w:rPr>
          <w:rFonts w:hint="eastAsia"/>
        </w:rPr>
        <w:lastRenderedPageBreak/>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3</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5</w:t>
      </w:r>
      <w:r w:rsidR="00E21149">
        <w:fldChar w:fldCharType="end"/>
      </w:r>
      <w:bookmarkEnd w:id="20"/>
      <w:r>
        <w:rPr>
          <w:rFonts w:hint="eastAsia"/>
        </w:rPr>
        <w:t xml:space="preserve"> </w:t>
      </w:r>
      <w:r>
        <w:rPr>
          <w:rFonts w:hint="eastAsia"/>
        </w:rPr>
        <w:t>门提取算法伪代码</w:t>
      </w:r>
      <w:bookmarkEnd w:id="21"/>
    </w:p>
    <w:p w:rsidR="00497017" w:rsidRDefault="00497017" w:rsidP="00497017">
      <w:pPr>
        <w:pStyle w:val="4"/>
        <w:spacing w:before="240" w:after="120" w:line="360" w:lineRule="auto"/>
        <w:ind w:left="862" w:hanging="862"/>
        <w:rPr>
          <w:rFonts w:ascii="宋体" w:eastAsia="宋体" w:hAnsi="宋体"/>
        </w:rPr>
      </w:pPr>
      <w:r w:rsidRPr="00497017">
        <w:rPr>
          <w:rFonts w:ascii="宋体" w:eastAsia="宋体" w:hAnsi="宋体" w:hint="eastAsia"/>
        </w:rPr>
        <w:t>门的提取结果及表示</w:t>
      </w:r>
    </w:p>
    <w:p w:rsidR="00614E60" w:rsidRPr="00614E60" w:rsidRDefault="00614E60" w:rsidP="00614E60">
      <w:pPr>
        <w:pStyle w:val="a1"/>
        <w:spacing w:line="360" w:lineRule="auto"/>
        <w:ind w:firstLine="480"/>
        <w:rPr>
          <w:rFonts w:ascii="宋体" w:hAnsi="宋体"/>
        </w:rPr>
      </w:pPr>
      <w:r w:rsidRPr="00614E60">
        <w:rPr>
          <w:rFonts w:ascii="宋体" w:hAnsi="宋体" w:hint="eastAsia"/>
        </w:rPr>
        <w:t>对</w:t>
      </w:r>
      <w:r w:rsidR="00E24BA4">
        <w:rPr>
          <w:rFonts w:ascii="宋体" w:hAnsi="宋体"/>
        </w:rPr>
        <w:fldChar w:fldCharType="begin"/>
      </w:r>
      <w:r w:rsidR="00E24BA4">
        <w:rPr>
          <w:rFonts w:ascii="宋体" w:hAnsi="宋体"/>
        </w:rPr>
        <w:instrText xml:space="preserve"> </w:instrText>
      </w:r>
      <w:r w:rsidR="00E24BA4">
        <w:rPr>
          <w:rFonts w:ascii="宋体" w:hAnsi="宋体" w:hint="eastAsia"/>
        </w:rPr>
        <w:instrText>REF _Ref375338966 \h</w:instrText>
      </w:r>
      <w:r w:rsidR="00E24BA4">
        <w:rPr>
          <w:rFonts w:ascii="宋体" w:hAnsi="宋体"/>
        </w:rPr>
        <w:instrText xml:space="preserve"> </w:instrText>
      </w:r>
      <w:r w:rsidR="00E24BA4">
        <w:rPr>
          <w:rFonts w:ascii="宋体" w:hAnsi="宋体"/>
        </w:rPr>
      </w:r>
      <w:r w:rsidR="00E24BA4">
        <w:rPr>
          <w:rFonts w:ascii="宋体" w:hAnsi="宋体"/>
        </w:rPr>
        <w:fldChar w:fldCharType="separate"/>
      </w:r>
      <w:r w:rsidR="00E24BA4">
        <w:rPr>
          <w:rFonts w:hint="eastAsia"/>
        </w:rPr>
        <w:t>图</w:t>
      </w:r>
      <w:r w:rsidR="00E24BA4">
        <w:rPr>
          <w:rFonts w:hint="eastAsia"/>
        </w:rPr>
        <w:t xml:space="preserve"> </w:t>
      </w:r>
      <w:r w:rsidR="00E24BA4">
        <w:rPr>
          <w:noProof/>
        </w:rPr>
        <w:t>3</w:t>
      </w:r>
      <w:r w:rsidR="00E24BA4">
        <w:t>.</w:t>
      </w:r>
      <w:r w:rsidR="00E24BA4">
        <w:rPr>
          <w:noProof/>
        </w:rPr>
        <w:t>6</w:t>
      </w:r>
      <w:r w:rsidR="00E24BA4">
        <w:rPr>
          <w:rFonts w:ascii="宋体" w:hAnsi="宋体"/>
        </w:rPr>
        <w:fldChar w:fldCharType="end"/>
      </w:r>
      <w:r w:rsidRPr="00614E60">
        <w:rPr>
          <w:rFonts w:ascii="宋体" w:hAnsi="宋体" w:hint="eastAsia"/>
        </w:rPr>
        <w:t>所示的CAD图进行门的提取</w:t>
      </w:r>
      <w:r w:rsidR="00E24BA4">
        <w:rPr>
          <w:rFonts w:ascii="宋体" w:hAnsi="宋体" w:hint="eastAsia"/>
        </w:rPr>
        <w:t>结果</w:t>
      </w:r>
      <w:r w:rsidR="00422D67">
        <w:rPr>
          <w:rFonts w:ascii="宋体" w:hAnsi="宋体" w:hint="eastAsia"/>
        </w:rPr>
        <w:t>如</w:t>
      </w:r>
      <w:r w:rsidR="00E014B4">
        <w:rPr>
          <w:rFonts w:ascii="宋体" w:hAnsi="宋体"/>
        </w:rPr>
        <w:fldChar w:fldCharType="begin"/>
      </w:r>
      <w:r w:rsidR="00E014B4">
        <w:rPr>
          <w:rFonts w:ascii="宋体" w:hAnsi="宋体"/>
        </w:rPr>
        <w:instrText xml:space="preserve"> </w:instrText>
      </w:r>
      <w:r w:rsidR="00E014B4">
        <w:rPr>
          <w:rFonts w:ascii="宋体" w:hAnsi="宋体" w:hint="eastAsia"/>
        </w:rPr>
        <w:instrText>REF _Ref375382267 \h</w:instrText>
      </w:r>
      <w:r w:rsidR="00E014B4">
        <w:rPr>
          <w:rFonts w:ascii="宋体" w:hAnsi="宋体"/>
        </w:rPr>
        <w:instrText xml:space="preserve"> </w:instrText>
      </w:r>
      <w:r w:rsidR="00E014B4">
        <w:rPr>
          <w:rFonts w:ascii="宋体" w:hAnsi="宋体"/>
        </w:rPr>
      </w:r>
      <w:r w:rsidR="00E014B4">
        <w:rPr>
          <w:rFonts w:ascii="宋体" w:hAnsi="宋体"/>
        </w:rPr>
        <w:fldChar w:fldCharType="separate"/>
      </w:r>
      <w:r w:rsidR="00E014B4">
        <w:rPr>
          <w:rFonts w:hint="eastAsia"/>
        </w:rPr>
        <w:t>图</w:t>
      </w:r>
      <w:r w:rsidR="00E014B4">
        <w:rPr>
          <w:rFonts w:hint="eastAsia"/>
        </w:rPr>
        <w:t xml:space="preserve"> </w:t>
      </w:r>
      <w:r w:rsidR="00E014B4">
        <w:rPr>
          <w:noProof/>
        </w:rPr>
        <w:t>3</w:t>
      </w:r>
      <w:r w:rsidR="00E014B4">
        <w:t>.</w:t>
      </w:r>
      <w:r w:rsidR="00E014B4">
        <w:rPr>
          <w:noProof/>
        </w:rPr>
        <w:t>7</w:t>
      </w:r>
      <w:r w:rsidR="00E014B4">
        <w:rPr>
          <w:rFonts w:ascii="宋体" w:hAnsi="宋体"/>
        </w:rPr>
        <w:fldChar w:fldCharType="end"/>
      </w:r>
      <w:r w:rsidR="00422D67">
        <w:rPr>
          <w:rFonts w:ascii="宋体" w:hAnsi="宋体" w:hint="eastAsia"/>
        </w:rPr>
        <w:t>所示。</w:t>
      </w:r>
    </w:p>
    <w:p w:rsidR="005616AF" w:rsidRDefault="00422D67" w:rsidP="005616AF">
      <w:pPr>
        <w:pStyle w:val="a1"/>
        <w:keepNext/>
        <w:ind w:firstLineChars="0" w:firstLine="0"/>
        <w:jc w:val="center"/>
      </w:pPr>
      <w:r>
        <w:object w:dxaOrig="17734" w:dyaOrig="9344">
          <v:shape id="_x0000_i1028" type="#_x0000_t75" style="width:402pt;height:211.5pt" o:ole="">
            <v:imagedata r:id="rId16" o:title=""/>
          </v:shape>
          <o:OLEObject Type="Embed" ProgID="Visio.Drawing.11" ShapeID="_x0000_i1028" DrawAspect="Content" ObjectID="_1449129750" r:id="rId17"/>
        </w:object>
      </w:r>
    </w:p>
    <w:p w:rsidR="00614E60" w:rsidRDefault="005616AF" w:rsidP="005616AF">
      <w:pPr>
        <w:pStyle w:val="af0"/>
      </w:pPr>
      <w:bookmarkStart w:id="22" w:name="_Ref375338966"/>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3</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6</w:t>
      </w:r>
      <w:r w:rsidR="00E21149">
        <w:fldChar w:fldCharType="end"/>
      </w:r>
      <w:bookmarkEnd w:id="22"/>
      <w:r>
        <w:rPr>
          <w:rFonts w:hint="eastAsia"/>
        </w:rPr>
        <w:t xml:space="preserve"> </w:t>
      </w:r>
      <w:r>
        <w:rPr>
          <w:rFonts w:hint="eastAsia"/>
        </w:rPr>
        <w:t>示例</w:t>
      </w:r>
      <w:r>
        <w:rPr>
          <w:rFonts w:hint="eastAsia"/>
        </w:rPr>
        <w:t>CAD</w:t>
      </w:r>
      <w:r>
        <w:rPr>
          <w:rFonts w:hint="eastAsia"/>
        </w:rPr>
        <w:t>图</w:t>
      </w:r>
    </w:p>
    <w:p w:rsidR="008D621F" w:rsidRDefault="008D621F" w:rsidP="008D621F">
      <w:pPr>
        <w:pStyle w:val="a1"/>
        <w:keepNext/>
        <w:ind w:firstLineChars="0" w:firstLine="0"/>
        <w:jc w:val="center"/>
      </w:pPr>
      <w:r>
        <w:object w:dxaOrig="17847" w:dyaOrig="9683">
          <v:shape id="_x0000_i1029" type="#_x0000_t75" style="width:404.25pt;height:219pt" o:ole="">
            <v:imagedata r:id="rId18" o:title=""/>
          </v:shape>
          <o:OLEObject Type="Embed" ProgID="Visio.Drawing.11" ShapeID="_x0000_i1029" DrawAspect="Content" ObjectID="_1449129751" r:id="rId19"/>
        </w:object>
      </w:r>
    </w:p>
    <w:p w:rsidR="009E545C" w:rsidRDefault="008D621F" w:rsidP="008D621F">
      <w:pPr>
        <w:pStyle w:val="af0"/>
      </w:pPr>
      <w:bookmarkStart w:id="23" w:name="_Ref375382267"/>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3</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7</w:t>
      </w:r>
      <w:r w:rsidR="00E21149">
        <w:fldChar w:fldCharType="end"/>
      </w:r>
      <w:bookmarkEnd w:id="23"/>
      <w:r>
        <w:rPr>
          <w:rFonts w:hint="eastAsia"/>
        </w:rPr>
        <w:t xml:space="preserve"> </w:t>
      </w:r>
      <w:r>
        <w:rPr>
          <w:rFonts w:hint="eastAsia"/>
        </w:rPr>
        <w:t>示例</w:t>
      </w:r>
      <w:r>
        <w:rPr>
          <w:rFonts w:hint="eastAsia"/>
        </w:rPr>
        <w:t>CAD</w:t>
      </w:r>
      <w:r>
        <w:rPr>
          <w:rFonts w:hint="eastAsia"/>
        </w:rPr>
        <w:t>图的门的提取结果</w:t>
      </w:r>
    </w:p>
    <w:p w:rsidR="00F54641" w:rsidRDefault="00F54641" w:rsidP="00650F3A">
      <w:pPr>
        <w:pStyle w:val="a1"/>
        <w:spacing w:line="360" w:lineRule="auto"/>
        <w:ind w:firstLine="480"/>
        <w:rPr>
          <w:rFonts w:ascii="宋体" w:hAnsi="宋体"/>
        </w:rPr>
      </w:pPr>
      <w:r w:rsidRPr="00650F3A">
        <w:rPr>
          <w:rFonts w:ascii="宋体" w:hAnsi="宋体" w:hint="eastAsia"/>
        </w:rPr>
        <w:t>对门的提取结果进行存储，其数据结构表示如</w:t>
      </w:r>
      <w:r w:rsidR="00C11A6E">
        <w:rPr>
          <w:rFonts w:ascii="宋体" w:hAnsi="宋体"/>
        </w:rPr>
        <w:fldChar w:fldCharType="begin"/>
      </w:r>
      <w:r w:rsidR="00C11A6E">
        <w:rPr>
          <w:rFonts w:ascii="宋体" w:hAnsi="宋体"/>
        </w:rPr>
        <w:instrText xml:space="preserve"> </w:instrText>
      </w:r>
      <w:r w:rsidR="00C11A6E">
        <w:rPr>
          <w:rFonts w:ascii="宋体" w:hAnsi="宋体" w:hint="eastAsia"/>
        </w:rPr>
        <w:instrText>REF _Ref375384585 \h</w:instrText>
      </w:r>
      <w:r w:rsidR="00C11A6E">
        <w:rPr>
          <w:rFonts w:ascii="宋体" w:hAnsi="宋体"/>
        </w:rPr>
        <w:instrText xml:space="preserve"> </w:instrText>
      </w:r>
      <w:r w:rsidR="00C11A6E">
        <w:rPr>
          <w:rFonts w:ascii="宋体" w:hAnsi="宋体"/>
        </w:rPr>
      </w:r>
      <w:r w:rsidR="00C11A6E">
        <w:rPr>
          <w:rFonts w:ascii="宋体" w:hAnsi="宋体"/>
        </w:rPr>
        <w:fldChar w:fldCharType="separate"/>
      </w:r>
      <w:r w:rsidR="00C11A6E">
        <w:rPr>
          <w:rFonts w:hint="eastAsia"/>
        </w:rPr>
        <w:t>图</w:t>
      </w:r>
      <w:r w:rsidR="00C11A6E">
        <w:rPr>
          <w:rFonts w:hint="eastAsia"/>
        </w:rPr>
        <w:t xml:space="preserve"> </w:t>
      </w:r>
      <w:r w:rsidR="00C11A6E">
        <w:rPr>
          <w:noProof/>
        </w:rPr>
        <w:t>3</w:t>
      </w:r>
      <w:r w:rsidR="00C11A6E">
        <w:t>.</w:t>
      </w:r>
      <w:r w:rsidR="00C11A6E">
        <w:rPr>
          <w:noProof/>
        </w:rPr>
        <w:t>8</w:t>
      </w:r>
      <w:r w:rsidR="00C11A6E">
        <w:rPr>
          <w:rFonts w:ascii="宋体" w:hAnsi="宋体"/>
        </w:rPr>
        <w:fldChar w:fldCharType="end"/>
      </w:r>
      <w:r w:rsidRPr="00650F3A">
        <w:rPr>
          <w:rFonts w:ascii="宋体" w:hAnsi="宋体" w:hint="eastAsia"/>
        </w:rPr>
        <w:t>所示。</w:t>
      </w:r>
    </w:p>
    <w:p w:rsidR="009812E9" w:rsidRDefault="009812E9" w:rsidP="00650F3A">
      <w:pPr>
        <w:pStyle w:val="a1"/>
        <w:spacing w:line="360" w:lineRule="auto"/>
        <w:ind w:firstLine="480"/>
        <w:rPr>
          <w:rFonts w:ascii="宋体" w:hAnsi="宋体"/>
        </w:rPr>
      </w:pPr>
    </w:p>
    <w:p w:rsidR="009812E9" w:rsidRPr="00650F3A" w:rsidRDefault="009812E9" w:rsidP="00650F3A">
      <w:pPr>
        <w:pStyle w:val="a1"/>
        <w:spacing w:line="360" w:lineRule="auto"/>
        <w:ind w:firstLine="480"/>
        <w:rPr>
          <w:rFonts w:ascii="宋体" w:hAnsi="宋体"/>
        </w:rPr>
      </w:pPr>
    </w:p>
    <w:tbl>
      <w:tblPr>
        <w:tblStyle w:val="a6"/>
        <w:tblW w:w="7066" w:type="dxa"/>
        <w:jc w:val="center"/>
        <w:tblInd w:w="1526" w:type="dxa"/>
        <w:tblLook w:val="04A0" w:firstRow="1" w:lastRow="0" w:firstColumn="1" w:lastColumn="0" w:noHBand="0" w:noVBand="1"/>
      </w:tblPr>
      <w:tblGrid>
        <w:gridCol w:w="1413"/>
        <w:gridCol w:w="1840"/>
        <w:gridCol w:w="3813"/>
      </w:tblGrid>
      <w:tr w:rsidR="000C714E" w:rsidTr="009C60D7">
        <w:trPr>
          <w:cantSplit/>
          <w:trHeight w:val="349"/>
          <w:jc w:val="center"/>
        </w:trPr>
        <w:tc>
          <w:tcPr>
            <w:tcW w:w="1413" w:type="dxa"/>
            <w:tcBorders>
              <w:top w:val="nil"/>
              <w:left w:val="nil"/>
              <w:right w:val="nil"/>
            </w:tcBorders>
            <w:vAlign w:val="center"/>
          </w:tcPr>
          <w:p w:rsidR="00650F3A" w:rsidRPr="009812E9" w:rsidRDefault="009812E9" w:rsidP="009812E9">
            <w:pPr>
              <w:pStyle w:val="a1"/>
              <w:ind w:firstLineChars="0" w:firstLine="0"/>
              <w:jc w:val="center"/>
            </w:pPr>
            <w:r w:rsidRPr="009812E9">
              <w:rPr>
                <w:rFonts w:hint="eastAsia"/>
                <w:noProof/>
              </w:rPr>
              <w:lastRenderedPageBreak/>
              <mc:AlternateContent>
                <mc:Choice Requires="wps">
                  <w:drawing>
                    <wp:anchor distT="0" distB="0" distL="114300" distR="114300" simplePos="0" relativeHeight="251659264" behindDoc="0" locked="0" layoutInCell="1" allowOverlap="1" wp14:anchorId="35977456" wp14:editId="0E56CA62">
                      <wp:simplePos x="0" y="0"/>
                      <wp:positionH relativeFrom="column">
                        <wp:posOffset>820420</wp:posOffset>
                      </wp:positionH>
                      <wp:positionV relativeFrom="paragraph">
                        <wp:posOffset>84455</wp:posOffset>
                      </wp:positionV>
                      <wp:extent cx="1171575" cy="228600"/>
                      <wp:effectExtent l="38100" t="0" r="28575" b="95250"/>
                      <wp:wrapNone/>
                      <wp:docPr id="1" name="直接箭头连接符 1"/>
                      <wp:cNvGraphicFramePr/>
                      <a:graphic xmlns:a="http://schemas.openxmlformats.org/drawingml/2006/main">
                        <a:graphicData uri="http://schemas.microsoft.com/office/word/2010/wordprocessingShape">
                          <wps:wsp>
                            <wps:cNvCnPr/>
                            <wps:spPr>
                              <a:xfrm flipH="1">
                                <a:off x="0" y="0"/>
                                <a:ext cx="1171575" cy="2286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1" o:spid="_x0000_s1026" type="#_x0000_t32" style="position:absolute;left:0;text-align:left;margin-left:64.6pt;margin-top:6.65pt;width:92.25pt;height:18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" strokecolor="black [3213]">
                      <v:stroke endarrow="open"/>
                    </v:shape>
                  </w:pict>
                </mc:Fallback>
              </mc:AlternateContent>
            </w:r>
            <w:proofErr w:type="spellStart"/>
            <w:r w:rsidR="00650F3A" w:rsidRPr="009812E9">
              <w:rPr>
                <w:rFonts w:hint="eastAsia"/>
              </w:rPr>
              <w:t>DoorsArray</w:t>
            </w:r>
            <w:proofErr w:type="spellEnd"/>
          </w:p>
        </w:tc>
        <w:tc>
          <w:tcPr>
            <w:tcW w:w="1840" w:type="dxa"/>
            <w:vMerge w:val="restart"/>
            <w:tcBorders>
              <w:top w:val="nil"/>
              <w:left w:val="nil"/>
              <w:bottom w:val="nil"/>
              <w:right w:val="nil"/>
            </w:tcBorders>
            <w:vAlign w:val="center"/>
          </w:tcPr>
          <w:p w:rsidR="00650F3A" w:rsidRDefault="00650F3A" w:rsidP="009812E9">
            <w:pPr>
              <w:pStyle w:val="a1"/>
              <w:ind w:firstLineChars="0" w:firstLine="0"/>
            </w:pPr>
          </w:p>
        </w:tc>
        <w:tc>
          <w:tcPr>
            <w:tcW w:w="3813" w:type="dxa"/>
            <w:tcBorders>
              <w:top w:val="nil"/>
              <w:left w:val="nil"/>
              <w:bottom w:val="single" w:sz="4" w:space="0" w:color="auto"/>
              <w:right w:val="nil"/>
            </w:tcBorders>
            <w:vAlign w:val="center"/>
          </w:tcPr>
          <w:p w:rsidR="00650F3A" w:rsidRDefault="00650F3A" w:rsidP="009812E9">
            <w:pPr>
              <w:pStyle w:val="a1"/>
              <w:ind w:firstLineChars="0" w:firstLine="0"/>
            </w:pPr>
            <w:r>
              <w:rPr>
                <w:rFonts w:hint="eastAsia"/>
              </w:rPr>
              <w:t>Door[0]</w:t>
            </w:r>
          </w:p>
        </w:tc>
      </w:tr>
      <w:tr w:rsidR="00650F3A" w:rsidTr="009C60D7">
        <w:trPr>
          <w:cantSplit/>
          <w:trHeight w:val="368"/>
          <w:jc w:val="center"/>
        </w:trPr>
        <w:tc>
          <w:tcPr>
            <w:tcW w:w="1413" w:type="dxa"/>
            <w:vAlign w:val="center"/>
          </w:tcPr>
          <w:p w:rsidR="00650F3A" w:rsidRDefault="00650F3A" w:rsidP="009812E9">
            <w:pPr>
              <w:pStyle w:val="a1"/>
              <w:ind w:firstLineChars="0" w:firstLine="0"/>
            </w:pPr>
            <w:r>
              <w:rPr>
                <w:rFonts w:hint="eastAsia"/>
              </w:rPr>
              <w:t>Door[0]</w:t>
            </w:r>
          </w:p>
        </w:tc>
        <w:tc>
          <w:tcPr>
            <w:tcW w:w="1840" w:type="dxa"/>
            <w:vMerge/>
            <w:tcBorders>
              <w:bottom w:val="nil"/>
              <w:right w:val="single" w:sz="4" w:space="0" w:color="auto"/>
            </w:tcBorders>
            <w:vAlign w:val="center"/>
          </w:tcPr>
          <w:p w:rsidR="00650F3A" w:rsidRDefault="00650F3A" w:rsidP="009812E9">
            <w:pPr>
              <w:pStyle w:val="a1"/>
              <w:ind w:firstLineChars="0" w:firstLine="0"/>
            </w:pPr>
          </w:p>
        </w:tc>
        <w:tc>
          <w:tcPr>
            <w:tcW w:w="3813" w:type="dxa"/>
            <w:tcBorders>
              <w:left w:val="single" w:sz="4" w:space="0" w:color="auto"/>
            </w:tcBorders>
            <w:vAlign w:val="center"/>
          </w:tcPr>
          <w:p w:rsidR="00650F3A" w:rsidRDefault="00650F3A" w:rsidP="009812E9">
            <w:pPr>
              <w:pStyle w:val="a1"/>
              <w:ind w:firstLineChars="0" w:firstLine="0"/>
            </w:pPr>
            <w:r>
              <w:rPr>
                <w:rFonts w:hint="eastAsia"/>
              </w:rPr>
              <w:t>ID: 0</w:t>
            </w:r>
          </w:p>
        </w:tc>
      </w:tr>
      <w:tr w:rsidR="00650F3A" w:rsidTr="009C60D7">
        <w:trPr>
          <w:cantSplit/>
          <w:trHeight w:val="349"/>
          <w:jc w:val="center"/>
        </w:trPr>
        <w:tc>
          <w:tcPr>
            <w:tcW w:w="1413" w:type="dxa"/>
            <w:vAlign w:val="center"/>
          </w:tcPr>
          <w:p w:rsidR="00650F3A" w:rsidRDefault="00650F3A" w:rsidP="009812E9">
            <w:pPr>
              <w:pStyle w:val="a1"/>
              <w:ind w:firstLineChars="0" w:firstLine="0"/>
            </w:pPr>
            <w:r>
              <w:rPr>
                <w:rFonts w:hint="eastAsia"/>
              </w:rPr>
              <w:t>Door[1]</w:t>
            </w:r>
          </w:p>
        </w:tc>
        <w:tc>
          <w:tcPr>
            <w:tcW w:w="1840" w:type="dxa"/>
            <w:vMerge/>
            <w:tcBorders>
              <w:bottom w:val="nil"/>
              <w:right w:val="single" w:sz="4" w:space="0" w:color="auto"/>
            </w:tcBorders>
            <w:vAlign w:val="center"/>
          </w:tcPr>
          <w:p w:rsidR="00650F3A" w:rsidRDefault="00650F3A" w:rsidP="009812E9">
            <w:pPr>
              <w:pStyle w:val="a1"/>
              <w:ind w:firstLineChars="0" w:firstLine="0"/>
            </w:pPr>
          </w:p>
        </w:tc>
        <w:tc>
          <w:tcPr>
            <w:tcW w:w="3813" w:type="dxa"/>
            <w:tcBorders>
              <w:left w:val="single" w:sz="4" w:space="0" w:color="auto"/>
            </w:tcBorders>
            <w:vAlign w:val="center"/>
          </w:tcPr>
          <w:p w:rsidR="00650F3A" w:rsidRDefault="00650F3A" w:rsidP="009812E9">
            <w:pPr>
              <w:pStyle w:val="a1"/>
              <w:ind w:firstLineChars="0" w:firstLine="0"/>
            </w:pPr>
            <w:proofErr w:type="spellStart"/>
            <w:r>
              <w:rPr>
                <w:rFonts w:hint="eastAsia"/>
              </w:rPr>
              <w:t>Coord</w:t>
            </w:r>
            <w:proofErr w:type="spellEnd"/>
            <w:r>
              <w:rPr>
                <w:rFonts w:hint="eastAsia"/>
              </w:rPr>
              <w:t>:(40, 0)</w:t>
            </w:r>
          </w:p>
        </w:tc>
      </w:tr>
      <w:tr w:rsidR="00650F3A" w:rsidTr="009C60D7">
        <w:trPr>
          <w:cantSplit/>
          <w:trHeight w:val="388"/>
          <w:jc w:val="center"/>
        </w:trPr>
        <w:tc>
          <w:tcPr>
            <w:tcW w:w="1413" w:type="dxa"/>
            <w:vAlign w:val="center"/>
          </w:tcPr>
          <w:p w:rsidR="00650F3A" w:rsidRDefault="00650F3A" w:rsidP="009812E9">
            <w:pPr>
              <w:pStyle w:val="a1"/>
              <w:ind w:firstLineChars="0" w:firstLine="0"/>
            </w:pPr>
            <w:r>
              <w:rPr>
                <w:rFonts w:hint="eastAsia"/>
              </w:rPr>
              <w:t>…</w:t>
            </w:r>
          </w:p>
        </w:tc>
        <w:tc>
          <w:tcPr>
            <w:tcW w:w="1840" w:type="dxa"/>
            <w:vMerge/>
            <w:tcBorders>
              <w:bottom w:val="nil"/>
              <w:right w:val="single" w:sz="4" w:space="0" w:color="auto"/>
            </w:tcBorders>
            <w:vAlign w:val="center"/>
          </w:tcPr>
          <w:p w:rsidR="00650F3A" w:rsidRDefault="00650F3A" w:rsidP="009812E9">
            <w:pPr>
              <w:pStyle w:val="a1"/>
              <w:ind w:firstLineChars="0" w:firstLine="0"/>
            </w:pPr>
          </w:p>
        </w:tc>
        <w:tc>
          <w:tcPr>
            <w:tcW w:w="3813" w:type="dxa"/>
            <w:tcBorders>
              <w:left w:val="single" w:sz="4" w:space="0" w:color="auto"/>
            </w:tcBorders>
            <w:vAlign w:val="center"/>
          </w:tcPr>
          <w:p w:rsidR="00650F3A" w:rsidRDefault="00650F3A" w:rsidP="009812E9">
            <w:pPr>
              <w:pStyle w:val="a1"/>
              <w:ind w:firstLineChars="0" w:firstLine="0"/>
            </w:pPr>
            <w:r>
              <w:rPr>
                <w:rFonts w:hint="eastAsia"/>
              </w:rPr>
              <w:t>Contained in wall:{(30, 0), (50, 0)}</w:t>
            </w:r>
          </w:p>
        </w:tc>
      </w:tr>
      <w:tr w:rsidR="00650F3A" w:rsidTr="009C60D7">
        <w:trPr>
          <w:cantSplit/>
          <w:trHeight w:val="368"/>
          <w:jc w:val="center"/>
        </w:trPr>
        <w:tc>
          <w:tcPr>
            <w:tcW w:w="1413" w:type="dxa"/>
            <w:vAlign w:val="center"/>
          </w:tcPr>
          <w:p w:rsidR="00650F3A" w:rsidRDefault="00650F3A" w:rsidP="009812E9">
            <w:pPr>
              <w:pStyle w:val="a1"/>
              <w:ind w:firstLineChars="0" w:firstLine="0"/>
            </w:pPr>
            <w:r>
              <w:rPr>
                <w:rFonts w:hint="eastAsia"/>
              </w:rPr>
              <w:t>Door[9]</w:t>
            </w:r>
          </w:p>
        </w:tc>
        <w:tc>
          <w:tcPr>
            <w:tcW w:w="1840" w:type="dxa"/>
            <w:vMerge/>
            <w:tcBorders>
              <w:bottom w:val="nil"/>
              <w:right w:val="single" w:sz="4" w:space="0" w:color="auto"/>
            </w:tcBorders>
            <w:vAlign w:val="center"/>
          </w:tcPr>
          <w:p w:rsidR="00650F3A" w:rsidRDefault="00650F3A" w:rsidP="009812E9">
            <w:pPr>
              <w:pStyle w:val="a1"/>
              <w:ind w:firstLineChars="0" w:firstLine="0"/>
            </w:pPr>
          </w:p>
        </w:tc>
        <w:tc>
          <w:tcPr>
            <w:tcW w:w="3813" w:type="dxa"/>
            <w:tcBorders>
              <w:left w:val="single" w:sz="4" w:space="0" w:color="auto"/>
            </w:tcBorders>
            <w:vAlign w:val="center"/>
          </w:tcPr>
          <w:p w:rsidR="00650F3A" w:rsidRDefault="00650F3A" w:rsidP="00DE1B1A">
            <w:pPr>
              <w:pStyle w:val="a1"/>
              <w:keepNext/>
              <w:ind w:firstLineChars="0" w:firstLine="0"/>
            </w:pPr>
            <w:proofErr w:type="spellStart"/>
            <w:r>
              <w:rPr>
                <w:rFonts w:hint="eastAsia"/>
              </w:rPr>
              <w:t>RoomID</w:t>
            </w:r>
            <w:proofErr w:type="spellEnd"/>
            <w:r>
              <w:rPr>
                <w:rFonts w:hint="eastAsia"/>
              </w:rPr>
              <w:t>:</w:t>
            </w:r>
          </w:p>
        </w:tc>
      </w:tr>
    </w:tbl>
    <w:p w:rsidR="00505A1B" w:rsidRPr="00F54641" w:rsidRDefault="00DE1B1A" w:rsidP="00DE1B1A">
      <w:pPr>
        <w:pStyle w:val="af0"/>
      </w:pPr>
      <w:bookmarkStart w:id="24" w:name="_Ref375384585"/>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3</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8</w:t>
      </w:r>
      <w:r w:rsidR="00E21149">
        <w:fldChar w:fldCharType="end"/>
      </w:r>
      <w:bookmarkEnd w:id="24"/>
      <w:r>
        <w:rPr>
          <w:rFonts w:hint="eastAsia"/>
        </w:rPr>
        <w:t xml:space="preserve"> </w:t>
      </w:r>
      <w:r>
        <w:rPr>
          <w:rFonts w:hint="eastAsia"/>
        </w:rPr>
        <w:t>门的数据结构</w:t>
      </w:r>
    </w:p>
    <w:p w:rsidR="009F5299" w:rsidRDefault="009F5299" w:rsidP="00CC2013">
      <w:pPr>
        <w:pStyle w:val="3"/>
        <w:spacing w:before="240" w:after="120"/>
        <w:rPr>
          <w:rFonts w:ascii="宋体" w:eastAsia="宋体" w:hAnsi="宋体"/>
        </w:rPr>
      </w:pPr>
      <w:r w:rsidRPr="00CC2013">
        <w:rPr>
          <w:rFonts w:ascii="宋体" w:eastAsia="宋体" w:hAnsi="宋体" w:hint="eastAsia"/>
        </w:rPr>
        <w:t>房间的提取</w:t>
      </w:r>
    </w:p>
    <w:p w:rsidR="00B57128" w:rsidRPr="00B57128" w:rsidRDefault="00B57128" w:rsidP="00B57128">
      <w:pPr>
        <w:pStyle w:val="a1"/>
        <w:spacing w:line="360" w:lineRule="auto"/>
        <w:ind w:firstLine="480"/>
        <w:rPr>
          <w:rFonts w:ascii="宋体" w:hAnsi="宋体"/>
        </w:rPr>
      </w:pPr>
      <w:r>
        <w:rPr>
          <w:rFonts w:ascii="宋体" w:hAnsi="宋体" w:hint="eastAsia"/>
        </w:rPr>
        <w:t>相比门的提取过程来说，房间的提取过程则显得更为复杂，原因在于门在CAD文件的表示变种很多，可能是四边形、五边形甚至是更多条边组成的多边形，有些房间还存在共享边的情况。</w:t>
      </w:r>
    </w:p>
    <w:p w:rsidR="00CA615F" w:rsidRPr="00CA615F" w:rsidRDefault="00CA615F" w:rsidP="00CA615F">
      <w:pPr>
        <w:pStyle w:val="4"/>
        <w:spacing w:before="240" w:after="120" w:line="360" w:lineRule="auto"/>
        <w:ind w:left="862" w:hanging="862"/>
        <w:rPr>
          <w:rFonts w:ascii="宋体" w:eastAsia="宋体" w:hAnsi="宋体"/>
        </w:rPr>
      </w:pPr>
      <w:r w:rsidRPr="00CA615F">
        <w:rPr>
          <w:rFonts w:ascii="宋体" w:eastAsia="宋体" w:hAnsi="宋体" w:hint="eastAsia"/>
        </w:rPr>
        <w:t>房间的提取过程</w:t>
      </w:r>
    </w:p>
    <w:p w:rsidR="008543E5" w:rsidRDefault="00260637" w:rsidP="005B6DAA">
      <w:pPr>
        <w:pStyle w:val="a1"/>
        <w:spacing w:line="360" w:lineRule="auto"/>
        <w:ind w:firstLine="480"/>
        <w:rPr>
          <w:rFonts w:ascii="宋体" w:hAnsi="宋体"/>
        </w:rPr>
      </w:pPr>
      <w:r>
        <w:rPr>
          <w:rFonts w:ascii="宋体" w:hAnsi="宋体" w:hint="eastAsia"/>
        </w:rPr>
        <w:t>为简单起见，本文仅考虑将封闭的或者近似封闭的线的序列看成房间</w:t>
      </w:r>
      <w:r w:rsidR="00150B42">
        <w:rPr>
          <w:rFonts w:ascii="宋体" w:hAnsi="宋体" w:hint="eastAsia"/>
        </w:rPr>
        <w:t>候选者</w:t>
      </w:r>
      <w:r>
        <w:rPr>
          <w:rFonts w:ascii="宋体" w:hAnsi="宋体" w:hint="eastAsia"/>
        </w:rPr>
        <w:t>。</w:t>
      </w:r>
      <w:r w:rsidR="00150B42">
        <w:rPr>
          <w:rFonts w:ascii="宋体" w:hAnsi="宋体" w:hint="eastAsia"/>
        </w:rPr>
        <w:t>房间候选者经过进一步去重、错误检测等操作筛选后得到最后的房间提取结果。</w:t>
      </w:r>
      <w:r w:rsidR="00475E23">
        <w:rPr>
          <w:rFonts w:ascii="宋体" w:hAnsi="宋体" w:hint="eastAsia"/>
        </w:rPr>
        <w:t>整个房间提取算法流程如</w:t>
      </w:r>
      <w:r w:rsidR="00A24924">
        <w:rPr>
          <w:rFonts w:ascii="宋体" w:hAnsi="宋体"/>
        </w:rPr>
        <w:fldChar w:fldCharType="begin"/>
      </w:r>
      <w:r w:rsidR="00A24924">
        <w:rPr>
          <w:rFonts w:ascii="宋体" w:hAnsi="宋体"/>
        </w:rPr>
        <w:instrText xml:space="preserve"> </w:instrText>
      </w:r>
      <w:r w:rsidR="00A24924">
        <w:rPr>
          <w:rFonts w:ascii="宋体" w:hAnsi="宋体" w:hint="eastAsia"/>
        </w:rPr>
        <w:instrText>REF _Ref375384211 \h</w:instrText>
      </w:r>
      <w:r w:rsidR="00A24924">
        <w:rPr>
          <w:rFonts w:ascii="宋体" w:hAnsi="宋体"/>
        </w:rPr>
        <w:instrText xml:space="preserve"> </w:instrText>
      </w:r>
      <w:r w:rsidR="00A24924">
        <w:rPr>
          <w:rFonts w:ascii="宋体" w:hAnsi="宋体"/>
        </w:rPr>
      </w:r>
      <w:r w:rsidR="00A24924">
        <w:rPr>
          <w:rFonts w:ascii="宋体" w:hAnsi="宋体"/>
        </w:rPr>
        <w:fldChar w:fldCharType="separate"/>
      </w:r>
      <w:r w:rsidR="00A24924">
        <w:rPr>
          <w:rFonts w:hint="eastAsia"/>
        </w:rPr>
        <w:t>图</w:t>
      </w:r>
      <w:r w:rsidR="00A24924">
        <w:rPr>
          <w:rFonts w:hint="eastAsia"/>
        </w:rPr>
        <w:t xml:space="preserve"> </w:t>
      </w:r>
      <w:r w:rsidR="00A24924">
        <w:rPr>
          <w:noProof/>
        </w:rPr>
        <w:t>3</w:t>
      </w:r>
      <w:r w:rsidR="00A24924">
        <w:t>.</w:t>
      </w:r>
      <w:r w:rsidR="00A24924">
        <w:rPr>
          <w:noProof/>
        </w:rPr>
        <w:t>9</w:t>
      </w:r>
      <w:r w:rsidR="00A24924">
        <w:rPr>
          <w:rFonts w:ascii="宋体" w:hAnsi="宋体"/>
        </w:rPr>
        <w:fldChar w:fldCharType="end"/>
      </w:r>
      <w:r w:rsidR="00475E23">
        <w:rPr>
          <w:rFonts w:ascii="宋体" w:hAnsi="宋体" w:hint="eastAsia"/>
        </w:rPr>
        <w:t>所示。</w:t>
      </w:r>
    </w:p>
    <w:p w:rsidR="00433EF2" w:rsidRDefault="00C62DD4" w:rsidP="00433EF2">
      <w:pPr>
        <w:pStyle w:val="a1"/>
        <w:keepNext/>
        <w:spacing w:line="360" w:lineRule="auto"/>
        <w:ind w:firstLineChars="0" w:firstLine="0"/>
        <w:jc w:val="center"/>
      </w:pPr>
      <w:r>
        <w:object w:dxaOrig="9850" w:dyaOrig="9977">
          <v:shape id="_x0000_i1030" type="#_x0000_t75" style="width:419.25pt;height:424.5pt" o:ole="">
            <v:imagedata r:id="rId20" o:title=""/>
          </v:shape>
          <o:OLEObject Type="Embed" ProgID="Visio.Drawing.11" ShapeID="_x0000_i1030" DrawAspect="Content" ObjectID="_1449129752" r:id="rId21"/>
        </w:object>
      </w:r>
    </w:p>
    <w:p w:rsidR="00DF2EB0" w:rsidRDefault="00433EF2" w:rsidP="00433EF2">
      <w:pPr>
        <w:pStyle w:val="af0"/>
        <w:rPr>
          <w:rFonts w:ascii="宋体" w:hAnsi="宋体"/>
        </w:rPr>
      </w:pPr>
      <w:bookmarkStart w:id="25" w:name="_Ref375384211"/>
      <w:bookmarkStart w:id="26" w:name="_Toc375313909"/>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3</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9</w:t>
      </w:r>
      <w:r w:rsidR="00E21149">
        <w:fldChar w:fldCharType="end"/>
      </w:r>
      <w:bookmarkEnd w:id="25"/>
      <w:r>
        <w:rPr>
          <w:rFonts w:hint="eastAsia"/>
        </w:rPr>
        <w:t xml:space="preserve"> </w:t>
      </w:r>
      <w:r>
        <w:rPr>
          <w:rFonts w:hint="eastAsia"/>
        </w:rPr>
        <w:t>房间提取算法流程图</w:t>
      </w:r>
      <w:bookmarkEnd w:id="26"/>
    </w:p>
    <w:p w:rsidR="00457BB3" w:rsidRDefault="00457BB3" w:rsidP="005B6DAA">
      <w:pPr>
        <w:pStyle w:val="a1"/>
        <w:spacing w:line="360" w:lineRule="auto"/>
        <w:ind w:firstLine="480"/>
        <w:rPr>
          <w:rFonts w:ascii="宋体" w:hAnsi="宋体"/>
        </w:rPr>
      </w:pPr>
      <w:r>
        <w:rPr>
          <w:rFonts w:ascii="宋体" w:hAnsi="宋体" w:hint="eastAsia"/>
        </w:rPr>
        <w:t>为</w:t>
      </w:r>
      <w:r w:rsidR="007E6C1F">
        <w:rPr>
          <w:rFonts w:ascii="宋体" w:hAnsi="宋体" w:hint="eastAsia"/>
        </w:rPr>
        <w:t>便于更深入地理解</w:t>
      </w:r>
      <w:r>
        <w:rPr>
          <w:rFonts w:ascii="宋体" w:hAnsi="宋体" w:hint="eastAsia"/>
        </w:rPr>
        <w:t>房间提取算法，</w:t>
      </w:r>
      <w:r w:rsidR="00880DE9">
        <w:rPr>
          <w:rFonts w:ascii="宋体" w:hAnsi="宋体" w:hint="eastAsia"/>
        </w:rPr>
        <w:t>现</w:t>
      </w:r>
      <w:r w:rsidR="007E6C1F">
        <w:rPr>
          <w:rFonts w:ascii="宋体" w:hAnsi="宋体" w:hint="eastAsia"/>
        </w:rPr>
        <w:t>以</w:t>
      </w:r>
      <w:r w:rsidR="009F0BDA">
        <w:rPr>
          <w:rFonts w:ascii="宋体" w:hAnsi="宋体"/>
        </w:rPr>
        <w:fldChar w:fldCharType="begin"/>
      </w:r>
      <w:r w:rsidR="009F0BDA">
        <w:rPr>
          <w:rFonts w:ascii="宋体" w:hAnsi="宋体"/>
        </w:rPr>
        <w:instrText xml:space="preserve"> </w:instrText>
      </w:r>
      <w:r w:rsidR="009F0BDA">
        <w:rPr>
          <w:rFonts w:ascii="宋体" w:hAnsi="宋体" w:hint="eastAsia"/>
        </w:rPr>
        <w:instrText>REF _Ref375211786 \h</w:instrText>
      </w:r>
      <w:r w:rsidR="009F0BDA">
        <w:rPr>
          <w:rFonts w:ascii="宋体" w:hAnsi="宋体"/>
        </w:rPr>
        <w:instrText xml:space="preserve"> </w:instrText>
      </w:r>
      <w:r w:rsidR="009F0BDA">
        <w:rPr>
          <w:rFonts w:ascii="宋体" w:hAnsi="宋体"/>
        </w:rPr>
      </w:r>
      <w:r w:rsidR="009F0BDA">
        <w:rPr>
          <w:rFonts w:ascii="宋体" w:hAnsi="宋体"/>
        </w:rPr>
        <w:fldChar w:fldCharType="separate"/>
      </w:r>
      <w:r w:rsidR="00507E62">
        <w:rPr>
          <w:rFonts w:hint="eastAsia"/>
        </w:rPr>
        <w:t>图</w:t>
      </w:r>
      <w:r w:rsidR="00507E62">
        <w:rPr>
          <w:rFonts w:hint="eastAsia"/>
        </w:rPr>
        <w:t xml:space="preserve"> </w:t>
      </w:r>
      <w:r w:rsidR="00507E62">
        <w:rPr>
          <w:noProof/>
        </w:rPr>
        <w:t>3</w:t>
      </w:r>
      <w:r w:rsidR="00507E62">
        <w:t>.</w:t>
      </w:r>
      <w:r w:rsidR="00507E62">
        <w:rPr>
          <w:noProof/>
        </w:rPr>
        <w:t>10</w:t>
      </w:r>
      <w:r w:rsidR="009F0BDA">
        <w:rPr>
          <w:rFonts w:ascii="宋体" w:hAnsi="宋体"/>
        </w:rPr>
        <w:fldChar w:fldCharType="end"/>
      </w:r>
      <w:r w:rsidR="007E6C1F">
        <w:rPr>
          <w:rFonts w:ascii="宋体" w:hAnsi="宋体" w:hint="eastAsia"/>
        </w:rPr>
        <w:t>所示的一个例子进一步说明</w:t>
      </w:r>
      <w:r w:rsidR="00CD7012">
        <w:rPr>
          <w:rFonts w:ascii="宋体" w:hAnsi="宋体" w:hint="eastAsia"/>
        </w:rPr>
        <w:t>得出</w:t>
      </w:r>
      <w:proofErr w:type="spellStart"/>
      <w:r w:rsidR="00CD7012">
        <w:rPr>
          <w:rFonts w:ascii="宋体" w:hAnsi="宋体" w:hint="eastAsia"/>
        </w:rPr>
        <w:t>CandidateRooms</w:t>
      </w:r>
      <w:proofErr w:type="spellEnd"/>
      <w:r w:rsidR="00CD7012">
        <w:rPr>
          <w:rFonts w:ascii="宋体" w:hAnsi="宋体" w:hint="eastAsia"/>
        </w:rPr>
        <w:t>的</w:t>
      </w:r>
      <w:r w:rsidR="007E6C1F">
        <w:rPr>
          <w:rFonts w:ascii="宋体" w:hAnsi="宋体" w:hint="eastAsia"/>
        </w:rPr>
        <w:t>算法运行过程。</w:t>
      </w:r>
    </w:p>
    <w:p w:rsidR="00C453E8" w:rsidRDefault="00CD7012" w:rsidP="00C453E8">
      <w:pPr>
        <w:pStyle w:val="a1"/>
        <w:keepNext/>
        <w:spacing w:line="360" w:lineRule="auto"/>
        <w:ind w:firstLineChars="0" w:firstLine="0"/>
        <w:jc w:val="center"/>
      </w:pPr>
      <w:r>
        <w:object w:dxaOrig="12336" w:dyaOrig="9447">
          <v:shape id="_x0000_i1031" type="#_x0000_t75" style="width:419.25pt;height:321pt" o:ole="">
            <v:imagedata r:id="rId22" o:title=""/>
          </v:shape>
          <o:OLEObject Type="Embed" ProgID="Visio.Drawing.11" ShapeID="_x0000_i1031" DrawAspect="Content" ObjectID="_1449129753" r:id="rId23"/>
        </w:object>
      </w:r>
    </w:p>
    <w:p w:rsidR="007A25DD" w:rsidRPr="007A25DD" w:rsidRDefault="00C453E8" w:rsidP="00952EA9">
      <w:pPr>
        <w:pStyle w:val="af0"/>
      </w:pPr>
      <w:bookmarkStart w:id="27" w:name="_Ref375211786"/>
      <w:bookmarkStart w:id="28" w:name="_Toc375313910"/>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3</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10</w:t>
      </w:r>
      <w:r w:rsidR="00E21149">
        <w:fldChar w:fldCharType="end"/>
      </w:r>
      <w:bookmarkEnd w:id="27"/>
      <w:r>
        <w:rPr>
          <w:rFonts w:hint="eastAsia"/>
        </w:rPr>
        <w:t xml:space="preserve"> </w:t>
      </w:r>
      <w:r>
        <w:rPr>
          <w:rFonts w:hint="eastAsia"/>
        </w:rPr>
        <w:t>房间提取算法得出</w:t>
      </w:r>
      <w:proofErr w:type="spellStart"/>
      <w:r>
        <w:rPr>
          <w:rFonts w:hint="eastAsia"/>
        </w:rPr>
        <w:t>CandidateRooms</w:t>
      </w:r>
      <w:proofErr w:type="spellEnd"/>
      <w:r>
        <w:rPr>
          <w:rFonts w:hint="eastAsia"/>
        </w:rPr>
        <w:t>的过程示例</w:t>
      </w:r>
      <w:bookmarkEnd w:id="28"/>
    </w:p>
    <w:p w:rsidR="004F4F03" w:rsidRDefault="00952EA9" w:rsidP="005B6DAA">
      <w:pPr>
        <w:pStyle w:val="a1"/>
        <w:spacing w:line="360" w:lineRule="auto"/>
        <w:ind w:firstLine="480"/>
        <w:rPr>
          <w:rFonts w:ascii="宋体" w:hAnsi="宋体"/>
        </w:rPr>
      </w:pPr>
      <w:r>
        <w:rPr>
          <w:rFonts w:ascii="宋体" w:hAnsi="宋体" w:hint="eastAsia"/>
        </w:rPr>
        <w:t>值得注意的是，得出</w:t>
      </w:r>
      <w:proofErr w:type="spellStart"/>
      <w:r>
        <w:rPr>
          <w:rFonts w:ascii="宋体" w:hAnsi="宋体" w:hint="eastAsia"/>
        </w:rPr>
        <w:t>CandidateRooms</w:t>
      </w:r>
      <w:proofErr w:type="spellEnd"/>
      <w:r>
        <w:rPr>
          <w:rFonts w:ascii="宋体" w:hAnsi="宋体" w:hint="eastAsia"/>
        </w:rPr>
        <w:t>的过程可能引入一些错误从而导致</w:t>
      </w:r>
      <w:proofErr w:type="spellStart"/>
      <w:r>
        <w:rPr>
          <w:rFonts w:ascii="宋体" w:hAnsi="宋体" w:hint="eastAsia"/>
        </w:rPr>
        <w:t>CandidateRooms</w:t>
      </w:r>
      <w:proofErr w:type="spellEnd"/>
      <w:r>
        <w:rPr>
          <w:rFonts w:ascii="宋体" w:hAnsi="宋体" w:hint="eastAsia"/>
        </w:rPr>
        <w:t>集合中存在无效的房间，比如一个原本表示一根比较大的房屋支柱的多边形可能被检测为房间。因此，我们按照以下规则对</w:t>
      </w:r>
      <w:proofErr w:type="spellStart"/>
      <w:r>
        <w:rPr>
          <w:rFonts w:ascii="宋体" w:hAnsi="宋体" w:hint="eastAsia"/>
        </w:rPr>
        <w:t>CandidateRooms</w:t>
      </w:r>
      <w:proofErr w:type="spellEnd"/>
      <w:r>
        <w:rPr>
          <w:rFonts w:ascii="宋体" w:hAnsi="宋体" w:hint="eastAsia"/>
        </w:rPr>
        <w:t>作进一步的验证筛选</w:t>
      </w:r>
      <w:r w:rsidR="004F4F03">
        <w:rPr>
          <w:rFonts w:ascii="宋体" w:hAnsi="宋体" w:hint="eastAsia"/>
        </w:rPr>
        <w:t>：</w:t>
      </w:r>
    </w:p>
    <w:p w:rsidR="004F4F03" w:rsidRDefault="004F4F03" w:rsidP="005B6DAA">
      <w:pPr>
        <w:pStyle w:val="a1"/>
        <w:spacing w:line="360" w:lineRule="auto"/>
        <w:ind w:firstLine="480"/>
        <w:rPr>
          <w:rFonts w:ascii="宋体" w:hAnsi="宋体"/>
        </w:rPr>
      </w:pPr>
      <w:r>
        <w:rPr>
          <w:rFonts w:ascii="宋体" w:hAnsi="宋体" w:hint="eastAsia"/>
        </w:rPr>
        <w:t>1）删除所有面积小于指定值（通常为1至2</w:t>
      </w:r>
      <m:oMath>
        <m:sSup>
          <m:sSupPr>
            <m:ctrlPr>
              <w:rPr>
                <w:rFonts w:ascii="Cambria Math" w:hAnsi="Cambria Math"/>
              </w:rPr>
            </m:ctrlPr>
          </m:sSupPr>
          <m:e>
            <m:r>
              <w:rPr>
                <w:rFonts w:ascii="Cambria Math" w:hAnsi="Cambria Math"/>
              </w:rPr>
              <m:t>m</m:t>
            </m:r>
          </m:e>
          <m:sup>
            <m:r>
              <w:rPr>
                <w:rFonts w:ascii="Cambria Math" w:hAnsi="Cambria Math"/>
              </w:rPr>
              <m:t>2</m:t>
            </m:r>
          </m:sup>
        </m:sSup>
      </m:oMath>
      <w:r>
        <w:rPr>
          <w:rFonts w:ascii="宋体" w:hAnsi="宋体" w:hint="eastAsia"/>
        </w:rPr>
        <w:t>）的多边形；</w:t>
      </w:r>
    </w:p>
    <w:p w:rsidR="00CF1FF1" w:rsidRDefault="004F4F03" w:rsidP="005B6DAA">
      <w:pPr>
        <w:pStyle w:val="a1"/>
        <w:spacing w:line="360" w:lineRule="auto"/>
        <w:ind w:firstLine="480"/>
        <w:rPr>
          <w:rFonts w:ascii="宋体" w:hAnsi="宋体"/>
        </w:rPr>
      </w:pPr>
      <w:r>
        <w:rPr>
          <w:rFonts w:ascii="宋体" w:hAnsi="宋体" w:hint="eastAsia"/>
        </w:rPr>
        <w:t>2）删除所有没有</w:t>
      </w:r>
      <w:r w:rsidR="00CF1FF1">
        <w:rPr>
          <w:rFonts w:ascii="宋体" w:hAnsi="宋体" w:hint="eastAsia"/>
        </w:rPr>
        <w:t>包含用于指示门所在边的多边形；</w:t>
      </w:r>
    </w:p>
    <w:p w:rsidR="0085526A" w:rsidRDefault="00CF1FF1" w:rsidP="005B6DAA">
      <w:pPr>
        <w:pStyle w:val="a1"/>
        <w:spacing w:line="360" w:lineRule="auto"/>
        <w:ind w:firstLine="480"/>
        <w:rPr>
          <w:rFonts w:ascii="宋体" w:hAnsi="宋体"/>
        </w:rPr>
      </w:pPr>
      <w:r>
        <w:rPr>
          <w:rFonts w:ascii="宋体" w:hAnsi="宋体" w:hint="eastAsia"/>
        </w:rPr>
        <w:t>3）删除所有包含于其他更大的多边形的多边形</w:t>
      </w:r>
      <w:r w:rsidR="0085526A">
        <w:rPr>
          <w:rFonts w:ascii="宋体" w:hAnsi="宋体" w:hint="eastAsia"/>
        </w:rPr>
        <w:t>。</w:t>
      </w:r>
    </w:p>
    <w:p w:rsidR="00BD402E" w:rsidRPr="00046FA2" w:rsidRDefault="00BD402E" w:rsidP="00046FA2">
      <w:pPr>
        <w:pStyle w:val="4"/>
        <w:spacing w:before="240" w:after="120" w:line="360" w:lineRule="auto"/>
        <w:ind w:left="862" w:hanging="862"/>
        <w:rPr>
          <w:rFonts w:ascii="宋体" w:eastAsia="宋体" w:hAnsi="宋体"/>
        </w:rPr>
      </w:pPr>
      <w:r w:rsidRPr="00046FA2">
        <w:rPr>
          <w:rFonts w:ascii="宋体" w:eastAsia="宋体" w:hAnsi="宋体" w:hint="eastAsia"/>
        </w:rPr>
        <w:t>房间的提取结果及表示</w:t>
      </w:r>
    </w:p>
    <w:p w:rsidR="0015387C" w:rsidRDefault="00CD43CC" w:rsidP="005B6DAA">
      <w:pPr>
        <w:pStyle w:val="a1"/>
        <w:spacing w:line="360" w:lineRule="auto"/>
        <w:ind w:firstLine="480"/>
        <w:rPr>
          <w:rFonts w:ascii="宋体" w:hAnsi="宋体"/>
        </w:rPr>
      </w:pPr>
      <w:r w:rsidRPr="00614E60">
        <w:rPr>
          <w:rFonts w:ascii="宋体" w:hAnsi="宋体" w:hint="eastAsia"/>
        </w:rPr>
        <w:t>对</w:t>
      </w:r>
      <w:r>
        <w:rPr>
          <w:rFonts w:ascii="宋体" w:hAnsi="宋体"/>
        </w:rPr>
        <w:fldChar w:fldCharType="begin"/>
      </w:r>
      <w:r>
        <w:rPr>
          <w:rFonts w:ascii="宋体" w:hAnsi="宋体"/>
        </w:rPr>
        <w:instrText xml:space="preserve"> </w:instrText>
      </w:r>
      <w:r>
        <w:rPr>
          <w:rFonts w:ascii="宋体" w:hAnsi="宋体" w:hint="eastAsia"/>
        </w:rPr>
        <w:instrText>REF _Ref375338966 \h</w:instrText>
      </w:r>
      <w:r>
        <w:rPr>
          <w:rFonts w:ascii="宋体" w:hAnsi="宋体"/>
        </w:rPr>
        <w:instrText xml:space="preserve"> </w:instrText>
      </w:r>
      <w:r>
        <w:rPr>
          <w:rFonts w:ascii="宋体" w:hAnsi="宋体"/>
        </w:rPr>
      </w:r>
      <w:r>
        <w:rPr>
          <w:rFonts w:ascii="宋体" w:hAnsi="宋体"/>
        </w:rPr>
        <w:fldChar w:fldCharType="separate"/>
      </w:r>
      <w:r>
        <w:rPr>
          <w:rFonts w:hint="eastAsia"/>
        </w:rPr>
        <w:t>图</w:t>
      </w:r>
      <w:r>
        <w:rPr>
          <w:rFonts w:hint="eastAsia"/>
        </w:rPr>
        <w:t xml:space="preserve"> </w:t>
      </w:r>
      <w:r>
        <w:rPr>
          <w:noProof/>
        </w:rPr>
        <w:t>3</w:t>
      </w:r>
      <w:r>
        <w:t>.</w:t>
      </w:r>
      <w:r>
        <w:rPr>
          <w:noProof/>
        </w:rPr>
        <w:t>6</w:t>
      </w:r>
      <w:r>
        <w:rPr>
          <w:rFonts w:ascii="宋体" w:hAnsi="宋体"/>
        </w:rPr>
        <w:fldChar w:fldCharType="end"/>
      </w:r>
      <w:r w:rsidRPr="00614E60">
        <w:rPr>
          <w:rFonts w:ascii="宋体" w:hAnsi="宋体" w:hint="eastAsia"/>
        </w:rPr>
        <w:t>所示的CAD</w:t>
      </w:r>
      <w:r>
        <w:rPr>
          <w:rFonts w:ascii="宋体" w:hAnsi="宋体" w:hint="eastAsia"/>
        </w:rPr>
        <w:t>图进行房间</w:t>
      </w:r>
      <w:r w:rsidRPr="00614E60">
        <w:rPr>
          <w:rFonts w:ascii="宋体" w:hAnsi="宋体" w:hint="eastAsia"/>
        </w:rPr>
        <w:t>的提取</w:t>
      </w:r>
      <w:r>
        <w:rPr>
          <w:rFonts w:ascii="宋体" w:hAnsi="宋体" w:hint="eastAsia"/>
        </w:rPr>
        <w:t>结果如</w:t>
      </w:r>
      <w:r w:rsidR="00D11B70">
        <w:rPr>
          <w:rFonts w:ascii="宋体" w:hAnsi="宋体"/>
        </w:rPr>
        <w:fldChar w:fldCharType="begin"/>
      </w:r>
      <w:r w:rsidR="00D11B70">
        <w:rPr>
          <w:rFonts w:ascii="宋体" w:hAnsi="宋体"/>
        </w:rPr>
        <w:instrText xml:space="preserve"> </w:instrText>
      </w:r>
      <w:r w:rsidR="00D11B70">
        <w:rPr>
          <w:rFonts w:ascii="宋体" w:hAnsi="宋体" w:hint="eastAsia"/>
        </w:rPr>
        <w:instrText>REF _Ref375385701 \h</w:instrText>
      </w:r>
      <w:r w:rsidR="00D11B70">
        <w:rPr>
          <w:rFonts w:ascii="宋体" w:hAnsi="宋体"/>
        </w:rPr>
        <w:instrText xml:space="preserve"> </w:instrText>
      </w:r>
      <w:r w:rsidR="00D11B70">
        <w:rPr>
          <w:rFonts w:ascii="宋体" w:hAnsi="宋体"/>
        </w:rPr>
      </w:r>
      <w:r w:rsidR="00D11B70">
        <w:rPr>
          <w:rFonts w:ascii="宋体" w:hAnsi="宋体"/>
        </w:rPr>
        <w:fldChar w:fldCharType="separate"/>
      </w:r>
      <w:r w:rsidR="00D11B70">
        <w:rPr>
          <w:rFonts w:hint="eastAsia"/>
        </w:rPr>
        <w:t>图</w:t>
      </w:r>
      <w:r w:rsidR="00D11B70">
        <w:rPr>
          <w:rFonts w:hint="eastAsia"/>
        </w:rPr>
        <w:t xml:space="preserve"> </w:t>
      </w:r>
      <w:r w:rsidR="00D11B70">
        <w:rPr>
          <w:noProof/>
        </w:rPr>
        <w:t>3</w:t>
      </w:r>
      <w:r w:rsidR="00D11B70">
        <w:t>.</w:t>
      </w:r>
      <w:r w:rsidR="00D11B70">
        <w:rPr>
          <w:noProof/>
        </w:rPr>
        <w:t>11</w:t>
      </w:r>
      <w:r w:rsidR="00D11B70">
        <w:rPr>
          <w:rFonts w:ascii="宋体" w:hAnsi="宋体"/>
        </w:rPr>
        <w:fldChar w:fldCharType="end"/>
      </w:r>
      <w:r>
        <w:rPr>
          <w:rFonts w:ascii="宋体" w:hAnsi="宋体" w:hint="eastAsia"/>
        </w:rPr>
        <w:t>所示。</w:t>
      </w:r>
    </w:p>
    <w:p w:rsidR="00707C03" w:rsidRDefault="00046FA2" w:rsidP="00707C03">
      <w:pPr>
        <w:pStyle w:val="a1"/>
        <w:keepNext/>
        <w:spacing w:line="360" w:lineRule="auto"/>
        <w:ind w:firstLineChars="0" w:firstLine="0"/>
        <w:jc w:val="center"/>
      </w:pPr>
      <w:r>
        <w:object w:dxaOrig="17734" w:dyaOrig="9344">
          <v:shape id="_x0000_i1032" type="#_x0000_t75" style="width:402pt;height:211.5pt" o:ole="">
            <v:imagedata r:id="rId24" o:title=""/>
          </v:shape>
          <o:OLEObject Type="Embed" ProgID="Visio.Drawing.11" ShapeID="_x0000_i1032" DrawAspect="Content" ObjectID="_1449129754" r:id="rId25"/>
        </w:object>
      </w:r>
    </w:p>
    <w:p w:rsidR="00707C03" w:rsidRDefault="00707C03" w:rsidP="00707C03">
      <w:pPr>
        <w:pStyle w:val="af0"/>
      </w:pPr>
      <w:bookmarkStart w:id="29" w:name="_Ref375385701"/>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3</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11</w:t>
      </w:r>
      <w:r w:rsidR="00E21149">
        <w:fldChar w:fldCharType="end"/>
      </w:r>
      <w:bookmarkEnd w:id="29"/>
      <w:r>
        <w:rPr>
          <w:rFonts w:hint="eastAsia"/>
        </w:rPr>
        <w:t xml:space="preserve"> </w:t>
      </w:r>
      <w:r>
        <w:rPr>
          <w:rFonts w:hint="eastAsia"/>
        </w:rPr>
        <w:t>示例</w:t>
      </w:r>
      <w:r>
        <w:rPr>
          <w:rFonts w:hint="eastAsia"/>
        </w:rPr>
        <w:t>CAD</w:t>
      </w:r>
      <w:r>
        <w:rPr>
          <w:rFonts w:hint="eastAsia"/>
        </w:rPr>
        <w:t>图的房间的提取结果</w:t>
      </w:r>
    </w:p>
    <w:p w:rsidR="00AD1C02" w:rsidRDefault="00A169A0" w:rsidP="00AD1C02">
      <w:pPr>
        <w:pStyle w:val="a1"/>
        <w:spacing w:line="360" w:lineRule="auto"/>
        <w:ind w:firstLine="480"/>
        <w:rPr>
          <w:rFonts w:ascii="宋体" w:hAnsi="宋体"/>
        </w:rPr>
      </w:pPr>
      <w:r>
        <w:rPr>
          <w:rFonts w:ascii="宋体" w:hAnsi="宋体" w:hint="eastAsia"/>
        </w:rPr>
        <w:t>对房间</w:t>
      </w:r>
      <w:r w:rsidR="00AD1C02" w:rsidRPr="00650F3A">
        <w:rPr>
          <w:rFonts w:ascii="宋体" w:hAnsi="宋体" w:hint="eastAsia"/>
        </w:rPr>
        <w:t>的提取结果进行存储，其数据结构表示如</w:t>
      </w:r>
      <w:r w:rsidR="003F4FD1">
        <w:rPr>
          <w:rFonts w:ascii="宋体" w:hAnsi="宋体"/>
        </w:rPr>
        <w:fldChar w:fldCharType="begin"/>
      </w:r>
      <w:r w:rsidR="003F4FD1">
        <w:rPr>
          <w:rFonts w:ascii="宋体" w:hAnsi="宋体"/>
        </w:rPr>
        <w:instrText xml:space="preserve"> </w:instrText>
      </w:r>
      <w:r w:rsidR="003F4FD1">
        <w:rPr>
          <w:rFonts w:ascii="宋体" w:hAnsi="宋体" w:hint="eastAsia"/>
        </w:rPr>
        <w:instrText>REF _Ref375387175 \h</w:instrText>
      </w:r>
      <w:r w:rsidR="003F4FD1">
        <w:rPr>
          <w:rFonts w:ascii="宋体" w:hAnsi="宋体"/>
        </w:rPr>
        <w:instrText xml:space="preserve"> </w:instrText>
      </w:r>
      <w:r w:rsidR="003F4FD1">
        <w:rPr>
          <w:rFonts w:ascii="宋体" w:hAnsi="宋体"/>
        </w:rPr>
      </w:r>
      <w:r w:rsidR="003F4FD1">
        <w:rPr>
          <w:rFonts w:ascii="宋体" w:hAnsi="宋体"/>
        </w:rPr>
        <w:fldChar w:fldCharType="separate"/>
      </w:r>
      <w:r w:rsidR="003F4FD1">
        <w:rPr>
          <w:rFonts w:hint="eastAsia"/>
        </w:rPr>
        <w:t>图</w:t>
      </w:r>
      <w:r w:rsidR="003F4FD1">
        <w:rPr>
          <w:rFonts w:hint="eastAsia"/>
        </w:rPr>
        <w:t xml:space="preserve"> </w:t>
      </w:r>
      <w:r w:rsidR="003F4FD1">
        <w:rPr>
          <w:noProof/>
        </w:rPr>
        <w:t>3</w:t>
      </w:r>
      <w:r w:rsidR="003F4FD1">
        <w:t>.</w:t>
      </w:r>
      <w:r w:rsidR="003F4FD1">
        <w:rPr>
          <w:noProof/>
        </w:rPr>
        <w:t>12</w:t>
      </w:r>
      <w:r w:rsidR="003F4FD1">
        <w:rPr>
          <w:rFonts w:ascii="宋体" w:hAnsi="宋体"/>
        </w:rPr>
        <w:fldChar w:fldCharType="end"/>
      </w:r>
      <w:r w:rsidR="00AD1C02" w:rsidRPr="00650F3A">
        <w:rPr>
          <w:rFonts w:ascii="宋体" w:hAnsi="宋体" w:hint="eastAsia"/>
        </w:rPr>
        <w:t>所示。</w:t>
      </w:r>
    </w:p>
    <w:tbl>
      <w:tblPr>
        <w:tblStyle w:val="a6"/>
        <w:tblW w:w="8396" w:type="dxa"/>
        <w:jc w:val="center"/>
        <w:tblInd w:w="210" w:type="dxa"/>
        <w:tblLook w:val="04A0" w:firstRow="1" w:lastRow="0" w:firstColumn="1" w:lastColumn="0" w:noHBand="0" w:noVBand="1"/>
      </w:tblPr>
      <w:tblGrid>
        <w:gridCol w:w="1456"/>
        <w:gridCol w:w="957"/>
        <w:gridCol w:w="3588"/>
        <w:gridCol w:w="686"/>
        <w:gridCol w:w="1709"/>
      </w:tblGrid>
      <w:tr w:rsidR="007469E8" w:rsidTr="007469E8">
        <w:trPr>
          <w:cantSplit/>
          <w:trHeight w:val="349"/>
          <w:jc w:val="center"/>
        </w:trPr>
        <w:tc>
          <w:tcPr>
            <w:tcW w:w="1456" w:type="dxa"/>
            <w:tcBorders>
              <w:top w:val="nil"/>
              <w:left w:val="nil"/>
              <w:right w:val="nil"/>
            </w:tcBorders>
            <w:vAlign w:val="center"/>
          </w:tcPr>
          <w:p w:rsidR="007469E8" w:rsidRPr="009812E9" w:rsidRDefault="007469E8" w:rsidP="005C5708">
            <w:pPr>
              <w:pStyle w:val="a1"/>
              <w:ind w:firstLineChars="0" w:firstLine="0"/>
              <w:jc w:val="center"/>
            </w:pPr>
            <w:proofErr w:type="spellStart"/>
            <w:r>
              <w:rPr>
                <w:rFonts w:hint="eastAsia"/>
              </w:rPr>
              <w:t>Room</w:t>
            </w:r>
            <w:r w:rsidRPr="009812E9">
              <w:rPr>
                <w:rFonts w:hint="eastAsia"/>
              </w:rPr>
              <w:t>sArray</w:t>
            </w:r>
            <w:proofErr w:type="spellEnd"/>
          </w:p>
        </w:tc>
        <w:tc>
          <w:tcPr>
            <w:tcW w:w="957" w:type="dxa"/>
            <w:vMerge w:val="restart"/>
            <w:tcBorders>
              <w:top w:val="nil"/>
              <w:left w:val="nil"/>
              <w:bottom w:val="nil"/>
              <w:right w:val="nil"/>
            </w:tcBorders>
            <w:vAlign w:val="center"/>
          </w:tcPr>
          <w:p w:rsidR="007469E8" w:rsidRDefault="007469E8" w:rsidP="005C5708">
            <w:pPr>
              <w:pStyle w:val="a1"/>
              <w:ind w:firstLineChars="0" w:firstLine="0"/>
            </w:pPr>
            <w:r w:rsidRPr="009812E9">
              <w:rPr>
                <w:rFonts w:hint="eastAsia"/>
                <w:noProof/>
              </w:rPr>
              <mc:AlternateContent>
                <mc:Choice Requires="wps">
                  <w:drawing>
                    <wp:anchor distT="0" distB="0" distL="114300" distR="114300" simplePos="0" relativeHeight="251667456" behindDoc="0" locked="0" layoutInCell="1" allowOverlap="1" wp14:anchorId="248DA4F7" wp14:editId="68FE6594">
                      <wp:simplePos x="0" y="0"/>
                      <wp:positionH relativeFrom="column">
                        <wp:posOffset>-41910</wp:posOffset>
                      </wp:positionH>
                      <wp:positionV relativeFrom="paragraph">
                        <wp:posOffset>-373380</wp:posOffset>
                      </wp:positionV>
                      <wp:extent cx="570865" cy="228600"/>
                      <wp:effectExtent l="38100" t="0" r="19685" b="76200"/>
                      <wp:wrapNone/>
                      <wp:docPr id="6" name="直接箭头连接符 6"/>
                      <wp:cNvGraphicFramePr/>
                      <a:graphic xmlns:a="http://schemas.openxmlformats.org/drawingml/2006/main">
                        <a:graphicData uri="http://schemas.microsoft.com/office/word/2010/wordprocessingShape">
                          <wps:wsp>
                            <wps:cNvCnPr/>
                            <wps:spPr>
                              <a:xfrm flipH="1">
                                <a:off x="0" y="0"/>
                                <a:ext cx="570865" cy="2286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6" o:spid="_x0000_s1026" type="#_x0000_t32" style="position:absolute;left:0;text-align:left;margin-left:-3.3pt;margin-top:-29.4pt;width:44.95pt;height:18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" strokecolor="black [3213]">
                      <v:stroke endarrow="open"/>
                    </v:shape>
                  </w:pict>
                </mc:Fallback>
              </mc:AlternateContent>
            </w:r>
          </w:p>
        </w:tc>
        <w:tc>
          <w:tcPr>
            <w:tcW w:w="3588" w:type="dxa"/>
            <w:tcBorders>
              <w:top w:val="nil"/>
              <w:left w:val="nil"/>
              <w:bottom w:val="single" w:sz="4" w:space="0" w:color="auto"/>
              <w:right w:val="nil"/>
            </w:tcBorders>
            <w:vAlign w:val="center"/>
          </w:tcPr>
          <w:p w:rsidR="007469E8" w:rsidRDefault="007469E8" w:rsidP="005C5708">
            <w:pPr>
              <w:pStyle w:val="a1"/>
              <w:ind w:firstLineChars="0" w:firstLine="0"/>
            </w:pPr>
            <w:r>
              <w:rPr>
                <w:rFonts w:hint="eastAsia"/>
              </w:rPr>
              <w:t>Room[0]</w:t>
            </w:r>
          </w:p>
        </w:tc>
        <w:tc>
          <w:tcPr>
            <w:tcW w:w="686" w:type="dxa"/>
            <w:vMerge w:val="restart"/>
            <w:tcBorders>
              <w:top w:val="nil"/>
              <w:left w:val="nil"/>
              <w:bottom w:val="nil"/>
              <w:right w:val="nil"/>
            </w:tcBorders>
          </w:tcPr>
          <w:p w:rsidR="007469E8" w:rsidRDefault="007469E8" w:rsidP="005C5708">
            <w:pPr>
              <w:pStyle w:val="a1"/>
              <w:ind w:firstLineChars="0" w:firstLine="0"/>
            </w:pPr>
            <w:r w:rsidRPr="009812E9">
              <w:rPr>
                <w:rFonts w:hint="eastAsia"/>
                <w:noProof/>
              </w:rPr>
              <mc:AlternateContent>
                <mc:Choice Requires="wps">
                  <w:drawing>
                    <wp:anchor distT="0" distB="0" distL="114300" distR="114300" simplePos="0" relativeHeight="251669504" behindDoc="0" locked="0" layoutInCell="1" allowOverlap="1" wp14:anchorId="028BD468" wp14:editId="49605400">
                      <wp:simplePos x="0" y="0"/>
                      <wp:positionH relativeFrom="column">
                        <wp:posOffset>-40639</wp:posOffset>
                      </wp:positionH>
                      <wp:positionV relativeFrom="paragraph">
                        <wp:posOffset>130175</wp:posOffset>
                      </wp:positionV>
                      <wp:extent cx="400049" cy="923925"/>
                      <wp:effectExtent l="38100" t="0" r="19685" b="66675"/>
                      <wp:wrapNone/>
                      <wp:docPr id="7" name="直接箭头连接符 7"/>
                      <wp:cNvGraphicFramePr/>
                      <a:graphic xmlns:a="http://schemas.openxmlformats.org/drawingml/2006/main">
                        <a:graphicData uri="http://schemas.microsoft.com/office/word/2010/wordprocessingShape">
                          <wps:wsp>
                            <wps:cNvCnPr/>
                            <wps:spPr>
                              <a:xfrm flipH="1">
                                <a:off x="0" y="0"/>
                                <a:ext cx="400049" cy="9239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直接箭头连接符 7" o:spid="_x0000_s1026" type="#_x0000_t32" style="position:absolute;left:0;text-align:left;margin-left:-3.2pt;margin-top:10.25pt;width:31.5pt;height:72.7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" strokecolor="black [3213]">
                      <v:stroke endarrow="open"/>
                    </v:shape>
                  </w:pict>
                </mc:Fallback>
              </mc:AlternateContent>
            </w:r>
          </w:p>
        </w:tc>
        <w:tc>
          <w:tcPr>
            <w:tcW w:w="1709" w:type="dxa"/>
            <w:tcBorders>
              <w:top w:val="nil"/>
              <w:left w:val="nil"/>
              <w:bottom w:val="single" w:sz="4" w:space="0" w:color="auto"/>
              <w:right w:val="nil"/>
            </w:tcBorders>
          </w:tcPr>
          <w:p w:rsidR="007469E8" w:rsidRDefault="007469E8" w:rsidP="005C5708">
            <w:pPr>
              <w:pStyle w:val="a1"/>
              <w:ind w:firstLineChars="0" w:firstLine="0"/>
            </w:pPr>
            <w:proofErr w:type="spellStart"/>
            <w:r>
              <w:rPr>
                <w:rFonts w:hint="eastAsia"/>
              </w:rPr>
              <w:t>wallLineArrary</w:t>
            </w:r>
            <w:proofErr w:type="spellEnd"/>
          </w:p>
        </w:tc>
      </w:tr>
      <w:tr w:rsidR="007469E8" w:rsidTr="007469E8">
        <w:trPr>
          <w:cantSplit/>
          <w:trHeight w:val="368"/>
          <w:jc w:val="center"/>
        </w:trPr>
        <w:tc>
          <w:tcPr>
            <w:tcW w:w="1456" w:type="dxa"/>
            <w:vAlign w:val="center"/>
          </w:tcPr>
          <w:p w:rsidR="007469E8" w:rsidRDefault="007469E8" w:rsidP="005C5708">
            <w:pPr>
              <w:pStyle w:val="a1"/>
              <w:ind w:firstLineChars="0" w:firstLine="0"/>
            </w:pPr>
            <w:r>
              <w:rPr>
                <w:rFonts w:hint="eastAsia"/>
              </w:rPr>
              <w:t>Room[0]</w:t>
            </w:r>
          </w:p>
        </w:tc>
        <w:tc>
          <w:tcPr>
            <w:tcW w:w="957" w:type="dxa"/>
            <w:vMerge/>
            <w:tcBorders>
              <w:bottom w:val="nil"/>
              <w:right w:val="single" w:sz="4" w:space="0" w:color="auto"/>
            </w:tcBorders>
            <w:vAlign w:val="center"/>
          </w:tcPr>
          <w:p w:rsidR="007469E8" w:rsidRDefault="007469E8" w:rsidP="005C5708">
            <w:pPr>
              <w:pStyle w:val="a1"/>
              <w:ind w:firstLineChars="0" w:firstLine="0"/>
            </w:pPr>
          </w:p>
        </w:tc>
        <w:tc>
          <w:tcPr>
            <w:tcW w:w="3588" w:type="dxa"/>
            <w:tcBorders>
              <w:left w:val="single" w:sz="4" w:space="0" w:color="auto"/>
            </w:tcBorders>
            <w:vAlign w:val="center"/>
          </w:tcPr>
          <w:p w:rsidR="007469E8" w:rsidRDefault="007469E8" w:rsidP="005C5708">
            <w:pPr>
              <w:pStyle w:val="a1"/>
              <w:ind w:firstLineChars="0" w:firstLine="0"/>
            </w:pPr>
            <w:r>
              <w:rPr>
                <w:rFonts w:hint="eastAsia"/>
              </w:rPr>
              <w:t>ID: 0</w:t>
            </w:r>
          </w:p>
        </w:tc>
        <w:tc>
          <w:tcPr>
            <w:tcW w:w="686" w:type="dxa"/>
            <w:vMerge/>
            <w:tcBorders>
              <w:left w:val="single" w:sz="4" w:space="0" w:color="auto"/>
              <w:bottom w:val="nil"/>
            </w:tcBorders>
          </w:tcPr>
          <w:p w:rsidR="007469E8" w:rsidRDefault="007469E8" w:rsidP="005C5708">
            <w:pPr>
              <w:pStyle w:val="a1"/>
              <w:ind w:firstLineChars="0" w:firstLine="0"/>
            </w:pPr>
          </w:p>
        </w:tc>
        <w:tc>
          <w:tcPr>
            <w:tcW w:w="1709" w:type="dxa"/>
            <w:tcBorders>
              <w:left w:val="single" w:sz="4" w:space="0" w:color="auto"/>
            </w:tcBorders>
          </w:tcPr>
          <w:p w:rsidR="007469E8" w:rsidRDefault="007469E8" w:rsidP="005C5708">
            <w:pPr>
              <w:pStyle w:val="a1"/>
              <w:ind w:firstLineChars="0" w:firstLine="0"/>
            </w:pPr>
            <w:r>
              <w:t>W</w:t>
            </w:r>
            <w:r>
              <w:rPr>
                <w:rFonts w:hint="eastAsia"/>
              </w:rPr>
              <w:t>all[0]</w:t>
            </w:r>
          </w:p>
        </w:tc>
      </w:tr>
      <w:tr w:rsidR="007469E8" w:rsidTr="007469E8">
        <w:trPr>
          <w:cantSplit/>
          <w:trHeight w:val="349"/>
          <w:jc w:val="center"/>
        </w:trPr>
        <w:tc>
          <w:tcPr>
            <w:tcW w:w="1456" w:type="dxa"/>
            <w:vAlign w:val="center"/>
          </w:tcPr>
          <w:p w:rsidR="007469E8" w:rsidRDefault="007469E8" w:rsidP="005C5708">
            <w:pPr>
              <w:pStyle w:val="a1"/>
              <w:ind w:firstLineChars="0" w:firstLine="0"/>
            </w:pPr>
            <w:r>
              <w:rPr>
                <w:rFonts w:hint="eastAsia"/>
              </w:rPr>
              <w:t>Room[1]</w:t>
            </w:r>
          </w:p>
        </w:tc>
        <w:tc>
          <w:tcPr>
            <w:tcW w:w="957" w:type="dxa"/>
            <w:vMerge/>
            <w:tcBorders>
              <w:bottom w:val="nil"/>
              <w:right w:val="single" w:sz="4" w:space="0" w:color="auto"/>
            </w:tcBorders>
            <w:vAlign w:val="center"/>
          </w:tcPr>
          <w:p w:rsidR="007469E8" w:rsidRDefault="007469E8" w:rsidP="005C5708">
            <w:pPr>
              <w:pStyle w:val="a1"/>
              <w:ind w:firstLineChars="0" w:firstLine="0"/>
            </w:pPr>
          </w:p>
        </w:tc>
        <w:tc>
          <w:tcPr>
            <w:tcW w:w="3588" w:type="dxa"/>
            <w:tcBorders>
              <w:left w:val="single" w:sz="4" w:space="0" w:color="auto"/>
            </w:tcBorders>
            <w:vAlign w:val="center"/>
          </w:tcPr>
          <w:p w:rsidR="007469E8" w:rsidRDefault="007469E8" w:rsidP="005C5708">
            <w:pPr>
              <w:pStyle w:val="a1"/>
              <w:ind w:firstLineChars="0" w:firstLine="0"/>
            </w:pPr>
            <w:r>
              <w:rPr>
                <w:rFonts w:hint="eastAsia"/>
              </w:rPr>
              <w:t>RoomName:Room101</w:t>
            </w:r>
          </w:p>
        </w:tc>
        <w:tc>
          <w:tcPr>
            <w:tcW w:w="686" w:type="dxa"/>
            <w:vMerge/>
            <w:tcBorders>
              <w:left w:val="single" w:sz="4" w:space="0" w:color="auto"/>
              <w:bottom w:val="nil"/>
            </w:tcBorders>
          </w:tcPr>
          <w:p w:rsidR="007469E8" w:rsidRDefault="007469E8" w:rsidP="005C5708">
            <w:pPr>
              <w:pStyle w:val="a1"/>
              <w:ind w:firstLineChars="0" w:firstLine="0"/>
            </w:pPr>
          </w:p>
        </w:tc>
        <w:tc>
          <w:tcPr>
            <w:tcW w:w="1709" w:type="dxa"/>
            <w:tcBorders>
              <w:left w:val="single" w:sz="4" w:space="0" w:color="auto"/>
            </w:tcBorders>
          </w:tcPr>
          <w:p w:rsidR="007469E8" w:rsidRDefault="007469E8" w:rsidP="005C5708">
            <w:pPr>
              <w:pStyle w:val="a1"/>
              <w:ind w:firstLineChars="0" w:firstLine="0"/>
            </w:pPr>
            <w:r>
              <w:t>W</w:t>
            </w:r>
            <w:r>
              <w:rPr>
                <w:rFonts w:hint="eastAsia"/>
              </w:rPr>
              <w:t>all[1]</w:t>
            </w:r>
          </w:p>
        </w:tc>
      </w:tr>
      <w:tr w:rsidR="007469E8" w:rsidTr="007469E8">
        <w:trPr>
          <w:cantSplit/>
          <w:trHeight w:val="388"/>
          <w:jc w:val="center"/>
        </w:trPr>
        <w:tc>
          <w:tcPr>
            <w:tcW w:w="1456" w:type="dxa"/>
            <w:vAlign w:val="center"/>
          </w:tcPr>
          <w:p w:rsidR="007469E8" w:rsidRDefault="007469E8" w:rsidP="005C5708">
            <w:pPr>
              <w:pStyle w:val="a1"/>
              <w:ind w:firstLineChars="0" w:firstLine="0"/>
            </w:pPr>
            <w:r>
              <w:rPr>
                <w:rFonts w:hint="eastAsia"/>
              </w:rPr>
              <w:t>…</w:t>
            </w:r>
          </w:p>
        </w:tc>
        <w:tc>
          <w:tcPr>
            <w:tcW w:w="957" w:type="dxa"/>
            <w:vMerge/>
            <w:tcBorders>
              <w:bottom w:val="nil"/>
              <w:right w:val="single" w:sz="4" w:space="0" w:color="auto"/>
            </w:tcBorders>
            <w:vAlign w:val="center"/>
          </w:tcPr>
          <w:p w:rsidR="007469E8" w:rsidRDefault="007469E8" w:rsidP="005C5708">
            <w:pPr>
              <w:pStyle w:val="a1"/>
              <w:ind w:firstLineChars="0" w:firstLine="0"/>
            </w:pPr>
          </w:p>
        </w:tc>
        <w:tc>
          <w:tcPr>
            <w:tcW w:w="3588" w:type="dxa"/>
            <w:tcBorders>
              <w:left w:val="single" w:sz="4" w:space="0" w:color="auto"/>
            </w:tcBorders>
            <w:vAlign w:val="center"/>
          </w:tcPr>
          <w:p w:rsidR="007469E8" w:rsidRDefault="007469E8" w:rsidP="005C5708">
            <w:pPr>
              <w:pStyle w:val="a1"/>
              <w:ind w:firstLineChars="0" w:firstLine="0"/>
            </w:pPr>
            <w:r>
              <w:rPr>
                <w:rFonts w:hint="eastAsia"/>
              </w:rPr>
              <w:t>WallLineNum:4</w:t>
            </w:r>
          </w:p>
        </w:tc>
        <w:tc>
          <w:tcPr>
            <w:tcW w:w="686" w:type="dxa"/>
            <w:vMerge/>
            <w:tcBorders>
              <w:left w:val="single" w:sz="4" w:space="0" w:color="auto"/>
              <w:bottom w:val="nil"/>
            </w:tcBorders>
          </w:tcPr>
          <w:p w:rsidR="007469E8" w:rsidRDefault="007469E8" w:rsidP="005C5708">
            <w:pPr>
              <w:pStyle w:val="a1"/>
              <w:ind w:firstLineChars="0" w:firstLine="0"/>
            </w:pPr>
          </w:p>
        </w:tc>
        <w:tc>
          <w:tcPr>
            <w:tcW w:w="1709" w:type="dxa"/>
            <w:tcBorders>
              <w:left w:val="single" w:sz="4" w:space="0" w:color="auto"/>
            </w:tcBorders>
          </w:tcPr>
          <w:p w:rsidR="007469E8" w:rsidRDefault="007469E8" w:rsidP="005C5708">
            <w:pPr>
              <w:pStyle w:val="a1"/>
              <w:ind w:firstLineChars="0" w:firstLine="0"/>
            </w:pPr>
            <w:r>
              <w:t>W</w:t>
            </w:r>
            <w:r>
              <w:rPr>
                <w:rFonts w:hint="eastAsia"/>
              </w:rPr>
              <w:t>all[2]</w:t>
            </w:r>
          </w:p>
        </w:tc>
      </w:tr>
      <w:tr w:rsidR="007469E8" w:rsidTr="007469E8">
        <w:trPr>
          <w:cantSplit/>
          <w:trHeight w:val="368"/>
          <w:jc w:val="center"/>
        </w:trPr>
        <w:tc>
          <w:tcPr>
            <w:tcW w:w="1456" w:type="dxa"/>
            <w:vAlign w:val="center"/>
          </w:tcPr>
          <w:p w:rsidR="007469E8" w:rsidRDefault="007469E8" w:rsidP="005C5708">
            <w:pPr>
              <w:pStyle w:val="a1"/>
              <w:ind w:firstLineChars="0" w:firstLine="0"/>
            </w:pPr>
            <w:r>
              <w:rPr>
                <w:rFonts w:hint="eastAsia"/>
              </w:rPr>
              <w:t>Room[9]</w:t>
            </w:r>
          </w:p>
        </w:tc>
        <w:tc>
          <w:tcPr>
            <w:tcW w:w="957" w:type="dxa"/>
            <w:vMerge/>
            <w:tcBorders>
              <w:bottom w:val="nil"/>
              <w:right w:val="single" w:sz="4" w:space="0" w:color="auto"/>
            </w:tcBorders>
            <w:vAlign w:val="center"/>
          </w:tcPr>
          <w:p w:rsidR="007469E8" w:rsidRDefault="007469E8" w:rsidP="005C5708">
            <w:pPr>
              <w:pStyle w:val="a1"/>
              <w:ind w:firstLineChars="0" w:firstLine="0"/>
            </w:pPr>
          </w:p>
        </w:tc>
        <w:tc>
          <w:tcPr>
            <w:tcW w:w="3588" w:type="dxa"/>
            <w:tcBorders>
              <w:left w:val="single" w:sz="4" w:space="0" w:color="auto"/>
            </w:tcBorders>
            <w:vAlign w:val="center"/>
          </w:tcPr>
          <w:p w:rsidR="007469E8" w:rsidRDefault="007469E8" w:rsidP="005C5708">
            <w:pPr>
              <w:pStyle w:val="a1"/>
              <w:keepNext/>
              <w:ind w:firstLineChars="0" w:firstLine="0"/>
            </w:pPr>
            <w:proofErr w:type="spellStart"/>
            <w:r>
              <w:rPr>
                <w:rFonts w:hint="eastAsia"/>
              </w:rPr>
              <w:t>WallLineArray</w:t>
            </w:r>
            <w:proofErr w:type="spellEnd"/>
            <w:r>
              <w:rPr>
                <w:rFonts w:hint="eastAsia"/>
              </w:rPr>
              <w:t xml:space="preserve">: </w:t>
            </w:r>
            <w:proofErr w:type="spellStart"/>
            <w:r>
              <w:rPr>
                <w:rFonts w:hint="eastAsia"/>
              </w:rPr>
              <w:t>wallLineArray</w:t>
            </w:r>
            <w:proofErr w:type="spellEnd"/>
          </w:p>
        </w:tc>
        <w:tc>
          <w:tcPr>
            <w:tcW w:w="686" w:type="dxa"/>
            <w:vMerge/>
            <w:tcBorders>
              <w:left w:val="single" w:sz="4" w:space="0" w:color="auto"/>
              <w:bottom w:val="nil"/>
            </w:tcBorders>
          </w:tcPr>
          <w:p w:rsidR="007469E8" w:rsidRDefault="007469E8" w:rsidP="005C5708">
            <w:pPr>
              <w:pStyle w:val="a1"/>
              <w:keepNext/>
              <w:ind w:firstLineChars="0" w:firstLine="0"/>
            </w:pPr>
          </w:p>
        </w:tc>
        <w:tc>
          <w:tcPr>
            <w:tcW w:w="1709" w:type="dxa"/>
            <w:tcBorders>
              <w:left w:val="single" w:sz="4" w:space="0" w:color="auto"/>
            </w:tcBorders>
          </w:tcPr>
          <w:p w:rsidR="007469E8" w:rsidRDefault="007469E8" w:rsidP="00E21149">
            <w:pPr>
              <w:pStyle w:val="a1"/>
              <w:keepNext/>
              <w:ind w:firstLineChars="0" w:firstLine="0"/>
            </w:pPr>
            <w:r>
              <w:t>W</w:t>
            </w:r>
            <w:r>
              <w:rPr>
                <w:rFonts w:hint="eastAsia"/>
              </w:rPr>
              <w:t>all[3]</w:t>
            </w:r>
          </w:p>
        </w:tc>
      </w:tr>
    </w:tbl>
    <w:p w:rsidR="00AD1C02" w:rsidRPr="00AD1C02" w:rsidRDefault="00E21149" w:rsidP="00E21149">
      <w:pPr>
        <w:pStyle w:val="af0"/>
      </w:pPr>
      <w:bookmarkStart w:id="30" w:name="_Ref37538717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bookmarkEnd w:id="30"/>
      <w:r>
        <w:rPr>
          <w:rFonts w:hint="eastAsia"/>
        </w:rPr>
        <w:t xml:space="preserve"> </w:t>
      </w:r>
      <w:r>
        <w:rPr>
          <w:rFonts w:hint="eastAsia"/>
        </w:rPr>
        <w:t>房间的数据结构</w:t>
      </w:r>
    </w:p>
    <w:p w:rsidR="0085526A" w:rsidRPr="00F2296B" w:rsidRDefault="0085526A" w:rsidP="00F2296B">
      <w:pPr>
        <w:pStyle w:val="3"/>
        <w:spacing w:before="240" w:after="120"/>
        <w:rPr>
          <w:rFonts w:ascii="宋体" w:eastAsia="宋体" w:hAnsi="宋体"/>
        </w:rPr>
      </w:pPr>
      <w:r w:rsidRPr="00F2296B">
        <w:rPr>
          <w:rFonts w:ascii="宋体" w:eastAsia="宋体" w:hAnsi="宋体" w:hint="eastAsia"/>
        </w:rPr>
        <w:t>楼梯和电梯的提取</w:t>
      </w:r>
    </w:p>
    <w:p w:rsidR="005E7900" w:rsidRDefault="005E7900" w:rsidP="005B6DAA">
      <w:pPr>
        <w:pStyle w:val="a1"/>
        <w:spacing w:line="360" w:lineRule="auto"/>
        <w:ind w:firstLine="480"/>
        <w:rPr>
          <w:rFonts w:ascii="宋体" w:hAnsi="宋体"/>
        </w:rPr>
      </w:pPr>
      <w:r>
        <w:rPr>
          <w:rFonts w:ascii="宋体" w:hAnsi="宋体" w:hint="eastAsia"/>
        </w:rPr>
        <w:t>直线楼梯通常表示为被若干条相等长度的平行线划分的矩形，有时也会额外地标记一个箭头以表示楼梯的方向。</w:t>
      </w:r>
      <w:r w:rsidR="00A65B58">
        <w:rPr>
          <w:rFonts w:ascii="宋体" w:hAnsi="宋体" w:hint="eastAsia"/>
        </w:rPr>
        <w:t>曲尺楼梯或者盘梯</w:t>
      </w:r>
      <w:r w:rsidR="00B12AD7">
        <w:rPr>
          <w:rFonts w:ascii="宋体" w:hAnsi="宋体" w:hint="eastAsia"/>
        </w:rPr>
        <w:t>则表示为被等分的弧线（如</w:t>
      </w:r>
      <w:r w:rsidR="00686748">
        <w:rPr>
          <w:rFonts w:ascii="宋体" w:hAnsi="宋体"/>
        </w:rPr>
        <w:fldChar w:fldCharType="begin"/>
      </w:r>
      <w:r w:rsidR="00686748">
        <w:rPr>
          <w:rFonts w:ascii="宋体" w:hAnsi="宋体"/>
        </w:rPr>
        <w:instrText xml:space="preserve"> </w:instrText>
      </w:r>
      <w:r w:rsidR="00686748">
        <w:rPr>
          <w:rFonts w:ascii="宋体" w:hAnsi="宋体" w:hint="eastAsia"/>
        </w:rPr>
        <w:instrText>REF _Ref375215012 \h</w:instrText>
      </w:r>
      <w:r w:rsidR="00686748">
        <w:rPr>
          <w:rFonts w:ascii="宋体" w:hAnsi="宋体"/>
        </w:rPr>
        <w:instrText xml:space="preserve"> </w:instrText>
      </w:r>
      <w:r w:rsidR="00686748">
        <w:rPr>
          <w:rFonts w:ascii="宋体" w:hAnsi="宋体"/>
        </w:rPr>
      </w:r>
      <w:r w:rsidR="00686748">
        <w:rPr>
          <w:rFonts w:ascii="宋体" w:hAnsi="宋体"/>
        </w:rPr>
        <w:fldChar w:fldCharType="separate"/>
      </w:r>
      <w:r w:rsidR="00686748">
        <w:rPr>
          <w:rFonts w:hint="eastAsia"/>
        </w:rPr>
        <w:t>图</w:t>
      </w:r>
      <w:r w:rsidR="00686748">
        <w:rPr>
          <w:rFonts w:hint="eastAsia"/>
        </w:rPr>
        <w:t xml:space="preserve"> </w:t>
      </w:r>
      <w:r w:rsidR="00686748">
        <w:rPr>
          <w:noProof/>
        </w:rPr>
        <w:t>3</w:t>
      </w:r>
      <w:r w:rsidR="00686748">
        <w:t>.</w:t>
      </w:r>
      <w:r w:rsidR="00686748">
        <w:rPr>
          <w:noProof/>
        </w:rPr>
        <w:t>7</w:t>
      </w:r>
      <w:r w:rsidR="00686748">
        <w:rPr>
          <w:rFonts w:ascii="宋体" w:hAnsi="宋体"/>
        </w:rPr>
        <w:fldChar w:fldCharType="end"/>
      </w:r>
      <w:r w:rsidR="00B12AD7">
        <w:rPr>
          <w:rFonts w:ascii="宋体" w:hAnsi="宋体" w:hint="eastAsia"/>
        </w:rPr>
        <w:t>所示）。通过检测分隔线的边界的形状，楼梯的轮廓就能被检测出来。电梯通常被画在楼梯的同一图层，看上去是一个带条纹的或者交叉线的盒子。</w:t>
      </w:r>
      <w:r w:rsidR="00BB07BA">
        <w:rPr>
          <w:rFonts w:ascii="宋体" w:hAnsi="宋体" w:hint="eastAsia"/>
        </w:rPr>
        <w:t>如果在一个楼层的CAD图中检测到电梯或者楼梯，那么在该楼层的相邻两层的对应位置都应有电梯或者楼梯，这些区域应该作为相邻两层楼的出入口。</w:t>
      </w:r>
    </w:p>
    <w:p w:rsidR="00EE17C1" w:rsidRDefault="00EE17C1" w:rsidP="00EE17C1">
      <w:pPr>
        <w:pStyle w:val="a1"/>
        <w:keepNext/>
        <w:spacing w:line="360" w:lineRule="auto"/>
        <w:ind w:firstLineChars="0" w:firstLine="0"/>
        <w:jc w:val="center"/>
      </w:pPr>
      <w:r>
        <w:rPr>
          <w:rFonts w:ascii="宋体" w:hAnsi="宋体" w:hint="eastAsia"/>
          <w:noProof/>
        </w:rPr>
        <w:lastRenderedPageBreak/>
        <w:drawing>
          <wp:inline distT="0" distB="0" distL="0" distR="0" wp14:anchorId="34A337D0" wp14:editId="74A0EB32">
            <wp:extent cx="5324475" cy="26003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4475" cy="2600325"/>
                    </a:xfrm>
                    <a:prstGeom prst="rect">
                      <a:avLst/>
                    </a:prstGeom>
                    <a:noFill/>
                    <a:ln>
                      <a:noFill/>
                    </a:ln>
                  </pic:spPr>
                </pic:pic>
              </a:graphicData>
            </a:graphic>
          </wp:inline>
        </w:drawing>
      </w:r>
    </w:p>
    <w:p w:rsidR="00EE17C1" w:rsidRDefault="00EE17C1" w:rsidP="00EE17C1">
      <w:pPr>
        <w:pStyle w:val="af0"/>
      </w:pPr>
      <w:bookmarkStart w:id="31" w:name="_Ref375215012"/>
      <w:bookmarkStart w:id="32" w:name="_Toc375313911"/>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3</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13</w:t>
      </w:r>
      <w:r w:rsidR="00E21149">
        <w:fldChar w:fldCharType="end"/>
      </w:r>
      <w:bookmarkEnd w:id="31"/>
      <w:r>
        <w:rPr>
          <w:rFonts w:hint="eastAsia"/>
        </w:rPr>
        <w:t xml:space="preserve"> </w:t>
      </w:r>
      <w:r>
        <w:rPr>
          <w:rFonts w:hint="eastAsia"/>
        </w:rPr>
        <w:t>不同类型的楼梯和电梯</w:t>
      </w:r>
      <w:bookmarkEnd w:id="32"/>
    </w:p>
    <w:p w:rsidR="00041DCC" w:rsidRDefault="00C81C03" w:rsidP="004C7802">
      <w:pPr>
        <w:pStyle w:val="3"/>
        <w:spacing w:before="240" w:after="120"/>
      </w:pPr>
      <w:r w:rsidRPr="004C7802">
        <w:rPr>
          <w:rFonts w:ascii="宋体" w:eastAsia="宋体" w:hAnsi="宋体" w:hint="eastAsia"/>
        </w:rPr>
        <w:t>总的</w:t>
      </w:r>
      <w:r w:rsidR="00041DCC" w:rsidRPr="004C7802">
        <w:rPr>
          <w:rFonts w:ascii="宋体" w:eastAsia="宋体" w:hAnsi="宋体" w:hint="eastAsia"/>
        </w:rPr>
        <w:t>提取结果</w:t>
      </w:r>
    </w:p>
    <w:p w:rsidR="00041DCC" w:rsidRPr="00041DCC" w:rsidRDefault="00041DCC" w:rsidP="00B660FD">
      <w:pPr>
        <w:pStyle w:val="a1"/>
        <w:spacing w:line="360" w:lineRule="auto"/>
        <w:ind w:firstLineChars="0" w:firstLine="420"/>
      </w:pPr>
      <w:r w:rsidRPr="00B660FD">
        <w:rPr>
          <w:rFonts w:ascii="宋体" w:hAnsi="宋体" w:hint="eastAsia"/>
        </w:rPr>
        <w:t>按照数据预处理—提取门—提取房间—提取楼梯和电梯的处理过程，对</w:t>
      </w:r>
    </w:p>
    <w:p w:rsidR="00CB375D" w:rsidRPr="004E0E34" w:rsidRDefault="00916F01" w:rsidP="004E0E34">
      <w:pPr>
        <w:pStyle w:val="2"/>
        <w:spacing w:before="240"/>
        <w:ind w:left="578" w:hanging="578"/>
        <w:rPr>
          <w:rFonts w:ascii="宋体" w:eastAsia="宋体" w:hAnsi="宋体"/>
        </w:rPr>
      </w:pPr>
      <w:r w:rsidRPr="00916F01">
        <w:rPr>
          <w:rFonts w:ascii="宋体" w:eastAsia="宋体" w:hAnsi="宋体" w:hint="eastAsia"/>
        </w:rPr>
        <w:t>基于网格的室内路径建模</w:t>
      </w:r>
    </w:p>
    <w:p w:rsidR="00845204" w:rsidRPr="006A184C" w:rsidRDefault="00845204" w:rsidP="006A184C">
      <w:pPr>
        <w:pStyle w:val="3"/>
        <w:spacing w:before="240" w:after="120"/>
        <w:rPr>
          <w:rFonts w:ascii="宋体" w:eastAsia="宋体" w:hAnsi="宋体"/>
        </w:rPr>
      </w:pPr>
      <w:r w:rsidRPr="006A184C">
        <w:rPr>
          <w:rFonts w:ascii="宋体" w:eastAsia="宋体" w:hAnsi="宋体" w:hint="eastAsia"/>
        </w:rPr>
        <w:t>盲人的空间认知</w:t>
      </w:r>
    </w:p>
    <w:p w:rsidR="0004087B" w:rsidRDefault="00C41535" w:rsidP="00916F01">
      <w:pPr>
        <w:pStyle w:val="a1"/>
        <w:spacing w:line="360" w:lineRule="auto"/>
        <w:ind w:firstLineChars="0" w:firstLine="420"/>
        <w:rPr>
          <w:rFonts w:ascii="宋体" w:hAnsi="宋体"/>
        </w:rPr>
      </w:pPr>
      <w:r>
        <w:rPr>
          <w:rFonts w:ascii="宋体" w:hAnsi="宋体" w:hint="eastAsia"/>
        </w:rPr>
        <w:t>文献</w:t>
      </w:r>
      <w:r>
        <w:rPr>
          <w:rFonts w:ascii="宋体" w:hAnsi="宋体"/>
        </w:rPr>
        <w:fldChar w:fldCharType="begin"/>
      </w:r>
      <w:r>
        <w:rPr>
          <w:rFonts w:ascii="宋体" w:hAnsi="宋体"/>
        </w:rPr>
        <w:instrText xml:space="preserve"> ADDIN EN.CITE &lt;EndNote&gt;&lt;Cite ExcludeYear="1"&gt;&lt;Author&gt;张璟&lt;/Author&gt;&lt;RecNum&gt;32&lt;/RecNum&gt;&lt;DisplayText&gt;&lt;style face="superscript"&gt;[29]&lt;/style&gt;&lt;/DisplayText&gt;&lt;record&gt;&lt;rec-number&gt;32&lt;/rec-number&gt;&lt;foreign-keys&gt;&lt;key app="EN" db-id="29ftpxdwb9v99ne0seaxvv9eft0fe5a9w2ft"&gt;32&lt;/key&gt;&lt;/foreign-keys&gt;&lt;ref-type name="Journal Article"&gt;17&lt;/ref-type&gt;&lt;contributors&gt;&lt;authors&gt;&lt;author&gt;张璟&lt;/author&gt;&lt;/authors&gt;&lt;/contributors&gt;&lt;titles&gt;&lt;title&gt;公共设施导示信息的 “触觉传达” 研究&lt;/title&gt;&lt;/titles&gt;&lt;dates&gt;&lt;/dates&gt;&lt;urls&gt;&lt;/urls&gt;&lt;/record&gt;&lt;/Cite&gt;&lt;/EndNote&gt;</w:instrText>
      </w:r>
      <w:r>
        <w:rPr>
          <w:rFonts w:ascii="宋体" w:hAnsi="宋体"/>
        </w:rPr>
        <w:fldChar w:fldCharType="separate"/>
      </w:r>
      <w:r w:rsidRPr="00C41535">
        <w:rPr>
          <w:rFonts w:ascii="宋体" w:hAnsi="宋体"/>
        </w:rPr>
        <w:t>[</w:t>
      </w:r>
      <w:hyperlink w:anchor="_ENREF_29" w:tooltip="张璟,  #32" w:history="1">
        <w:r w:rsidR="00845204" w:rsidRPr="00C41535">
          <w:rPr>
            <w:rFonts w:ascii="宋体" w:hAnsi="宋体"/>
          </w:rPr>
          <w:t>29</w:t>
        </w:r>
      </w:hyperlink>
      <w:r w:rsidRPr="00C41535">
        <w:rPr>
          <w:rFonts w:ascii="宋体" w:hAnsi="宋体"/>
        </w:rPr>
        <w:t>]</w:t>
      </w:r>
      <w:r>
        <w:rPr>
          <w:rFonts w:ascii="宋体" w:hAnsi="宋体"/>
        </w:rPr>
        <w:fldChar w:fldCharType="end"/>
      </w:r>
      <w:r>
        <w:rPr>
          <w:rFonts w:ascii="宋体" w:hAnsi="宋体" w:hint="eastAsia"/>
        </w:rPr>
        <w:t>中对</w:t>
      </w:r>
      <w:r w:rsidR="00F96219">
        <w:rPr>
          <w:rFonts w:ascii="宋体" w:hAnsi="宋体" w:hint="eastAsia"/>
        </w:rPr>
        <w:t>盲人所认知的空间进行了调查，并做了一系列实验，发现盲人偏爱直角和狭窄的道路。</w:t>
      </w:r>
    </w:p>
    <w:p w:rsidR="00DE414B" w:rsidRDefault="00F96219" w:rsidP="00916F01">
      <w:pPr>
        <w:pStyle w:val="a1"/>
        <w:spacing w:line="360" w:lineRule="auto"/>
        <w:ind w:firstLineChars="0" w:firstLine="420"/>
        <w:rPr>
          <w:rFonts w:ascii="宋体" w:hAnsi="宋体"/>
        </w:rPr>
      </w:pPr>
      <w:r>
        <w:rPr>
          <w:rFonts w:ascii="宋体" w:hAnsi="宋体" w:hint="eastAsia"/>
        </w:rPr>
        <w:t>首先，一个很普遍的现象是盲童对大型建筑物内的走廊或者带有明显边缘的走道比较熟悉，并且在空间还原的实验中也能将其非常准确的表现出来。而相反的是，室外的较为宽阔的道路则明显受到了冷落，这一点也在对很多盲童的采访中得到了证实。</w:t>
      </w:r>
      <w:r w:rsidR="003546D8">
        <w:rPr>
          <w:rFonts w:ascii="宋体" w:hAnsi="宋体" w:hint="eastAsia"/>
        </w:rPr>
        <w:t>关于这个问题得到的较为普遍的回答是因为他们室外觉得室外的道路比较“松散”。实际上这个“松散”的意思是室外道路的宽阔反而使得盲童们在行进的过程中容易迷失方向，无法抓住正确的路线。对此，他们解释到室外的道路缺少一定的限制设施来提醒盲人正确的方向。此外，室外的道路有很多不规律的岔口，使得他们在面临众多选择时容易不知所措。据此，盲童所说的“松散”的更为具体的解释应当为“容易产生迷失感”。</w:t>
      </w:r>
    </w:p>
    <w:p w:rsidR="00F96219" w:rsidRDefault="00615A0A" w:rsidP="00916F01">
      <w:pPr>
        <w:pStyle w:val="a1"/>
        <w:spacing w:line="360" w:lineRule="auto"/>
        <w:ind w:firstLineChars="0" w:firstLine="420"/>
        <w:rPr>
          <w:rFonts w:ascii="宋体" w:hAnsi="宋体"/>
        </w:rPr>
      </w:pPr>
      <w:r>
        <w:rPr>
          <w:rFonts w:ascii="宋体" w:hAnsi="宋体" w:hint="eastAsia"/>
        </w:rPr>
        <w:lastRenderedPageBreak/>
        <w:t>其次，转弯也是困扰盲人的较为常见的一个问题。通过同盲童们的交谈，也可以发现他们对这个问题的担忧。</w:t>
      </w:r>
      <w:r w:rsidR="00991346">
        <w:rPr>
          <w:rFonts w:ascii="宋体" w:hAnsi="宋体" w:hint="eastAsia"/>
        </w:rPr>
        <w:t>转弯的困扰主要表现在</w:t>
      </w:r>
      <w:r w:rsidR="00EF112D">
        <w:rPr>
          <w:rFonts w:ascii="宋体" w:hAnsi="宋体" w:hint="eastAsia"/>
        </w:rPr>
        <w:t>所</w:t>
      </w:r>
      <w:r w:rsidR="00991346">
        <w:rPr>
          <w:rFonts w:ascii="宋体" w:hAnsi="宋体" w:hint="eastAsia"/>
        </w:rPr>
        <w:t>转角度的</w:t>
      </w:r>
      <w:r w:rsidR="00EF112D">
        <w:rPr>
          <w:rFonts w:ascii="宋体" w:hAnsi="宋体" w:hint="eastAsia"/>
        </w:rPr>
        <w:t>量的</w:t>
      </w:r>
      <w:r w:rsidR="00991346">
        <w:rPr>
          <w:rFonts w:ascii="宋体" w:hAnsi="宋体" w:hint="eastAsia"/>
        </w:rPr>
        <w:t>问题上</w:t>
      </w:r>
      <w:r w:rsidR="00EF112D">
        <w:rPr>
          <w:rFonts w:ascii="宋体" w:hAnsi="宋体" w:hint="eastAsia"/>
        </w:rPr>
        <w:t>。由于视觉上的缺陷，盲人无法通过观察转弯的具体情况来判断转弯的准确性。</w:t>
      </w:r>
      <w:r w:rsidR="00CB5908">
        <w:rPr>
          <w:rFonts w:ascii="宋体" w:hAnsi="宋体" w:hint="eastAsia"/>
        </w:rPr>
        <w:t>所以在行进过程中遇到转弯（特别对于室外环境）的时候，也会出现盲人因为转弯角度太大或者太小而走到路边上的情况。相对于室外的这种环境，室内或者带有明显边缘的路则更容易行走，因为这些地方的转弯往往以规律的直角为主，这给盲人带来了转弯的明确性和一定区域内的一致性，而这二者都能使盲人更容易地行进。</w:t>
      </w:r>
    </w:p>
    <w:p w:rsidR="00845204" w:rsidRDefault="00845204" w:rsidP="00916F01">
      <w:pPr>
        <w:pStyle w:val="a1"/>
        <w:spacing w:line="360" w:lineRule="auto"/>
        <w:ind w:firstLineChars="0" w:firstLine="420"/>
        <w:rPr>
          <w:rFonts w:ascii="宋体" w:hAnsi="宋体"/>
        </w:rPr>
      </w:pPr>
      <w:r>
        <w:rPr>
          <w:rFonts w:ascii="宋体" w:hAnsi="宋体" w:hint="eastAsia"/>
        </w:rPr>
        <w:t>提到空间认知，绘制地图无疑为该方面的研究提供了一种很好的方式。文献</w:t>
      </w:r>
      <w:r>
        <w:rPr>
          <w:rFonts w:ascii="宋体" w:hAnsi="宋体"/>
        </w:rPr>
        <w:fldChar w:fldCharType="begin"/>
      </w:r>
      <w:r>
        <w:rPr>
          <w:rFonts w:ascii="宋体" w:hAnsi="宋体"/>
        </w:rPr>
        <w:instrText xml:space="preserve"> ADDIN EN.CITE &lt;EndNote&gt;&lt;Cite ExcludeYear="1"&gt;&lt;Author&gt;张璟&lt;/Author&gt;&lt;RecNum&gt;32&lt;/RecNum&gt;&lt;DisplayText&gt;&lt;style face="superscript"&gt;[29]&lt;/style&gt;&lt;/DisplayText&gt;&lt;record&gt;&lt;rec-number&gt;32&lt;/rec-number&gt;&lt;foreign-keys&gt;&lt;key app="EN" db-id="29ftpxdwb9v99ne0seaxvv9eft0fe5a9w2ft"&gt;32&lt;/key&gt;&lt;/foreign-keys&gt;&lt;ref-type name="Journal Article"&gt;17&lt;/ref-type&gt;&lt;contributors&gt;&lt;authors&gt;&lt;author&gt;张璟&lt;/author&gt;&lt;/authors&gt;&lt;/contributors&gt;&lt;titles&gt;&lt;title&gt;公共设施导示信息的 “触觉传达” 研究&lt;/title&gt;&lt;/titles&gt;&lt;dates&gt;&lt;/dates&gt;&lt;urls&gt;&lt;/urls&gt;&lt;/record&gt;&lt;/Cite&gt;&lt;/EndNote&gt;</w:instrText>
      </w:r>
      <w:r>
        <w:rPr>
          <w:rFonts w:ascii="宋体" w:hAnsi="宋体"/>
        </w:rPr>
        <w:fldChar w:fldCharType="separate"/>
      </w:r>
      <w:r w:rsidRPr="00C41535">
        <w:rPr>
          <w:rFonts w:ascii="宋体" w:hAnsi="宋体"/>
        </w:rPr>
        <w:t>[</w:t>
      </w:r>
      <w:hyperlink w:anchor="_ENREF_29" w:tooltip="张璟,  #32" w:history="1">
        <w:r w:rsidRPr="00C41535">
          <w:rPr>
            <w:rFonts w:ascii="宋体" w:hAnsi="宋体"/>
          </w:rPr>
          <w:t>29</w:t>
        </w:r>
      </w:hyperlink>
      <w:r w:rsidRPr="00C41535">
        <w:rPr>
          <w:rFonts w:ascii="宋体" w:hAnsi="宋体"/>
        </w:rPr>
        <w:t>]</w:t>
      </w:r>
      <w:r>
        <w:rPr>
          <w:rFonts w:ascii="宋体" w:hAnsi="宋体"/>
        </w:rPr>
        <w:fldChar w:fldCharType="end"/>
      </w:r>
      <w:r w:rsidR="004009C8">
        <w:rPr>
          <w:rFonts w:ascii="宋体" w:hAnsi="宋体" w:hint="eastAsia"/>
        </w:rPr>
        <w:t>做了一个让盲人绘制地图的实验。</w:t>
      </w:r>
    </w:p>
    <w:p w:rsidR="004009C8" w:rsidRDefault="004009C8" w:rsidP="00916F01">
      <w:pPr>
        <w:pStyle w:val="a1"/>
        <w:spacing w:line="360" w:lineRule="auto"/>
        <w:ind w:firstLineChars="0" w:firstLine="420"/>
        <w:rPr>
          <w:rFonts w:ascii="宋体" w:hAnsi="宋体"/>
        </w:rPr>
      </w:pPr>
      <w:r>
        <w:rPr>
          <w:rFonts w:ascii="宋体" w:hAnsi="宋体" w:hint="eastAsia"/>
        </w:rPr>
        <w:t>在该实验中，浙江省盲校中学部的三名学生在课余时间绘制了他们学校的平面图。地图的绘制工作是利用平时作业用的约A4大小的牛皮纸盒和打制盲点用的盲字板完成的。</w:t>
      </w:r>
      <w:r w:rsidR="00EE6F1F">
        <w:rPr>
          <w:rFonts w:ascii="宋体" w:hAnsi="宋体" w:hint="eastAsia"/>
        </w:rPr>
        <w:t>三名学生所绘制的地图</w:t>
      </w:r>
      <w:r w:rsidR="00E17194">
        <w:rPr>
          <w:rFonts w:ascii="宋体" w:hAnsi="宋体" w:hint="eastAsia"/>
        </w:rPr>
        <w:t>如</w:t>
      </w:r>
      <w:r w:rsidR="004310EA">
        <w:rPr>
          <w:rFonts w:ascii="宋体" w:hAnsi="宋体"/>
        </w:rPr>
        <w:fldChar w:fldCharType="begin"/>
      </w:r>
      <w:r w:rsidR="004310EA">
        <w:rPr>
          <w:rFonts w:ascii="宋体" w:hAnsi="宋体"/>
        </w:rPr>
        <w:instrText xml:space="preserve"> </w:instrText>
      </w:r>
      <w:r w:rsidR="004310EA">
        <w:rPr>
          <w:rFonts w:ascii="宋体" w:hAnsi="宋体" w:hint="eastAsia"/>
        </w:rPr>
        <w:instrText>REF _Ref375320307 \h</w:instrText>
      </w:r>
      <w:r w:rsidR="004310EA">
        <w:rPr>
          <w:rFonts w:ascii="宋体" w:hAnsi="宋体"/>
        </w:rPr>
        <w:instrText xml:space="preserve"> </w:instrText>
      </w:r>
      <w:r w:rsidR="004310EA">
        <w:rPr>
          <w:rFonts w:ascii="宋体" w:hAnsi="宋体"/>
        </w:rPr>
      </w:r>
      <w:r w:rsidR="004310EA">
        <w:rPr>
          <w:rFonts w:ascii="宋体" w:hAnsi="宋体"/>
        </w:rPr>
        <w:fldChar w:fldCharType="separate"/>
      </w:r>
      <w:r w:rsidR="004310EA">
        <w:rPr>
          <w:rFonts w:hint="eastAsia"/>
        </w:rPr>
        <w:t>图</w:t>
      </w:r>
      <w:r w:rsidR="004310EA">
        <w:rPr>
          <w:rFonts w:hint="eastAsia"/>
        </w:rPr>
        <w:t xml:space="preserve"> </w:t>
      </w:r>
      <w:r w:rsidR="004310EA">
        <w:rPr>
          <w:noProof/>
        </w:rPr>
        <w:t>3</w:t>
      </w:r>
      <w:r w:rsidR="004310EA">
        <w:t>.</w:t>
      </w:r>
      <w:r w:rsidR="004310EA">
        <w:rPr>
          <w:noProof/>
        </w:rPr>
        <w:t>8</w:t>
      </w:r>
      <w:r w:rsidR="004310EA">
        <w:rPr>
          <w:rFonts w:ascii="宋体" w:hAnsi="宋体"/>
        </w:rPr>
        <w:fldChar w:fldCharType="end"/>
      </w:r>
      <w:r w:rsidR="004310EA">
        <w:rPr>
          <w:rFonts w:ascii="宋体" w:hAnsi="宋体" w:hint="eastAsia"/>
        </w:rPr>
        <w:t>、</w:t>
      </w:r>
      <w:r w:rsidR="004310EA">
        <w:rPr>
          <w:rFonts w:ascii="宋体" w:hAnsi="宋体"/>
        </w:rPr>
        <w:fldChar w:fldCharType="begin"/>
      </w:r>
      <w:r w:rsidR="004310EA">
        <w:rPr>
          <w:rFonts w:ascii="宋体" w:hAnsi="宋体"/>
        </w:rPr>
        <w:instrText xml:space="preserve"> REF _Ref375320313 \h </w:instrText>
      </w:r>
      <w:r w:rsidR="004310EA">
        <w:rPr>
          <w:rFonts w:ascii="宋体" w:hAnsi="宋体"/>
        </w:rPr>
      </w:r>
      <w:r w:rsidR="004310EA">
        <w:rPr>
          <w:rFonts w:ascii="宋体" w:hAnsi="宋体"/>
        </w:rPr>
        <w:fldChar w:fldCharType="separate"/>
      </w:r>
      <w:r w:rsidR="004310EA">
        <w:rPr>
          <w:rFonts w:hint="eastAsia"/>
        </w:rPr>
        <w:t>图</w:t>
      </w:r>
      <w:r w:rsidR="004310EA">
        <w:rPr>
          <w:rFonts w:hint="eastAsia"/>
        </w:rPr>
        <w:t xml:space="preserve"> </w:t>
      </w:r>
      <w:r w:rsidR="004310EA">
        <w:rPr>
          <w:noProof/>
        </w:rPr>
        <w:t>3</w:t>
      </w:r>
      <w:r w:rsidR="004310EA">
        <w:t>.</w:t>
      </w:r>
      <w:r w:rsidR="004310EA">
        <w:rPr>
          <w:noProof/>
        </w:rPr>
        <w:t>9</w:t>
      </w:r>
      <w:r w:rsidR="004310EA">
        <w:rPr>
          <w:rFonts w:ascii="宋体" w:hAnsi="宋体"/>
        </w:rPr>
        <w:fldChar w:fldCharType="end"/>
      </w:r>
      <w:r w:rsidR="004310EA">
        <w:rPr>
          <w:rFonts w:ascii="宋体" w:hAnsi="宋体" w:hint="eastAsia"/>
        </w:rPr>
        <w:t>和</w:t>
      </w:r>
      <w:r w:rsidR="004310EA">
        <w:rPr>
          <w:rFonts w:ascii="宋体" w:hAnsi="宋体"/>
        </w:rPr>
        <w:fldChar w:fldCharType="begin"/>
      </w:r>
      <w:r w:rsidR="004310EA">
        <w:rPr>
          <w:rFonts w:ascii="宋体" w:hAnsi="宋体"/>
        </w:rPr>
        <w:instrText xml:space="preserve"> REF _Ref375320316 \h </w:instrText>
      </w:r>
      <w:r w:rsidR="004310EA">
        <w:rPr>
          <w:rFonts w:ascii="宋体" w:hAnsi="宋体"/>
        </w:rPr>
      </w:r>
      <w:r w:rsidR="004310EA">
        <w:rPr>
          <w:rFonts w:ascii="宋体" w:hAnsi="宋体"/>
        </w:rPr>
        <w:fldChar w:fldCharType="separate"/>
      </w:r>
      <w:r w:rsidR="004310EA">
        <w:rPr>
          <w:rFonts w:hint="eastAsia"/>
        </w:rPr>
        <w:t>图</w:t>
      </w:r>
      <w:r w:rsidR="004310EA">
        <w:rPr>
          <w:rFonts w:hint="eastAsia"/>
        </w:rPr>
        <w:t xml:space="preserve"> </w:t>
      </w:r>
      <w:r w:rsidR="004310EA">
        <w:rPr>
          <w:noProof/>
        </w:rPr>
        <w:t>3</w:t>
      </w:r>
      <w:r w:rsidR="004310EA">
        <w:t>.</w:t>
      </w:r>
      <w:r w:rsidR="004310EA">
        <w:rPr>
          <w:noProof/>
        </w:rPr>
        <w:t>10</w:t>
      </w:r>
      <w:r w:rsidR="004310EA">
        <w:rPr>
          <w:rFonts w:ascii="宋体" w:hAnsi="宋体"/>
        </w:rPr>
        <w:fldChar w:fldCharType="end"/>
      </w:r>
      <w:r w:rsidR="00E17194">
        <w:rPr>
          <w:rFonts w:ascii="宋体" w:hAnsi="宋体" w:hint="eastAsia"/>
        </w:rPr>
        <w:t>所示。</w:t>
      </w:r>
    </w:p>
    <w:p w:rsidR="00EE6F1F" w:rsidRDefault="000015CB" w:rsidP="00EE6F1F">
      <w:pPr>
        <w:pStyle w:val="a1"/>
        <w:keepNext/>
        <w:spacing w:line="360" w:lineRule="auto"/>
        <w:ind w:firstLineChars="0" w:firstLine="0"/>
        <w:jc w:val="center"/>
      </w:pPr>
      <w:r>
        <w:rPr>
          <w:rFonts w:ascii="宋体" w:hAnsi="宋体" w:hint="eastAsia"/>
          <w:noProof/>
        </w:rPr>
        <w:drawing>
          <wp:inline distT="0" distB="0" distL="0" distR="0" wp14:anchorId="5C6BC5B0" wp14:editId="2D8BD9C3">
            <wp:extent cx="4505325" cy="3655274"/>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ng"/>
                    <pic:cNvPicPr/>
                  </pic:nvPicPr>
                  <pic:blipFill>
                    <a:blip r:embed="rId27">
                      <a:extLst>
                        <a:ext uri="{28A0092B-C50C-407E-A947-70E740481C1C}">
                          <a14:useLocalDpi xmlns:a14="http://schemas.microsoft.com/office/drawing/2010/main" val="0"/>
                        </a:ext>
                      </a:extLst>
                    </a:blip>
                    <a:stretch>
                      <a:fillRect/>
                    </a:stretch>
                  </pic:blipFill>
                  <pic:spPr>
                    <a:xfrm>
                      <a:off x="0" y="0"/>
                      <a:ext cx="4508012" cy="3657454"/>
                    </a:xfrm>
                    <a:prstGeom prst="rect">
                      <a:avLst/>
                    </a:prstGeom>
                  </pic:spPr>
                </pic:pic>
              </a:graphicData>
            </a:graphic>
          </wp:inline>
        </w:drawing>
      </w:r>
    </w:p>
    <w:p w:rsidR="007A4E75" w:rsidRDefault="00EE6F1F" w:rsidP="00EE6F1F">
      <w:pPr>
        <w:pStyle w:val="af0"/>
        <w:rPr>
          <w:rFonts w:ascii="宋体" w:hAnsi="宋体"/>
        </w:rPr>
      </w:pPr>
      <w:bookmarkStart w:id="33" w:name="_Ref375320307"/>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3</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14</w:t>
      </w:r>
      <w:r w:rsidR="00E21149">
        <w:fldChar w:fldCharType="end"/>
      </w:r>
      <w:bookmarkEnd w:id="33"/>
      <w:r>
        <w:rPr>
          <w:rFonts w:hint="eastAsia"/>
        </w:rPr>
        <w:t xml:space="preserve"> </w:t>
      </w:r>
      <w:r>
        <w:rPr>
          <w:rFonts w:hint="eastAsia"/>
        </w:rPr>
        <w:t>浙江省盲校中学生绘制的地图</w:t>
      </w:r>
      <w:r>
        <w:rPr>
          <w:rFonts w:hint="eastAsia"/>
        </w:rPr>
        <w:t>a</w:t>
      </w:r>
    </w:p>
    <w:p w:rsidR="00C844CA" w:rsidRDefault="000015CB" w:rsidP="00C844CA">
      <w:pPr>
        <w:pStyle w:val="a1"/>
        <w:keepNext/>
        <w:spacing w:line="360" w:lineRule="auto"/>
        <w:ind w:firstLineChars="0" w:firstLine="0"/>
        <w:jc w:val="center"/>
      </w:pPr>
      <w:r>
        <w:rPr>
          <w:rFonts w:ascii="宋体" w:hAnsi="宋体" w:hint="eastAsia"/>
          <w:noProof/>
        </w:rPr>
        <w:lastRenderedPageBreak/>
        <w:drawing>
          <wp:inline distT="0" distB="0" distL="0" distR="0" wp14:anchorId="692DEC19" wp14:editId="21C76841">
            <wp:extent cx="4296619" cy="3495675"/>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png"/>
                    <pic:cNvPicPr/>
                  </pic:nvPicPr>
                  <pic:blipFill>
                    <a:blip r:embed="rId28">
                      <a:extLst>
                        <a:ext uri="{28A0092B-C50C-407E-A947-70E740481C1C}">
                          <a14:useLocalDpi xmlns:a14="http://schemas.microsoft.com/office/drawing/2010/main" val="0"/>
                        </a:ext>
                      </a:extLst>
                    </a:blip>
                    <a:stretch>
                      <a:fillRect/>
                    </a:stretch>
                  </pic:blipFill>
                  <pic:spPr>
                    <a:xfrm>
                      <a:off x="0" y="0"/>
                      <a:ext cx="4299181" cy="3497760"/>
                    </a:xfrm>
                    <a:prstGeom prst="rect">
                      <a:avLst/>
                    </a:prstGeom>
                  </pic:spPr>
                </pic:pic>
              </a:graphicData>
            </a:graphic>
          </wp:inline>
        </w:drawing>
      </w:r>
    </w:p>
    <w:p w:rsidR="007A4E75" w:rsidRDefault="00C844CA" w:rsidP="00C844CA">
      <w:pPr>
        <w:pStyle w:val="af0"/>
        <w:rPr>
          <w:rFonts w:ascii="宋体" w:hAnsi="宋体"/>
        </w:rPr>
      </w:pPr>
      <w:bookmarkStart w:id="34" w:name="_Ref375320313"/>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3</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15</w:t>
      </w:r>
      <w:r w:rsidR="00E21149">
        <w:fldChar w:fldCharType="end"/>
      </w:r>
      <w:bookmarkEnd w:id="34"/>
      <w:r w:rsidR="00CD7830">
        <w:rPr>
          <w:rFonts w:hint="eastAsia"/>
        </w:rPr>
        <w:t xml:space="preserve"> </w:t>
      </w:r>
      <w:r>
        <w:rPr>
          <w:rFonts w:hint="eastAsia"/>
        </w:rPr>
        <w:t>浙江省盲校中学生绘制的地图</w:t>
      </w:r>
      <w:r>
        <w:rPr>
          <w:rFonts w:hint="eastAsia"/>
        </w:rPr>
        <w:t>b</w:t>
      </w:r>
    </w:p>
    <w:p w:rsidR="00361695" w:rsidRDefault="00EE6F1F" w:rsidP="00361695">
      <w:pPr>
        <w:pStyle w:val="a1"/>
        <w:keepNext/>
        <w:spacing w:line="360" w:lineRule="auto"/>
        <w:ind w:firstLineChars="0" w:firstLine="0"/>
        <w:jc w:val="center"/>
      </w:pPr>
      <w:r>
        <w:rPr>
          <w:rFonts w:ascii="宋体" w:hAnsi="宋体" w:hint="eastAsia"/>
          <w:noProof/>
        </w:rPr>
        <w:drawing>
          <wp:inline distT="0" distB="0" distL="0" distR="0" wp14:anchorId="79F75209" wp14:editId="20132DF7">
            <wp:extent cx="4261035" cy="3495675"/>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png"/>
                    <pic:cNvPicPr/>
                  </pic:nvPicPr>
                  <pic:blipFill>
                    <a:blip r:embed="rId29">
                      <a:extLst>
                        <a:ext uri="{28A0092B-C50C-407E-A947-70E740481C1C}">
                          <a14:useLocalDpi xmlns:a14="http://schemas.microsoft.com/office/drawing/2010/main" val="0"/>
                        </a:ext>
                      </a:extLst>
                    </a:blip>
                    <a:stretch>
                      <a:fillRect/>
                    </a:stretch>
                  </pic:blipFill>
                  <pic:spPr>
                    <a:xfrm>
                      <a:off x="0" y="0"/>
                      <a:ext cx="4268452" cy="3501760"/>
                    </a:xfrm>
                    <a:prstGeom prst="rect">
                      <a:avLst/>
                    </a:prstGeom>
                  </pic:spPr>
                </pic:pic>
              </a:graphicData>
            </a:graphic>
          </wp:inline>
        </w:drawing>
      </w:r>
    </w:p>
    <w:p w:rsidR="007A4E75" w:rsidRDefault="00361695" w:rsidP="00361695">
      <w:pPr>
        <w:pStyle w:val="af0"/>
      </w:pPr>
      <w:bookmarkStart w:id="35" w:name="_Ref375320316"/>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3</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16</w:t>
      </w:r>
      <w:r w:rsidR="00E21149">
        <w:fldChar w:fldCharType="end"/>
      </w:r>
      <w:bookmarkEnd w:id="35"/>
      <w:r w:rsidR="002F50BA">
        <w:rPr>
          <w:rFonts w:hint="eastAsia"/>
        </w:rPr>
        <w:t xml:space="preserve"> </w:t>
      </w:r>
      <w:r>
        <w:rPr>
          <w:rFonts w:hint="eastAsia"/>
        </w:rPr>
        <w:t>浙江省盲校中学生绘制的地图</w:t>
      </w:r>
      <w:r w:rsidR="00901D9A">
        <w:rPr>
          <w:rFonts w:hint="eastAsia"/>
        </w:rPr>
        <w:t>c</w:t>
      </w:r>
    </w:p>
    <w:p w:rsidR="00F44B54" w:rsidRPr="00812130" w:rsidRDefault="00F44B54" w:rsidP="00812130">
      <w:pPr>
        <w:pStyle w:val="a1"/>
        <w:spacing w:line="360" w:lineRule="auto"/>
        <w:ind w:firstLineChars="0" w:firstLine="420"/>
        <w:rPr>
          <w:rFonts w:ascii="宋体" w:hAnsi="宋体"/>
        </w:rPr>
      </w:pPr>
      <w:r w:rsidRPr="00812130">
        <w:rPr>
          <w:rFonts w:ascii="宋体" w:hAnsi="宋体" w:hint="eastAsia"/>
        </w:rPr>
        <w:lastRenderedPageBreak/>
        <w:t>为便于说明，对以上中学生所绘制的地图做矢量转换，得到</w:t>
      </w:r>
      <w:r w:rsidRPr="00812130">
        <w:rPr>
          <w:rFonts w:ascii="宋体" w:hAnsi="宋体"/>
        </w:rPr>
        <w:fldChar w:fldCharType="begin"/>
      </w:r>
      <w:r w:rsidRPr="00812130">
        <w:rPr>
          <w:rFonts w:ascii="宋体" w:hAnsi="宋体"/>
        </w:rPr>
        <w:instrText xml:space="preserve"> </w:instrText>
      </w:r>
      <w:r w:rsidRPr="00812130">
        <w:rPr>
          <w:rFonts w:ascii="宋体" w:hAnsi="宋体" w:hint="eastAsia"/>
        </w:rPr>
        <w:instrText>REF _Ref375320478 \h</w:instrText>
      </w:r>
      <w:r w:rsidRPr="00812130">
        <w:rPr>
          <w:rFonts w:ascii="宋体" w:hAnsi="宋体"/>
        </w:rPr>
        <w:instrText xml:space="preserve"> </w:instrText>
      </w:r>
      <w:r w:rsidR="00812130">
        <w:rPr>
          <w:rFonts w:ascii="宋体" w:hAnsi="宋体"/>
        </w:rPr>
        <w:instrText xml:space="preserve"> \* MERGEFORMAT </w:instrText>
      </w:r>
      <w:r w:rsidRPr="00812130">
        <w:rPr>
          <w:rFonts w:ascii="宋体" w:hAnsi="宋体"/>
        </w:rPr>
      </w:r>
      <w:r w:rsidRPr="00812130">
        <w:rPr>
          <w:rFonts w:ascii="宋体" w:hAnsi="宋体"/>
        </w:rPr>
        <w:fldChar w:fldCharType="separate"/>
      </w:r>
      <w:r w:rsidRPr="00812130">
        <w:rPr>
          <w:rFonts w:ascii="宋体" w:hAnsi="宋体" w:hint="eastAsia"/>
        </w:rPr>
        <w:t xml:space="preserve">图 </w:t>
      </w:r>
      <w:r w:rsidRPr="00812130">
        <w:rPr>
          <w:rFonts w:ascii="宋体" w:hAnsi="宋体"/>
        </w:rPr>
        <w:t>3.11</w:t>
      </w:r>
      <w:r w:rsidRPr="00812130">
        <w:rPr>
          <w:rFonts w:ascii="宋体" w:hAnsi="宋体"/>
        </w:rPr>
        <w:fldChar w:fldCharType="end"/>
      </w:r>
      <w:r w:rsidRPr="00812130">
        <w:rPr>
          <w:rFonts w:ascii="宋体" w:hAnsi="宋体" w:hint="eastAsia"/>
        </w:rPr>
        <w:t>、</w:t>
      </w:r>
      <w:r w:rsidRPr="00812130">
        <w:rPr>
          <w:rFonts w:ascii="宋体" w:hAnsi="宋体"/>
        </w:rPr>
        <w:fldChar w:fldCharType="begin"/>
      </w:r>
      <w:r w:rsidRPr="00812130">
        <w:rPr>
          <w:rFonts w:ascii="宋体" w:hAnsi="宋体"/>
        </w:rPr>
        <w:instrText xml:space="preserve"> REF _Ref375320481 \h </w:instrText>
      </w:r>
      <w:r w:rsidR="00812130">
        <w:rPr>
          <w:rFonts w:ascii="宋体" w:hAnsi="宋体"/>
        </w:rPr>
        <w:instrText xml:space="preserve"> \* MERGEFORMAT </w:instrText>
      </w:r>
      <w:r w:rsidRPr="00812130">
        <w:rPr>
          <w:rFonts w:ascii="宋体" w:hAnsi="宋体"/>
        </w:rPr>
      </w:r>
      <w:r w:rsidRPr="00812130">
        <w:rPr>
          <w:rFonts w:ascii="宋体" w:hAnsi="宋体"/>
        </w:rPr>
        <w:fldChar w:fldCharType="separate"/>
      </w:r>
      <w:r w:rsidRPr="00812130">
        <w:rPr>
          <w:rFonts w:ascii="宋体" w:hAnsi="宋体" w:hint="eastAsia"/>
        </w:rPr>
        <w:t xml:space="preserve">图 </w:t>
      </w:r>
      <w:r w:rsidRPr="00812130">
        <w:rPr>
          <w:rFonts w:ascii="宋体" w:hAnsi="宋体"/>
        </w:rPr>
        <w:t>3.12</w:t>
      </w:r>
      <w:r w:rsidRPr="00812130">
        <w:rPr>
          <w:rFonts w:ascii="宋体" w:hAnsi="宋体"/>
        </w:rPr>
        <w:fldChar w:fldCharType="end"/>
      </w:r>
      <w:r w:rsidRPr="00812130">
        <w:rPr>
          <w:rFonts w:ascii="宋体" w:hAnsi="宋体" w:hint="eastAsia"/>
        </w:rPr>
        <w:t>和</w:t>
      </w:r>
      <w:r w:rsidRPr="00812130">
        <w:rPr>
          <w:rFonts w:ascii="宋体" w:hAnsi="宋体"/>
        </w:rPr>
        <w:fldChar w:fldCharType="begin"/>
      </w:r>
      <w:r w:rsidRPr="00812130">
        <w:rPr>
          <w:rFonts w:ascii="宋体" w:hAnsi="宋体"/>
        </w:rPr>
        <w:instrText xml:space="preserve"> REF _Ref375320482 \h </w:instrText>
      </w:r>
      <w:r w:rsidR="00812130">
        <w:rPr>
          <w:rFonts w:ascii="宋体" w:hAnsi="宋体"/>
        </w:rPr>
        <w:instrText xml:space="preserve"> \* MERGEFORMAT </w:instrText>
      </w:r>
      <w:r w:rsidRPr="00812130">
        <w:rPr>
          <w:rFonts w:ascii="宋体" w:hAnsi="宋体"/>
        </w:rPr>
      </w:r>
      <w:r w:rsidRPr="00812130">
        <w:rPr>
          <w:rFonts w:ascii="宋体" w:hAnsi="宋体"/>
        </w:rPr>
        <w:fldChar w:fldCharType="separate"/>
      </w:r>
      <w:r w:rsidRPr="00812130">
        <w:rPr>
          <w:rFonts w:ascii="宋体" w:hAnsi="宋体" w:hint="eastAsia"/>
        </w:rPr>
        <w:t xml:space="preserve">图 </w:t>
      </w:r>
      <w:r w:rsidRPr="00812130">
        <w:rPr>
          <w:rFonts w:ascii="宋体" w:hAnsi="宋体"/>
        </w:rPr>
        <w:t>3.13</w:t>
      </w:r>
      <w:r w:rsidRPr="00812130">
        <w:rPr>
          <w:rFonts w:ascii="宋体" w:hAnsi="宋体"/>
        </w:rPr>
        <w:fldChar w:fldCharType="end"/>
      </w:r>
      <w:r w:rsidRPr="00812130">
        <w:rPr>
          <w:rFonts w:ascii="宋体" w:hAnsi="宋体" w:hint="eastAsia"/>
        </w:rPr>
        <w:t>。</w:t>
      </w:r>
    </w:p>
    <w:p w:rsidR="00317C20" w:rsidRDefault="00EE6F1F" w:rsidP="00317C20">
      <w:pPr>
        <w:pStyle w:val="a1"/>
        <w:keepNext/>
        <w:spacing w:line="360" w:lineRule="auto"/>
        <w:ind w:firstLineChars="0" w:firstLine="0"/>
        <w:jc w:val="center"/>
      </w:pPr>
      <w:r>
        <w:rPr>
          <w:rFonts w:ascii="宋体" w:hAnsi="宋体" w:hint="eastAsia"/>
          <w:noProof/>
        </w:rPr>
        <w:drawing>
          <wp:inline distT="0" distB="0" distL="0" distR="0" wp14:anchorId="1AD7189A" wp14:editId="48D78471">
            <wp:extent cx="3914775" cy="306929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1.png"/>
                    <pic:cNvPicPr/>
                  </pic:nvPicPr>
                  <pic:blipFill>
                    <a:blip r:embed="rId30">
                      <a:extLst>
                        <a:ext uri="{28A0092B-C50C-407E-A947-70E740481C1C}">
                          <a14:useLocalDpi xmlns:a14="http://schemas.microsoft.com/office/drawing/2010/main" val="0"/>
                        </a:ext>
                      </a:extLst>
                    </a:blip>
                    <a:stretch>
                      <a:fillRect/>
                    </a:stretch>
                  </pic:blipFill>
                  <pic:spPr>
                    <a:xfrm>
                      <a:off x="0" y="0"/>
                      <a:ext cx="3917906" cy="3071752"/>
                    </a:xfrm>
                    <a:prstGeom prst="rect">
                      <a:avLst/>
                    </a:prstGeom>
                  </pic:spPr>
                </pic:pic>
              </a:graphicData>
            </a:graphic>
          </wp:inline>
        </w:drawing>
      </w:r>
    </w:p>
    <w:p w:rsidR="00EE6F1F" w:rsidRDefault="00317C20" w:rsidP="00317C20">
      <w:pPr>
        <w:pStyle w:val="af0"/>
        <w:rPr>
          <w:rFonts w:ascii="宋体" w:hAnsi="宋体"/>
        </w:rPr>
      </w:pPr>
      <w:bookmarkStart w:id="36" w:name="_Ref375320478"/>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3</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17</w:t>
      </w:r>
      <w:r w:rsidR="00E21149">
        <w:fldChar w:fldCharType="end"/>
      </w:r>
      <w:bookmarkEnd w:id="36"/>
      <w:r>
        <w:rPr>
          <w:rFonts w:hint="eastAsia"/>
        </w:rPr>
        <w:t>浙江省盲校中学生绘制的地图</w:t>
      </w:r>
      <w:r>
        <w:rPr>
          <w:rFonts w:hint="eastAsia"/>
        </w:rPr>
        <w:t>a</w:t>
      </w:r>
      <w:r>
        <w:rPr>
          <w:rFonts w:hint="eastAsia"/>
        </w:rPr>
        <w:t>对应的矢量说明图</w:t>
      </w:r>
    </w:p>
    <w:p w:rsidR="00317C20" w:rsidRDefault="00EE6F1F" w:rsidP="00317C20">
      <w:pPr>
        <w:pStyle w:val="a1"/>
        <w:keepNext/>
        <w:spacing w:line="360" w:lineRule="auto"/>
        <w:ind w:firstLineChars="0" w:firstLine="0"/>
        <w:jc w:val="center"/>
      </w:pPr>
      <w:r>
        <w:rPr>
          <w:rFonts w:ascii="宋体" w:hAnsi="宋体" w:hint="eastAsia"/>
          <w:noProof/>
        </w:rPr>
        <w:drawing>
          <wp:inline distT="0" distB="0" distL="0" distR="0" wp14:anchorId="0F00BB3F" wp14:editId="2A1C0B59">
            <wp:extent cx="4410075" cy="34702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png"/>
                    <pic:cNvPicPr/>
                  </pic:nvPicPr>
                  <pic:blipFill>
                    <a:blip r:embed="rId31">
                      <a:extLst>
                        <a:ext uri="{28A0092B-C50C-407E-A947-70E740481C1C}">
                          <a14:useLocalDpi xmlns:a14="http://schemas.microsoft.com/office/drawing/2010/main" val="0"/>
                        </a:ext>
                      </a:extLst>
                    </a:blip>
                    <a:stretch>
                      <a:fillRect/>
                    </a:stretch>
                  </pic:blipFill>
                  <pic:spPr>
                    <a:xfrm>
                      <a:off x="0" y="0"/>
                      <a:ext cx="4412705" cy="3472309"/>
                    </a:xfrm>
                    <a:prstGeom prst="rect">
                      <a:avLst/>
                    </a:prstGeom>
                  </pic:spPr>
                </pic:pic>
              </a:graphicData>
            </a:graphic>
          </wp:inline>
        </w:drawing>
      </w:r>
    </w:p>
    <w:p w:rsidR="00EE6F1F" w:rsidRDefault="00317C20" w:rsidP="00317C20">
      <w:pPr>
        <w:pStyle w:val="af0"/>
        <w:rPr>
          <w:rFonts w:ascii="宋体" w:hAnsi="宋体"/>
        </w:rPr>
      </w:pPr>
      <w:bookmarkStart w:id="37" w:name="_Ref375320481"/>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3</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18</w:t>
      </w:r>
      <w:r w:rsidR="00E21149">
        <w:fldChar w:fldCharType="end"/>
      </w:r>
      <w:bookmarkEnd w:id="37"/>
      <w:r>
        <w:rPr>
          <w:rFonts w:hint="eastAsia"/>
        </w:rPr>
        <w:t>浙江省盲校中学生绘制的地图</w:t>
      </w:r>
      <w:r>
        <w:rPr>
          <w:rFonts w:hint="eastAsia"/>
        </w:rPr>
        <w:t>b</w:t>
      </w:r>
      <w:r>
        <w:rPr>
          <w:rFonts w:hint="eastAsia"/>
        </w:rPr>
        <w:t>对应的矢量说明图</w:t>
      </w:r>
    </w:p>
    <w:p w:rsidR="00317C20" w:rsidRDefault="00EE6F1F" w:rsidP="00317C20">
      <w:pPr>
        <w:pStyle w:val="a1"/>
        <w:keepNext/>
        <w:spacing w:line="360" w:lineRule="auto"/>
        <w:ind w:firstLineChars="0" w:firstLine="0"/>
        <w:jc w:val="center"/>
      </w:pPr>
      <w:r>
        <w:rPr>
          <w:rFonts w:ascii="宋体" w:hAnsi="宋体" w:hint="eastAsia"/>
          <w:noProof/>
        </w:rPr>
        <w:lastRenderedPageBreak/>
        <w:drawing>
          <wp:inline distT="0" distB="0" distL="0" distR="0" wp14:anchorId="10EC164C" wp14:editId="4C202798">
            <wp:extent cx="4324350" cy="346515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png"/>
                    <pic:cNvPicPr/>
                  </pic:nvPicPr>
                  <pic:blipFill>
                    <a:blip r:embed="rId32">
                      <a:extLst>
                        <a:ext uri="{28A0092B-C50C-407E-A947-70E740481C1C}">
                          <a14:useLocalDpi xmlns:a14="http://schemas.microsoft.com/office/drawing/2010/main" val="0"/>
                        </a:ext>
                      </a:extLst>
                    </a:blip>
                    <a:stretch>
                      <a:fillRect/>
                    </a:stretch>
                  </pic:blipFill>
                  <pic:spPr>
                    <a:xfrm>
                      <a:off x="0" y="0"/>
                      <a:ext cx="4326928" cy="3467216"/>
                    </a:xfrm>
                    <a:prstGeom prst="rect">
                      <a:avLst/>
                    </a:prstGeom>
                  </pic:spPr>
                </pic:pic>
              </a:graphicData>
            </a:graphic>
          </wp:inline>
        </w:drawing>
      </w:r>
    </w:p>
    <w:p w:rsidR="00EE6F1F" w:rsidRDefault="00317C20" w:rsidP="00317C20">
      <w:pPr>
        <w:pStyle w:val="af0"/>
        <w:rPr>
          <w:rFonts w:ascii="宋体" w:hAnsi="宋体"/>
        </w:rPr>
      </w:pPr>
      <w:bookmarkStart w:id="38" w:name="_Ref375320482"/>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3</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19</w:t>
      </w:r>
      <w:r w:rsidR="00E21149">
        <w:fldChar w:fldCharType="end"/>
      </w:r>
      <w:bookmarkEnd w:id="38"/>
      <w:r>
        <w:rPr>
          <w:rFonts w:hint="eastAsia"/>
        </w:rPr>
        <w:t>浙江省盲校中学生绘制的地图</w:t>
      </w:r>
      <w:r>
        <w:rPr>
          <w:rFonts w:hint="eastAsia"/>
        </w:rPr>
        <w:t>c</w:t>
      </w:r>
      <w:r>
        <w:rPr>
          <w:rFonts w:hint="eastAsia"/>
        </w:rPr>
        <w:t>对应的矢量说明图</w:t>
      </w:r>
    </w:p>
    <w:p w:rsidR="005C51A5" w:rsidRDefault="005C51A5" w:rsidP="005C51A5">
      <w:pPr>
        <w:pStyle w:val="a1"/>
        <w:spacing w:line="360" w:lineRule="auto"/>
        <w:ind w:firstLineChars="0" w:firstLine="420"/>
        <w:rPr>
          <w:rFonts w:ascii="宋体" w:hAnsi="宋体"/>
        </w:rPr>
      </w:pPr>
      <w:r>
        <w:rPr>
          <w:rFonts w:ascii="宋体" w:hAnsi="宋体" w:hint="eastAsia"/>
        </w:rPr>
        <w:t>对比</w:t>
      </w:r>
      <w:r>
        <w:rPr>
          <w:rFonts w:ascii="宋体" w:hAnsi="宋体"/>
        </w:rPr>
        <w:fldChar w:fldCharType="begin"/>
      </w:r>
      <w:r>
        <w:rPr>
          <w:rFonts w:ascii="宋体" w:hAnsi="宋体"/>
        </w:rPr>
        <w:instrText xml:space="preserve"> </w:instrText>
      </w:r>
      <w:r>
        <w:rPr>
          <w:rFonts w:ascii="宋体" w:hAnsi="宋体" w:hint="eastAsia"/>
        </w:rPr>
        <w:instrText>REF _Ref375320834 \h</w:instrText>
      </w:r>
      <w:r>
        <w:rPr>
          <w:rFonts w:ascii="宋体" w:hAnsi="宋体"/>
        </w:rPr>
        <w:instrText xml:space="preserve"> </w:instrText>
      </w:r>
      <w:r>
        <w:rPr>
          <w:rFonts w:ascii="宋体" w:hAnsi="宋体"/>
        </w:rPr>
      </w:r>
      <w:r>
        <w:rPr>
          <w:rFonts w:ascii="宋体" w:hAnsi="宋体"/>
        </w:rPr>
        <w:fldChar w:fldCharType="separate"/>
      </w:r>
      <w:r>
        <w:rPr>
          <w:rFonts w:hint="eastAsia"/>
        </w:rPr>
        <w:t>图</w:t>
      </w:r>
      <w:r>
        <w:rPr>
          <w:rFonts w:hint="eastAsia"/>
        </w:rPr>
        <w:t xml:space="preserve"> </w:t>
      </w:r>
      <w:r>
        <w:rPr>
          <w:noProof/>
        </w:rPr>
        <w:t>3</w:t>
      </w:r>
      <w:r>
        <w:t>.</w:t>
      </w:r>
      <w:r>
        <w:rPr>
          <w:noProof/>
        </w:rPr>
        <w:t>14</w:t>
      </w:r>
      <w:r>
        <w:rPr>
          <w:rFonts w:ascii="宋体" w:hAnsi="宋体"/>
        </w:rPr>
        <w:fldChar w:fldCharType="end"/>
      </w:r>
      <w:r>
        <w:rPr>
          <w:rFonts w:ascii="宋体" w:hAnsi="宋体" w:hint="eastAsia"/>
        </w:rPr>
        <w:t>所示的浙江省盲校的平</w:t>
      </w:r>
      <w:r w:rsidR="002D53A7">
        <w:rPr>
          <w:rFonts w:ascii="宋体" w:hAnsi="宋体" w:hint="eastAsia"/>
        </w:rPr>
        <w:t>面图，不难发现，盲人无法定位他们想表达的角度，因此基本上都用直角</w:t>
      </w:r>
      <w:r>
        <w:rPr>
          <w:rFonts w:ascii="宋体" w:hAnsi="宋体" w:hint="eastAsia"/>
        </w:rPr>
        <w:t>来替代了。</w:t>
      </w:r>
    </w:p>
    <w:p w:rsidR="005C51A5" w:rsidRDefault="005C51A5" w:rsidP="005C51A5">
      <w:pPr>
        <w:pStyle w:val="a1"/>
        <w:keepNext/>
        <w:spacing w:line="360" w:lineRule="auto"/>
        <w:ind w:firstLineChars="0" w:firstLine="0"/>
        <w:jc w:val="center"/>
      </w:pPr>
      <w:r>
        <w:rPr>
          <w:rFonts w:ascii="宋体" w:hAnsi="宋体" w:hint="eastAsia"/>
          <w:noProof/>
        </w:rPr>
        <w:lastRenderedPageBreak/>
        <w:drawing>
          <wp:inline distT="0" distB="0" distL="0" distR="0" wp14:anchorId="089BBEB9" wp14:editId="59F08424">
            <wp:extent cx="4638675" cy="44639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ng"/>
                    <pic:cNvPicPr/>
                  </pic:nvPicPr>
                  <pic:blipFill>
                    <a:blip r:embed="rId33">
                      <a:extLst>
                        <a:ext uri="{28A0092B-C50C-407E-A947-70E740481C1C}">
                          <a14:useLocalDpi xmlns:a14="http://schemas.microsoft.com/office/drawing/2010/main" val="0"/>
                        </a:ext>
                      </a:extLst>
                    </a:blip>
                    <a:stretch>
                      <a:fillRect/>
                    </a:stretch>
                  </pic:blipFill>
                  <pic:spPr>
                    <a:xfrm>
                      <a:off x="0" y="0"/>
                      <a:ext cx="4641441" cy="4466627"/>
                    </a:xfrm>
                    <a:prstGeom prst="rect">
                      <a:avLst/>
                    </a:prstGeom>
                  </pic:spPr>
                </pic:pic>
              </a:graphicData>
            </a:graphic>
          </wp:inline>
        </w:drawing>
      </w:r>
    </w:p>
    <w:p w:rsidR="005C51A5" w:rsidRDefault="005C51A5" w:rsidP="005C51A5">
      <w:pPr>
        <w:pStyle w:val="af0"/>
        <w:rPr>
          <w:rFonts w:ascii="宋体" w:hAnsi="宋体"/>
        </w:rPr>
      </w:pPr>
      <w:bookmarkStart w:id="39" w:name="_Ref375320834"/>
      <w:r>
        <w:rPr>
          <w:rFonts w:hint="eastAsia"/>
        </w:rPr>
        <w:t>图</w:t>
      </w:r>
      <w:r>
        <w:rPr>
          <w:rFonts w:hint="eastAsia"/>
        </w:rPr>
        <w:t xml:space="preserve"> </w:t>
      </w:r>
      <w:r w:rsidR="00E21149">
        <w:fldChar w:fldCharType="begin"/>
      </w:r>
      <w:r w:rsidR="00E21149">
        <w:instrText xml:space="preserve"> </w:instrText>
      </w:r>
      <w:r w:rsidR="00E21149">
        <w:rPr>
          <w:rFonts w:hint="eastAsia"/>
        </w:rPr>
        <w:instrText>STYLEREF 1 \s</w:instrText>
      </w:r>
      <w:r w:rsidR="00E21149">
        <w:instrText xml:space="preserve"> </w:instrText>
      </w:r>
      <w:r w:rsidR="00E21149">
        <w:fldChar w:fldCharType="separate"/>
      </w:r>
      <w:r w:rsidR="00E21149">
        <w:rPr>
          <w:noProof/>
        </w:rPr>
        <w:t>3</w:t>
      </w:r>
      <w:r w:rsidR="00E21149">
        <w:fldChar w:fldCharType="end"/>
      </w:r>
      <w:r w:rsidR="00E21149">
        <w:t>.</w:t>
      </w:r>
      <w:r w:rsidR="00E21149">
        <w:fldChar w:fldCharType="begin"/>
      </w:r>
      <w:r w:rsidR="00E21149">
        <w:instrText xml:space="preserve"> </w:instrText>
      </w:r>
      <w:r w:rsidR="00E21149">
        <w:rPr>
          <w:rFonts w:hint="eastAsia"/>
        </w:rPr>
        <w:instrText xml:space="preserve">SEQ </w:instrText>
      </w:r>
      <w:r w:rsidR="00E21149">
        <w:rPr>
          <w:rFonts w:hint="eastAsia"/>
        </w:rPr>
        <w:instrText>图</w:instrText>
      </w:r>
      <w:r w:rsidR="00E21149">
        <w:rPr>
          <w:rFonts w:hint="eastAsia"/>
        </w:rPr>
        <w:instrText xml:space="preserve"> \* ARABIC \s 1</w:instrText>
      </w:r>
      <w:r w:rsidR="00E21149">
        <w:instrText xml:space="preserve"> </w:instrText>
      </w:r>
      <w:r w:rsidR="00E21149">
        <w:fldChar w:fldCharType="separate"/>
      </w:r>
      <w:r w:rsidR="00E21149">
        <w:rPr>
          <w:noProof/>
        </w:rPr>
        <w:t>20</w:t>
      </w:r>
      <w:r w:rsidR="00E21149">
        <w:fldChar w:fldCharType="end"/>
      </w:r>
      <w:bookmarkEnd w:id="39"/>
      <w:r>
        <w:rPr>
          <w:rFonts w:hint="eastAsia"/>
        </w:rPr>
        <w:t xml:space="preserve"> </w:t>
      </w:r>
      <w:r>
        <w:rPr>
          <w:rFonts w:hint="eastAsia"/>
        </w:rPr>
        <w:t>根据卫星图绘制的盲校平面图</w:t>
      </w:r>
    </w:p>
    <w:p w:rsidR="004E0E34" w:rsidRDefault="004E0E34" w:rsidP="004E0E34">
      <w:pPr>
        <w:pStyle w:val="3"/>
        <w:spacing w:before="240" w:after="120"/>
        <w:rPr>
          <w:rFonts w:ascii="宋体" w:eastAsia="宋体" w:hAnsi="宋体"/>
        </w:rPr>
      </w:pPr>
      <w:r w:rsidRPr="004E0E34">
        <w:rPr>
          <w:rFonts w:ascii="宋体" w:eastAsia="宋体" w:hAnsi="宋体" w:hint="eastAsia"/>
        </w:rPr>
        <w:t>基于盲人空间认知的</w:t>
      </w:r>
      <w:r w:rsidR="00FE4C8A">
        <w:rPr>
          <w:rFonts w:ascii="宋体" w:eastAsia="宋体" w:hAnsi="宋体" w:hint="eastAsia"/>
        </w:rPr>
        <w:t>链接建立</w:t>
      </w:r>
    </w:p>
    <w:p w:rsidR="00041DCC" w:rsidRDefault="00041DCC" w:rsidP="00041DCC">
      <w:pPr>
        <w:pStyle w:val="a1"/>
        <w:ind w:firstLine="480"/>
      </w:pPr>
      <w:r>
        <w:rPr>
          <w:rFonts w:hint="eastAsia"/>
        </w:rPr>
        <w:t>相关定义</w:t>
      </w:r>
    </w:p>
    <w:p w:rsidR="00041DCC" w:rsidRPr="00041DCC" w:rsidRDefault="00041DCC" w:rsidP="00041DCC">
      <w:pPr>
        <w:pStyle w:val="a1"/>
        <w:ind w:firstLine="480"/>
      </w:pPr>
    </w:p>
    <w:p w:rsidR="00851507" w:rsidRDefault="00851507" w:rsidP="00CB17F0">
      <w:pPr>
        <w:pStyle w:val="a1"/>
        <w:spacing w:line="360" w:lineRule="auto"/>
        <w:ind w:firstLineChars="0" w:firstLine="0"/>
        <w:rPr>
          <w:rFonts w:ascii="宋体" w:hAnsi="宋体"/>
        </w:rPr>
      </w:pPr>
      <w:r>
        <w:object w:dxaOrig="18502" w:dyaOrig="10706">
          <v:shape id="_x0000_i1033" type="#_x0000_t75" style="width:419.25pt;height:242.25pt" o:ole="">
            <v:imagedata r:id="rId34" o:title=""/>
          </v:shape>
          <o:OLEObject Type="Embed" ProgID="Visio.Drawing.11" ShapeID="_x0000_i1033" DrawAspect="Content" ObjectID="_1449129755" r:id="rId35"/>
        </w:object>
      </w:r>
    </w:p>
    <w:p w:rsidR="002E1F31" w:rsidRDefault="005D64B3" w:rsidP="00916F01">
      <w:pPr>
        <w:pStyle w:val="a1"/>
        <w:spacing w:line="360" w:lineRule="auto"/>
        <w:ind w:firstLineChars="0" w:firstLine="420"/>
        <w:rPr>
          <w:rFonts w:ascii="宋体" w:hAnsi="宋体"/>
        </w:rPr>
      </w:pPr>
      <w:r>
        <w:rPr>
          <w:rFonts w:ascii="宋体" w:hAnsi="宋体" w:hint="eastAsia"/>
        </w:rPr>
        <w:t>根据盲人习惯沿着墙走的情况以及对直角</w:t>
      </w:r>
      <w:r w:rsidR="00F13ACD">
        <w:rPr>
          <w:rFonts w:ascii="宋体" w:hAnsi="宋体" w:hint="eastAsia"/>
        </w:rPr>
        <w:t>、直线</w:t>
      </w:r>
      <w:r>
        <w:rPr>
          <w:rFonts w:ascii="宋体" w:hAnsi="宋体" w:hint="eastAsia"/>
        </w:rPr>
        <w:t>的偏爱</w:t>
      </w:r>
      <w:r w:rsidR="002E1F31">
        <w:rPr>
          <w:rFonts w:ascii="宋体" w:hAnsi="宋体" w:hint="eastAsia"/>
        </w:rPr>
        <w:t>，按如下规则建立节点之间的链接：</w:t>
      </w:r>
    </w:p>
    <w:p w:rsidR="00441D31" w:rsidRDefault="00441D31" w:rsidP="00916F01">
      <w:pPr>
        <w:pStyle w:val="a1"/>
        <w:spacing w:line="360" w:lineRule="auto"/>
        <w:ind w:firstLineChars="0" w:firstLine="420"/>
        <w:rPr>
          <w:rFonts w:ascii="宋体" w:hAnsi="宋体"/>
        </w:rPr>
      </w:pPr>
      <w:r>
        <w:rPr>
          <w:rFonts w:ascii="宋体" w:hAnsi="宋体" w:hint="eastAsia"/>
        </w:rPr>
        <w:t>一幅完整的用于导航或其他基于位置的应用的空间信息地图需要提供相关信息以保证能够实现下列操作：</w:t>
      </w:r>
    </w:p>
    <w:p w:rsidR="00441D31" w:rsidRDefault="000131D1" w:rsidP="005B6DAA">
      <w:pPr>
        <w:pStyle w:val="a1"/>
        <w:spacing w:line="360" w:lineRule="auto"/>
        <w:ind w:firstLine="480"/>
        <w:rPr>
          <w:rFonts w:ascii="宋体" w:hAnsi="宋体"/>
        </w:rPr>
      </w:pPr>
      <w:r>
        <w:rPr>
          <w:rFonts w:ascii="宋体" w:hAnsi="宋体" w:hint="eastAsia"/>
        </w:rPr>
        <w:t>1.当以坐标或者位置名称形式给出起点和目的点时，能够计算出这两点之间的最短路径；</w:t>
      </w:r>
    </w:p>
    <w:p w:rsidR="000131D1" w:rsidRDefault="000131D1" w:rsidP="005B6DAA">
      <w:pPr>
        <w:pStyle w:val="a1"/>
        <w:spacing w:line="360" w:lineRule="auto"/>
        <w:ind w:firstLine="480"/>
        <w:rPr>
          <w:rFonts w:ascii="宋体" w:hAnsi="宋体"/>
        </w:rPr>
      </w:pPr>
      <w:r>
        <w:rPr>
          <w:rFonts w:ascii="宋体" w:hAnsi="宋体" w:hint="eastAsia"/>
        </w:rPr>
        <w:t>2.能够计算出在给定坐标给定半径范围内的结构化特性的集合；</w:t>
      </w:r>
    </w:p>
    <w:p w:rsidR="000131D1" w:rsidRDefault="000131D1" w:rsidP="005B6DAA">
      <w:pPr>
        <w:pStyle w:val="a1"/>
        <w:spacing w:line="360" w:lineRule="auto"/>
        <w:ind w:firstLine="480"/>
        <w:rPr>
          <w:rFonts w:ascii="宋体" w:hAnsi="宋体"/>
        </w:rPr>
      </w:pPr>
      <w:r>
        <w:rPr>
          <w:rFonts w:ascii="宋体" w:hAnsi="宋体" w:hint="eastAsia"/>
        </w:rPr>
        <w:t>3.计算出一个参考点作为给定区域的“中心位置”；</w:t>
      </w:r>
    </w:p>
    <w:p w:rsidR="000131D1" w:rsidRDefault="000131D1" w:rsidP="005B6DAA">
      <w:pPr>
        <w:pStyle w:val="a1"/>
        <w:spacing w:line="360" w:lineRule="auto"/>
        <w:ind w:firstLine="480"/>
        <w:rPr>
          <w:rFonts w:ascii="宋体" w:hAnsi="宋体"/>
        </w:rPr>
      </w:pPr>
      <w:r>
        <w:rPr>
          <w:rFonts w:ascii="宋体" w:hAnsi="宋体" w:hint="eastAsia"/>
        </w:rPr>
        <w:t>4.找出包含给定坐标的区域；</w:t>
      </w:r>
    </w:p>
    <w:p w:rsidR="000131D1" w:rsidRDefault="000131D1" w:rsidP="005B6DAA">
      <w:pPr>
        <w:pStyle w:val="a1"/>
        <w:spacing w:line="360" w:lineRule="auto"/>
        <w:ind w:firstLine="480"/>
        <w:rPr>
          <w:rFonts w:ascii="宋体" w:hAnsi="宋体"/>
        </w:rPr>
      </w:pPr>
      <w:r>
        <w:rPr>
          <w:rFonts w:ascii="宋体" w:hAnsi="宋体" w:hint="eastAsia"/>
        </w:rPr>
        <w:t>5.对给定的二元组（给定区域S，给定点C），在S中找到一个点D使得点C、D之间的距离最小</w:t>
      </w:r>
      <w:r w:rsidR="00C624CA">
        <w:rPr>
          <w:rFonts w:ascii="宋体" w:hAnsi="宋体" w:hint="eastAsia"/>
        </w:rPr>
        <w:t>，特别地，如果C在S中，则D即为C。</w:t>
      </w:r>
    </w:p>
    <w:p w:rsidR="00D17E90" w:rsidRDefault="00D17E90" w:rsidP="005B6DAA">
      <w:pPr>
        <w:pStyle w:val="a1"/>
        <w:spacing w:line="360" w:lineRule="auto"/>
        <w:ind w:firstLine="480"/>
        <w:rPr>
          <w:rFonts w:ascii="宋体" w:hAnsi="宋体"/>
        </w:rPr>
      </w:pPr>
      <w:r>
        <w:rPr>
          <w:rFonts w:ascii="宋体" w:hAnsi="宋体" w:hint="eastAsia"/>
        </w:rPr>
        <w:t>考虑到视力残疾人的特殊性，本文仅考虑第一种操作。</w:t>
      </w:r>
    </w:p>
    <w:p w:rsidR="00856953" w:rsidRDefault="00856953" w:rsidP="005B6DAA">
      <w:pPr>
        <w:pStyle w:val="a1"/>
        <w:spacing w:line="360" w:lineRule="auto"/>
        <w:ind w:firstLine="480"/>
        <w:rPr>
          <w:rFonts w:ascii="宋体" w:hAnsi="宋体"/>
        </w:rPr>
      </w:pPr>
    </w:p>
    <w:p w:rsidR="003C2F2A" w:rsidRDefault="003C2F2A" w:rsidP="005B6DAA">
      <w:pPr>
        <w:pStyle w:val="a1"/>
        <w:spacing w:line="360" w:lineRule="auto"/>
        <w:ind w:firstLine="480"/>
        <w:rPr>
          <w:rFonts w:ascii="宋体" w:hAnsi="宋体"/>
        </w:rPr>
      </w:pPr>
    </w:p>
    <w:p w:rsidR="003F5DCA" w:rsidRDefault="003F5DCA" w:rsidP="001C08C9">
      <w:pPr>
        <w:pStyle w:val="a1"/>
        <w:spacing w:line="360" w:lineRule="auto"/>
        <w:ind w:firstLine="480"/>
        <w:rPr>
          <w:rFonts w:ascii="宋体" w:hAnsi="宋体"/>
        </w:rPr>
      </w:pPr>
      <w:r>
        <w:rPr>
          <w:rFonts w:ascii="宋体" w:hAnsi="宋体" w:hint="eastAsia"/>
        </w:rPr>
        <w:t>对视力残疾人来说，室内导航系统无需提供图形显示</w:t>
      </w:r>
      <w:r w:rsidR="0084389D">
        <w:rPr>
          <w:rFonts w:ascii="宋体" w:hAnsi="宋体" w:hint="eastAsia"/>
        </w:rPr>
        <w:t>功能</w:t>
      </w:r>
      <w:r>
        <w:rPr>
          <w:rFonts w:ascii="宋体" w:hAnsi="宋体" w:hint="eastAsia"/>
        </w:rPr>
        <w:t>。</w:t>
      </w:r>
    </w:p>
    <w:p w:rsidR="001C08C9" w:rsidRDefault="001C08C9" w:rsidP="001C08C9">
      <w:pPr>
        <w:pStyle w:val="a1"/>
        <w:spacing w:line="360" w:lineRule="auto"/>
        <w:ind w:firstLine="480"/>
        <w:rPr>
          <w:rFonts w:ascii="宋体" w:hAnsi="宋体"/>
        </w:rPr>
      </w:pPr>
    </w:p>
    <w:p w:rsidR="001C08C9" w:rsidRPr="005F7534" w:rsidRDefault="001C08C9" w:rsidP="001C08C9">
      <w:pPr>
        <w:pStyle w:val="a1"/>
        <w:spacing w:line="360" w:lineRule="auto"/>
        <w:ind w:firstLine="480"/>
        <w:rPr>
          <w:rFonts w:ascii="宋体" w:hAnsi="宋体"/>
        </w:rPr>
      </w:pPr>
    </w:p>
    <w:p w:rsidR="00856953" w:rsidRDefault="00856953" w:rsidP="0094351B">
      <w:pPr>
        <w:pStyle w:val="a1"/>
        <w:spacing w:line="360" w:lineRule="auto"/>
        <w:ind w:firstLine="480"/>
        <w:rPr>
          <w:rFonts w:ascii="宋体" w:hAnsi="宋体"/>
        </w:rPr>
      </w:pPr>
      <w:r>
        <w:rPr>
          <w:rFonts w:ascii="宋体" w:hAnsi="宋体" w:hint="eastAsia"/>
        </w:rPr>
        <w:t>以下描述：</w:t>
      </w:r>
      <w:r w:rsidR="0094351B">
        <w:rPr>
          <w:rFonts w:ascii="宋体" w:hAnsi="宋体"/>
        </w:rPr>
        <w:t xml:space="preserve"> </w:t>
      </w:r>
    </w:p>
    <w:p w:rsidR="00440B86" w:rsidRDefault="00856953" w:rsidP="00013E94">
      <w:pPr>
        <w:pStyle w:val="a1"/>
        <w:spacing w:line="360" w:lineRule="auto"/>
        <w:ind w:firstLine="480"/>
        <w:rPr>
          <w:rFonts w:ascii="宋体" w:hAnsi="宋体"/>
        </w:rPr>
      </w:pPr>
      <w:r>
        <w:rPr>
          <w:rFonts w:ascii="宋体" w:hAnsi="宋体" w:hint="eastAsia"/>
        </w:rPr>
        <w:t>CAD提取的结果是什么样的</w:t>
      </w:r>
    </w:p>
    <w:p w:rsidR="00440B86" w:rsidRDefault="00440B86" w:rsidP="00484BB0">
      <w:pPr>
        <w:pStyle w:val="a1"/>
        <w:spacing w:line="360" w:lineRule="auto"/>
        <w:ind w:firstLine="480"/>
        <w:rPr>
          <w:rFonts w:ascii="宋体" w:hAnsi="宋体"/>
        </w:rPr>
      </w:pPr>
      <w:r>
        <w:rPr>
          <w:rFonts w:ascii="宋体" w:hAnsi="宋体" w:hint="eastAsia"/>
        </w:rPr>
        <w:t>基于盲人距离感的优化</w:t>
      </w:r>
    </w:p>
    <w:p w:rsidR="00F51FE0" w:rsidRDefault="00A46EC5" w:rsidP="00F51FE0">
      <w:pPr>
        <w:pStyle w:val="2"/>
        <w:spacing w:before="240"/>
        <w:ind w:left="578" w:hanging="578"/>
        <w:rPr>
          <w:rFonts w:ascii="宋体" w:eastAsia="宋体" w:hAnsi="宋体"/>
        </w:rPr>
      </w:pPr>
      <w:r>
        <w:rPr>
          <w:rFonts w:ascii="宋体" w:eastAsia="宋体" w:hAnsi="宋体" w:hint="eastAsia"/>
        </w:rPr>
        <w:t>NFC</w:t>
      </w:r>
      <w:r w:rsidR="001D5840">
        <w:rPr>
          <w:rFonts w:ascii="宋体" w:eastAsia="宋体" w:hAnsi="宋体" w:hint="eastAsia"/>
        </w:rPr>
        <w:t>节点</w:t>
      </w:r>
      <w:r>
        <w:rPr>
          <w:rFonts w:ascii="宋体" w:eastAsia="宋体" w:hAnsi="宋体" w:hint="eastAsia"/>
        </w:rPr>
        <w:t>布设算法</w:t>
      </w:r>
    </w:p>
    <w:p w:rsidR="00BE2301" w:rsidRPr="00BE2301" w:rsidRDefault="00BE2301" w:rsidP="00BE2301">
      <w:pPr>
        <w:pStyle w:val="a1"/>
        <w:ind w:firstLine="480"/>
      </w:pPr>
      <w:r>
        <w:rPr>
          <w:rFonts w:hint="eastAsia"/>
        </w:rPr>
        <w:t>论证</w:t>
      </w:r>
      <w:r>
        <w:rPr>
          <w:rFonts w:hint="eastAsia"/>
        </w:rPr>
        <w:t>NFC</w:t>
      </w:r>
      <w:r>
        <w:rPr>
          <w:rFonts w:hint="eastAsia"/>
        </w:rPr>
        <w:t>的可行性</w:t>
      </w:r>
      <w:r w:rsidR="0098079F">
        <w:rPr>
          <w:rFonts w:hint="eastAsia"/>
        </w:rPr>
        <w:t>：主要从距离、</w:t>
      </w:r>
      <w:proofErr w:type="spellStart"/>
      <w:r w:rsidR="0098079F">
        <w:rPr>
          <w:rFonts w:hint="eastAsia"/>
        </w:rPr>
        <w:t>iWatch</w:t>
      </w:r>
      <w:proofErr w:type="spellEnd"/>
      <w:r w:rsidR="0098079F">
        <w:rPr>
          <w:rFonts w:hint="eastAsia"/>
        </w:rPr>
        <w:t>设备等</w:t>
      </w:r>
      <w:r w:rsidR="00134600">
        <w:rPr>
          <w:rFonts w:hint="eastAsia"/>
        </w:rPr>
        <w:t>方便考虑</w:t>
      </w:r>
      <w:r w:rsidR="00A44978">
        <w:rPr>
          <w:rFonts w:hint="eastAsia"/>
        </w:rPr>
        <w:t>、</w:t>
      </w:r>
      <w:r w:rsidR="00A44978">
        <w:rPr>
          <w:rFonts w:hint="eastAsia"/>
        </w:rPr>
        <w:t>NFC</w:t>
      </w:r>
      <w:r w:rsidR="00A44978">
        <w:rPr>
          <w:rFonts w:hint="eastAsia"/>
        </w:rPr>
        <w:t>标签的突起设置</w:t>
      </w:r>
    </w:p>
    <w:p w:rsidR="009750CC" w:rsidRPr="00484BB0" w:rsidRDefault="009750CC" w:rsidP="00D90847">
      <w:pPr>
        <w:pStyle w:val="2"/>
        <w:spacing w:before="240"/>
        <w:ind w:left="578" w:hanging="578"/>
        <w:rPr>
          <w:rFonts w:ascii="宋体" w:eastAsia="宋体" w:hAnsi="宋体"/>
        </w:rPr>
      </w:pPr>
      <w:r w:rsidRPr="00D90847">
        <w:rPr>
          <w:rFonts w:ascii="宋体" w:eastAsia="宋体" w:hAnsi="宋体" w:hint="eastAsia"/>
        </w:rPr>
        <w:t>人工更新NFC标签网络</w:t>
      </w:r>
    </w:p>
    <w:p w:rsidR="009750CC" w:rsidRPr="00D90847" w:rsidRDefault="009750CC" w:rsidP="00D90847">
      <w:pPr>
        <w:pStyle w:val="2"/>
        <w:spacing w:before="240"/>
        <w:ind w:left="578" w:hanging="578"/>
        <w:rPr>
          <w:rFonts w:ascii="宋体" w:eastAsia="宋体" w:hAnsi="宋体"/>
        </w:rPr>
      </w:pPr>
      <w:r w:rsidRPr="00D90847">
        <w:rPr>
          <w:rFonts w:ascii="宋体" w:eastAsia="宋体" w:hAnsi="宋体" w:hint="eastAsia"/>
        </w:rPr>
        <w:t>NFC节点自更新机制</w:t>
      </w:r>
    </w:p>
    <w:p w:rsidR="00D3011A" w:rsidRPr="007C6B41" w:rsidRDefault="00D3011A" w:rsidP="00BF35FA">
      <w:pPr>
        <w:pStyle w:val="2"/>
        <w:spacing w:before="240"/>
        <w:ind w:left="578" w:hanging="578"/>
        <w:rPr>
          <w:rFonts w:ascii="宋体" w:eastAsia="宋体" w:hAnsi="宋体"/>
        </w:rPr>
      </w:pPr>
      <w:bookmarkStart w:id="40" w:name="_Toc165262367"/>
      <w:bookmarkStart w:id="41" w:name="_Toc373869751"/>
      <w:bookmarkStart w:id="42" w:name="_Toc373953842"/>
      <w:r w:rsidRPr="007C6B41">
        <w:rPr>
          <w:rFonts w:ascii="宋体" w:eastAsia="宋体" w:hAnsi="宋体" w:hint="eastAsia"/>
        </w:rPr>
        <w:t>本章小结</w:t>
      </w:r>
      <w:bookmarkEnd w:id="40"/>
      <w:bookmarkEnd w:id="41"/>
      <w:bookmarkEnd w:id="42"/>
    </w:p>
    <w:p w:rsidR="00CC1860" w:rsidRDefault="00CC1860" w:rsidP="00DD39F9">
      <w:pPr>
        <w:pStyle w:val="a1"/>
        <w:ind w:firstLine="480"/>
        <w:rPr>
          <w:rFonts w:ascii="宋体" w:hAnsi="宋体"/>
        </w:rPr>
        <w:sectPr w:rsidR="00CC1860" w:rsidSect="00E400D7">
          <w:headerReference w:type="even" r:id="rId36"/>
          <w:headerReference w:type="default" r:id="rId37"/>
          <w:footerReference w:type="even" r:id="rId38"/>
          <w:footerReference w:type="default" r:id="rId39"/>
          <w:endnotePr>
            <w:numFmt w:val="decimal"/>
          </w:endnotePr>
          <w:pgSz w:w="11906" w:h="16838" w:code="9"/>
          <w:pgMar w:top="2098" w:right="1758" w:bottom="2098" w:left="1758" w:header="1701" w:footer="1701" w:gutter="0"/>
          <w:cols w:space="425"/>
          <w:docGrid w:linePitch="360" w:charSpace="1861"/>
        </w:sectPr>
      </w:pPr>
      <w:bookmarkStart w:id="43" w:name="_Toc165262368"/>
      <w:bookmarkStart w:id="44" w:name="_Toc373869752"/>
      <w:bookmarkStart w:id="45" w:name="_Toc373953843"/>
      <w:bookmarkEnd w:id="43"/>
      <w:bookmarkEnd w:id="44"/>
      <w:bookmarkEnd w:id="45"/>
    </w:p>
    <w:p w:rsidR="005624FA" w:rsidRDefault="005624FA" w:rsidP="00F62E01">
      <w:pPr>
        <w:pStyle w:val="a0"/>
        <w:spacing w:before="480" w:after="360"/>
        <w:rPr>
          <w:rFonts w:ascii="宋体" w:eastAsia="宋体" w:hAnsi="宋体"/>
        </w:rPr>
      </w:pPr>
      <w:bookmarkStart w:id="46" w:name="_Toc165262394"/>
      <w:bookmarkStart w:id="47" w:name="_Toc373869773"/>
      <w:bookmarkStart w:id="48" w:name="_Toc373953866"/>
      <w:r w:rsidRPr="007C6B41">
        <w:rPr>
          <w:rFonts w:ascii="宋体" w:eastAsia="宋体" w:hAnsi="宋体" w:hint="eastAsia"/>
        </w:rPr>
        <w:lastRenderedPageBreak/>
        <w:t>参考文献</w:t>
      </w:r>
      <w:bookmarkEnd w:id="46"/>
      <w:bookmarkEnd w:id="47"/>
      <w:bookmarkEnd w:id="48"/>
    </w:p>
    <w:p w:rsidR="0044623B" w:rsidRDefault="0044623B" w:rsidP="0044623B">
      <w:pPr>
        <w:spacing w:line="300" w:lineRule="auto"/>
        <w:jc w:val="center"/>
      </w:pPr>
    </w:p>
    <w:p w:rsidR="00845204" w:rsidRPr="00845204" w:rsidRDefault="00A22609" w:rsidP="00845204">
      <w:pPr>
        <w:pStyle w:val="EndNoteBibliography"/>
      </w:pPr>
      <w:r w:rsidRPr="00985197">
        <w:fldChar w:fldCharType="begin"/>
      </w:r>
      <w:r w:rsidRPr="00985197">
        <w:instrText xml:space="preserve"> ADDIN EN.REFLIST </w:instrText>
      </w:r>
      <w:r w:rsidRPr="00985197">
        <w:fldChar w:fldCharType="separate"/>
      </w:r>
      <w:bookmarkStart w:id="49" w:name="_ENREF_1"/>
      <w:r w:rsidR="00845204" w:rsidRPr="00845204">
        <w:t>[1]</w:t>
      </w:r>
      <w:r w:rsidR="00845204" w:rsidRPr="00845204">
        <w:rPr>
          <w:rFonts w:ascii="System" w:eastAsia="System"/>
        </w:rPr>
        <w:t xml:space="preserve"> </w:t>
      </w:r>
      <w:r w:rsidR="00845204" w:rsidRPr="00845204">
        <w:t xml:space="preserve">Visual impairment and blindness[EB/OL]. [12]. </w:t>
      </w:r>
      <w:hyperlink r:id="rId40" w:history="1">
        <w:r w:rsidR="00845204" w:rsidRPr="00845204">
          <w:rPr>
            <w:rStyle w:val="a8"/>
          </w:rPr>
          <w:t>http://www.who.int/mediacentre/factsheets/fs282/en</w:t>
        </w:r>
      </w:hyperlink>
      <w:r w:rsidR="00845204" w:rsidRPr="00845204">
        <w:t>.</w:t>
      </w:r>
      <w:bookmarkEnd w:id="49"/>
    </w:p>
    <w:p w:rsidR="00845204" w:rsidRPr="00845204" w:rsidRDefault="00845204" w:rsidP="00845204">
      <w:pPr>
        <w:pStyle w:val="EndNoteBibliography"/>
      </w:pPr>
      <w:bookmarkStart w:id="50" w:name="_ENREF_2"/>
      <w:r w:rsidRPr="00845204">
        <w:t>[2]</w:t>
      </w:r>
      <w:r w:rsidRPr="00845204">
        <w:rPr>
          <w:rFonts w:ascii="System" w:eastAsia="System"/>
        </w:rPr>
        <w:t xml:space="preserve"> </w:t>
      </w:r>
      <w:r w:rsidRPr="00845204">
        <w:t xml:space="preserve">Accessibility[EB/OL]. [12]. </w:t>
      </w:r>
      <w:hyperlink r:id="rId41" w:history="1">
        <w:r w:rsidRPr="00845204">
          <w:rPr>
            <w:rStyle w:val="a8"/>
          </w:rPr>
          <w:t>http://en.wikipedia.org/wiki/Accessibility</w:t>
        </w:r>
      </w:hyperlink>
      <w:r w:rsidRPr="00845204">
        <w:t>.</w:t>
      </w:r>
      <w:bookmarkEnd w:id="50"/>
    </w:p>
    <w:p w:rsidR="00845204" w:rsidRPr="00845204" w:rsidRDefault="00845204" w:rsidP="00845204">
      <w:pPr>
        <w:pStyle w:val="EndNoteBibliography"/>
      </w:pPr>
      <w:bookmarkStart w:id="51" w:name="_ENREF_3"/>
      <w:r w:rsidRPr="00845204">
        <w:rPr>
          <w:rFonts w:hint="eastAsia"/>
        </w:rPr>
        <w:t>[3]</w:t>
      </w:r>
      <w:r w:rsidRPr="00845204">
        <w:rPr>
          <w:rFonts w:ascii="System" w:eastAsia="System" w:hint="eastAsia"/>
        </w:rPr>
        <w:t xml:space="preserve"> </w:t>
      </w:r>
      <w:r w:rsidRPr="00845204">
        <w:rPr>
          <w:rFonts w:hint="eastAsia"/>
        </w:rPr>
        <w:t>张赟玥</w:t>
      </w:r>
      <w:r w:rsidRPr="00845204">
        <w:rPr>
          <w:rFonts w:hint="eastAsia"/>
        </w:rPr>
        <w:t xml:space="preserve">, </w:t>
      </w:r>
      <w:r w:rsidRPr="00845204">
        <w:rPr>
          <w:rFonts w:hint="eastAsia"/>
        </w:rPr>
        <w:t>赵英</w:t>
      </w:r>
      <w:r w:rsidRPr="00845204">
        <w:rPr>
          <w:rFonts w:hint="eastAsia"/>
        </w:rPr>
        <w:t xml:space="preserve">, </w:t>
      </w:r>
      <w:r w:rsidRPr="00845204">
        <w:rPr>
          <w:rFonts w:hint="eastAsia"/>
        </w:rPr>
        <w:t>徐恩元</w:t>
      </w:r>
      <w:r w:rsidRPr="00845204">
        <w:rPr>
          <w:rFonts w:hint="eastAsia"/>
        </w:rPr>
        <w:t xml:space="preserve">, et al. </w:t>
      </w:r>
      <w:r w:rsidRPr="00845204">
        <w:rPr>
          <w:rFonts w:hint="eastAsia"/>
        </w:rPr>
        <w:t>面向视障用户信息需求的国际研究案例探析</w:t>
      </w:r>
      <w:r w:rsidRPr="00845204">
        <w:rPr>
          <w:rFonts w:hint="eastAsia"/>
        </w:rPr>
        <w:t xml:space="preserve">[J]. </w:t>
      </w:r>
      <w:r w:rsidRPr="00845204">
        <w:rPr>
          <w:rFonts w:hint="eastAsia"/>
        </w:rPr>
        <w:t>图书馆建设</w:t>
      </w:r>
      <w:r w:rsidRPr="00845204">
        <w:rPr>
          <w:rFonts w:hint="eastAsia"/>
        </w:rPr>
        <w:t>, 2009, 6: 022.</w:t>
      </w:r>
      <w:bookmarkEnd w:id="51"/>
    </w:p>
    <w:p w:rsidR="00845204" w:rsidRPr="00845204" w:rsidRDefault="00845204" w:rsidP="00845204">
      <w:pPr>
        <w:pStyle w:val="EndNoteBibliography"/>
      </w:pPr>
      <w:bookmarkStart w:id="52" w:name="_ENREF_4"/>
      <w:r w:rsidRPr="00845204">
        <w:t>[4]</w:t>
      </w:r>
      <w:r w:rsidRPr="00845204">
        <w:rPr>
          <w:rFonts w:ascii="System" w:eastAsia="System"/>
        </w:rPr>
        <w:t xml:space="preserve"> </w:t>
      </w:r>
      <w:r w:rsidRPr="00845204">
        <w:t>Davies J E, Wisdom S, Creaser C. Out of sight but not out of mind: visually impaired people's perspectives of library &amp; information services[M].  Library &amp; Information Statistics Unit, Loughborough University, 2001.</w:t>
      </w:r>
      <w:bookmarkEnd w:id="52"/>
    </w:p>
    <w:p w:rsidR="00845204" w:rsidRPr="00845204" w:rsidRDefault="00845204" w:rsidP="00845204">
      <w:pPr>
        <w:pStyle w:val="EndNoteBibliography"/>
      </w:pPr>
      <w:bookmarkStart w:id="53" w:name="_ENREF_5"/>
      <w:r w:rsidRPr="00845204">
        <w:t>[5]</w:t>
      </w:r>
      <w:r w:rsidRPr="00845204">
        <w:rPr>
          <w:rFonts w:ascii="System" w:eastAsia="System"/>
        </w:rPr>
        <w:t xml:space="preserve"> </w:t>
      </w:r>
      <w:r w:rsidRPr="00845204">
        <w:t>Martínez C C, Martínez-Normand L, Olsen M G: Is It Possible to Predict the Manual Web Accessibility Result Using the Automatic Result?, Universal Access in Human-Computer Interaction. Applications and Services: Springer, 2009: 645-653.</w:t>
      </w:r>
      <w:bookmarkEnd w:id="53"/>
    </w:p>
    <w:p w:rsidR="00845204" w:rsidRPr="00845204" w:rsidRDefault="00845204" w:rsidP="00845204">
      <w:pPr>
        <w:pStyle w:val="EndNoteBibliography"/>
      </w:pPr>
      <w:bookmarkStart w:id="54" w:name="_ENREF_6"/>
      <w:r w:rsidRPr="00845204">
        <w:rPr>
          <w:rFonts w:hint="eastAsia"/>
        </w:rPr>
        <w:t>[6]</w:t>
      </w:r>
      <w:r w:rsidRPr="00845204">
        <w:rPr>
          <w:rFonts w:ascii="System" w:eastAsia="System" w:hint="eastAsia"/>
        </w:rPr>
        <w:t xml:space="preserve"> </w:t>
      </w:r>
      <w:r w:rsidRPr="00845204">
        <w:rPr>
          <w:rFonts w:hint="eastAsia"/>
        </w:rPr>
        <w:t xml:space="preserve"> Y T. </w:t>
      </w:r>
      <w:r w:rsidRPr="00845204">
        <w:rPr>
          <w:rFonts w:hint="eastAsia"/>
        </w:rPr>
        <w:t>中华人民共和国通信行业标准</w:t>
      </w:r>
      <w:r w:rsidRPr="00845204">
        <w:rPr>
          <w:rFonts w:hint="eastAsia"/>
        </w:rPr>
        <w:t xml:space="preserve">: </w:t>
      </w:r>
      <w:r w:rsidRPr="00845204">
        <w:rPr>
          <w:rFonts w:hint="eastAsia"/>
        </w:rPr>
        <w:t>信息安全运行管理系统总体架构</w:t>
      </w:r>
      <w:r w:rsidRPr="00845204">
        <w:rPr>
          <w:rFonts w:hint="eastAsia"/>
        </w:rPr>
        <w:t>[D]. 2008.</w:t>
      </w:r>
      <w:bookmarkEnd w:id="54"/>
    </w:p>
    <w:p w:rsidR="00845204" w:rsidRPr="00845204" w:rsidRDefault="00845204" w:rsidP="00845204">
      <w:pPr>
        <w:pStyle w:val="EndNoteBibliography"/>
      </w:pPr>
      <w:bookmarkStart w:id="55" w:name="_ENREF_7"/>
      <w:r w:rsidRPr="00845204">
        <w:rPr>
          <w:rFonts w:hint="eastAsia"/>
        </w:rPr>
        <w:t>[7]</w:t>
      </w:r>
      <w:r w:rsidRPr="00845204">
        <w:rPr>
          <w:rFonts w:ascii="System" w:eastAsia="System" w:hint="eastAsia"/>
        </w:rPr>
        <w:t xml:space="preserve"> </w:t>
      </w:r>
      <w:r w:rsidRPr="00845204">
        <w:rPr>
          <w:rFonts w:hint="eastAsia"/>
        </w:rPr>
        <w:t>中国盲人数字图书馆</w:t>
      </w:r>
      <w:r w:rsidRPr="00845204">
        <w:rPr>
          <w:rFonts w:hint="eastAsia"/>
        </w:rPr>
        <w:t xml:space="preserve">. </w:t>
      </w:r>
      <w:r w:rsidRPr="00845204">
        <w:rPr>
          <w:rFonts w:hint="eastAsia"/>
        </w:rPr>
        <w:t>无障碍声明</w:t>
      </w:r>
      <w:r w:rsidRPr="00845204">
        <w:rPr>
          <w:rFonts w:hint="eastAsia"/>
        </w:rPr>
        <w:t xml:space="preserve">[EB/OL]. </w:t>
      </w:r>
      <w:hyperlink r:id="rId42" w:history="1">
        <w:r w:rsidRPr="00845204">
          <w:rPr>
            <w:rStyle w:val="a8"/>
            <w:rFonts w:hint="eastAsia"/>
          </w:rPr>
          <w:t>http://www.cdlvi.cn/wzasm/node_149891.htm</w:t>
        </w:r>
      </w:hyperlink>
      <w:r w:rsidRPr="00845204">
        <w:rPr>
          <w:rFonts w:hint="eastAsia"/>
        </w:rPr>
        <w:t>.</w:t>
      </w:r>
      <w:bookmarkEnd w:id="55"/>
    </w:p>
    <w:p w:rsidR="00845204" w:rsidRPr="00845204" w:rsidRDefault="00845204" w:rsidP="00845204">
      <w:pPr>
        <w:pStyle w:val="EndNoteBibliography"/>
      </w:pPr>
      <w:bookmarkStart w:id="56" w:name="_ENREF_8"/>
      <w:r w:rsidRPr="00845204">
        <w:rPr>
          <w:rFonts w:hint="eastAsia"/>
        </w:rPr>
        <w:t>[8]</w:t>
      </w:r>
      <w:r w:rsidRPr="00845204">
        <w:rPr>
          <w:rFonts w:ascii="System" w:eastAsia="System" w:hint="eastAsia"/>
        </w:rPr>
        <w:t xml:space="preserve"> </w:t>
      </w:r>
      <w:r w:rsidRPr="00845204">
        <w:rPr>
          <w:rFonts w:hint="eastAsia"/>
        </w:rPr>
        <w:t>陈思宇</w:t>
      </w:r>
      <w:r w:rsidRPr="00845204">
        <w:rPr>
          <w:rFonts w:hint="eastAsia"/>
        </w:rPr>
        <w:t xml:space="preserve">, </w:t>
      </w:r>
      <w:r w:rsidRPr="00845204">
        <w:rPr>
          <w:rFonts w:hint="eastAsia"/>
        </w:rPr>
        <w:t>陈朝斌</w:t>
      </w:r>
      <w:r w:rsidRPr="00845204">
        <w:rPr>
          <w:rFonts w:hint="eastAsia"/>
        </w:rPr>
        <w:t xml:space="preserve">, </w:t>
      </w:r>
      <w:r w:rsidRPr="00845204">
        <w:rPr>
          <w:rFonts w:hint="eastAsia"/>
        </w:rPr>
        <w:t>金慧娜</w:t>
      </w:r>
      <w:r w:rsidRPr="00845204">
        <w:rPr>
          <w:rFonts w:hint="eastAsia"/>
        </w:rPr>
        <w:t xml:space="preserve">. </w:t>
      </w:r>
      <w:r w:rsidRPr="00845204">
        <w:rPr>
          <w:rFonts w:hint="eastAsia"/>
        </w:rPr>
        <w:t>无障碍产品设计初探——针对视障者的手机设计</w:t>
      </w:r>
      <w:r w:rsidRPr="00845204">
        <w:rPr>
          <w:rFonts w:hint="eastAsia"/>
        </w:rPr>
        <w:t>[C]. Proceedings of the 2006 International Conference on Industrial Design &amp; The 11th China Industrial Design Annual Meeting (Volume 2/2), 2006.</w:t>
      </w:r>
      <w:bookmarkEnd w:id="56"/>
    </w:p>
    <w:p w:rsidR="00845204" w:rsidRPr="00845204" w:rsidRDefault="00845204" w:rsidP="00845204">
      <w:pPr>
        <w:pStyle w:val="EndNoteBibliography"/>
      </w:pPr>
      <w:bookmarkStart w:id="57" w:name="_ENREF_9"/>
      <w:r w:rsidRPr="00845204">
        <w:t>[9]</w:t>
      </w:r>
      <w:r w:rsidRPr="00845204">
        <w:rPr>
          <w:rFonts w:ascii="System" w:eastAsia="System"/>
        </w:rPr>
        <w:t xml:space="preserve"> </w:t>
      </w:r>
      <w:r w:rsidRPr="00845204">
        <w:t>Ciavarella C, Paternò F. The design of a handheld, location-aware guide for indoor environments[J]. Personal and Ubiquitous Computing, 2004, 8(2): 82-91.</w:t>
      </w:r>
      <w:bookmarkEnd w:id="57"/>
    </w:p>
    <w:p w:rsidR="00845204" w:rsidRPr="00845204" w:rsidRDefault="00845204" w:rsidP="00845204">
      <w:pPr>
        <w:pStyle w:val="EndNoteBibliography"/>
      </w:pPr>
      <w:bookmarkStart w:id="58" w:name="_ENREF_10"/>
      <w:r w:rsidRPr="00845204">
        <w:t>[10]</w:t>
      </w:r>
      <w:r w:rsidRPr="00845204">
        <w:rPr>
          <w:rFonts w:ascii="System" w:eastAsia="System"/>
        </w:rPr>
        <w:t xml:space="preserve"> </w:t>
      </w:r>
      <w:r w:rsidRPr="00845204">
        <w:t>Müller H J, Schöning J, Krüger A. Mobile Map Interaction-Evaluation in an indoor scenario[C]. GI Jahrestagung (2), 2006: 403-410.</w:t>
      </w:r>
      <w:bookmarkEnd w:id="58"/>
    </w:p>
    <w:p w:rsidR="00845204" w:rsidRPr="00845204" w:rsidRDefault="00845204" w:rsidP="00845204">
      <w:pPr>
        <w:pStyle w:val="EndNoteBibliography"/>
      </w:pPr>
      <w:bookmarkStart w:id="59" w:name="_ENREF_11"/>
      <w:r w:rsidRPr="00845204">
        <w:rPr>
          <w:rFonts w:hint="eastAsia"/>
        </w:rPr>
        <w:t>[11]</w:t>
      </w:r>
      <w:r w:rsidRPr="00845204">
        <w:rPr>
          <w:rFonts w:ascii="System" w:eastAsia="System" w:hint="eastAsia"/>
        </w:rPr>
        <w:t xml:space="preserve"> </w:t>
      </w:r>
      <w:r w:rsidRPr="00845204">
        <w:rPr>
          <w:rFonts w:hint="eastAsia"/>
        </w:rPr>
        <w:t>Klippel A, Freksa C, Winter S. You</w:t>
      </w:r>
      <w:r w:rsidRPr="00845204">
        <w:rPr>
          <w:rFonts w:hint="eastAsia"/>
        </w:rPr>
        <w:t>‐</w:t>
      </w:r>
      <w:r w:rsidRPr="00845204">
        <w:rPr>
          <w:rFonts w:hint="eastAsia"/>
        </w:rPr>
        <w:t>are</w:t>
      </w:r>
      <w:r w:rsidRPr="00845204">
        <w:rPr>
          <w:rFonts w:hint="eastAsia"/>
        </w:rPr>
        <w:t>‐</w:t>
      </w:r>
      <w:r w:rsidRPr="00845204">
        <w:rPr>
          <w:rFonts w:hint="eastAsia"/>
        </w:rPr>
        <w:t>here maps in emergencies</w:t>
      </w:r>
      <w:r w:rsidRPr="00845204">
        <w:rPr>
          <w:rFonts w:hint="eastAsia"/>
        </w:rPr>
        <w:t>–</w:t>
      </w:r>
      <w:r w:rsidRPr="00845204">
        <w:rPr>
          <w:rFonts w:hint="eastAsia"/>
        </w:rPr>
        <w:t>the danger of getting lost[J]. Journal of spatial science, 2006, 51(1): 117-131.</w:t>
      </w:r>
      <w:bookmarkEnd w:id="59"/>
    </w:p>
    <w:p w:rsidR="00845204" w:rsidRPr="00845204" w:rsidRDefault="00845204" w:rsidP="00845204">
      <w:pPr>
        <w:pStyle w:val="EndNoteBibliography"/>
      </w:pPr>
      <w:bookmarkStart w:id="60" w:name="_ENREF_12"/>
      <w:r w:rsidRPr="00845204">
        <w:t>[12]</w:t>
      </w:r>
      <w:r w:rsidRPr="00845204">
        <w:rPr>
          <w:rFonts w:ascii="System" w:eastAsia="System"/>
        </w:rPr>
        <w:t xml:space="preserve"> </w:t>
      </w:r>
      <w:r w:rsidRPr="00845204">
        <w:t>Lorenz B, Ohlbach H J, Stoffel E-P: A hybrid spatial model for representing indoor environments, Web and Wireless Geographical Information Systems: Springer, 2006: 102-112.</w:t>
      </w:r>
      <w:bookmarkEnd w:id="60"/>
    </w:p>
    <w:p w:rsidR="00845204" w:rsidRPr="00845204" w:rsidRDefault="00845204" w:rsidP="00845204">
      <w:pPr>
        <w:pStyle w:val="EndNoteBibliography"/>
      </w:pPr>
      <w:bookmarkStart w:id="61" w:name="_ENREF_13"/>
      <w:r w:rsidRPr="00845204">
        <w:t>[13]</w:t>
      </w:r>
      <w:r w:rsidRPr="00845204">
        <w:rPr>
          <w:rFonts w:ascii="System" w:eastAsia="System"/>
        </w:rPr>
        <w:t xml:space="preserve"> </w:t>
      </w:r>
      <w:r w:rsidRPr="00845204">
        <w:t>Nossum A S. IndoorTubes a novel design for indoor maps[J]. Cartography and Geographic Information Science, 2011, 38(2): 192-200.</w:t>
      </w:r>
      <w:bookmarkEnd w:id="61"/>
    </w:p>
    <w:p w:rsidR="00845204" w:rsidRPr="00845204" w:rsidRDefault="00845204" w:rsidP="00845204">
      <w:pPr>
        <w:pStyle w:val="EndNoteBibliography"/>
      </w:pPr>
      <w:bookmarkStart w:id="62" w:name="_ENREF_14"/>
      <w:r w:rsidRPr="00845204">
        <w:rPr>
          <w:rFonts w:hint="eastAsia"/>
        </w:rPr>
        <w:t>[14]</w:t>
      </w:r>
      <w:r w:rsidRPr="00845204">
        <w:rPr>
          <w:rFonts w:ascii="System" w:eastAsia="System" w:hint="eastAsia"/>
        </w:rPr>
        <w:t xml:space="preserve"> </w:t>
      </w:r>
      <w:r w:rsidRPr="00845204">
        <w:rPr>
          <w:rFonts w:hint="eastAsia"/>
        </w:rPr>
        <w:t>赵忠君</w:t>
      </w:r>
      <w:r w:rsidRPr="00845204">
        <w:rPr>
          <w:rFonts w:hint="eastAsia"/>
        </w:rPr>
        <w:t xml:space="preserve">, </w:t>
      </w:r>
      <w:r w:rsidRPr="00845204">
        <w:rPr>
          <w:rFonts w:hint="eastAsia"/>
        </w:rPr>
        <w:t>赵飞</w:t>
      </w:r>
      <w:r w:rsidRPr="00845204">
        <w:rPr>
          <w:rFonts w:hint="eastAsia"/>
        </w:rPr>
        <w:t xml:space="preserve">. </w:t>
      </w:r>
      <w:r w:rsidRPr="00845204">
        <w:rPr>
          <w:rFonts w:hint="eastAsia"/>
        </w:rPr>
        <w:t>在线地图的交互可视化设计研究</w:t>
      </w:r>
      <w:r w:rsidRPr="00845204">
        <w:rPr>
          <w:rFonts w:hint="eastAsia"/>
        </w:rPr>
        <w:t xml:space="preserve">[J]. </w:t>
      </w:r>
      <w:r w:rsidRPr="00845204">
        <w:rPr>
          <w:rFonts w:hint="eastAsia"/>
        </w:rPr>
        <w:t>测绘通报</w:t>
      </w:r>
      <w:r w:rsidRPr="00845204">
        <w:rPr>
          <w:rFonts w:hint="eastAsia"/>
        </w:rPr>
        <w:t>, 2011, 7: 009.</w:t>
      </w:r>
      <w:bookmarkEnd w:id="62"/>
    </w:p>
    <w:p w:rsidR="00845204" w:rsidRPr="00845204" w:rsidRDefault="00845204" w:rsidP="00845204">
      <w:pPr>
        <w:pStyle w:val="EndNoteBibliography"/>
      </w:pPr>
      <w:bookmarkStart w:id="63" w:name="_ENREF_15"/>
      <w:r w:rsidRPr="00845204">
        <w:t>[15]</w:t>
      </w:r>
      <w:r w:rsidRPr="00845204">
        <w:rPr>
          <w:rFonts w:ascii="System" w:eastAsia="System"/>
        </w:rPr>
        <w:t xml:space="preserve"> </w:t>
      </w:r>
      <w:r w:rsidRPr="00845204">
        <w:t>Link J a B, Smith P, Viol N, et al. Footpath: Accurate map-based indoor navigation using smartphones[C]. Indoor Positioning and Indoor Navigation (IPIN), 2011 International Conference on, 2011: 1-8.</w:t>
      </w:r>
      <w:bookmarkEnd w:id="63"/>
    </w:p>
    <w:p w:rsidR="00845204" w:rsidRPr="00845204" w:rsidRDefault="00845204" w:rsidP="00845204">
      <w:pPr>
        <w:pStyle w:val="EndNoteBibliography"/>
      </w:pPr>
      <w:bookmarkStart w:id="64" w:name="_ENREF_16"/>
      <w:r w:rsidRPr="00845204">
        <w:t>[16]</w:t>
      </w:r>
      <w:r w:rsidRPr="00845204">
        <w:rPr>
          <w:rFonts w:ascii="System" w:eastAsia="System"/>
        </w:rPr>
        <w:t xml:space="preserve"> </w:t>
      </w:r>
      <w:r w:rsidRPr="00845204">
        <w:t>Tomono M, Yuta S. Indoor navigation based on an inaccurate map using object recognition[C]. Intelligent Robots and Systems, 2002. IEEE/RSJ International Conference on, 2002: 619-624.</w:t>
      </w:r>
      <w:bookmarkEnd w:id="64"/>
    </w:p>
    <w:p w:rsidR="00845204" w:rsidRPr="00845204" w:rsidRDefault="00845204" w:rsidP="00845204">
      <w:pPr>
        <w:pStyle w:val="EndNoteBibliography"/>
      </w:pPr>
      <w:bookmarkStart w:id="65" w:name="_ENREF_17"/>
      <w:r w:rsidRPr="00845204">
        <w:t>[17]</w:t>
      </w:r>
      <w:r w:rsidRPr="00845204">
        <w:rPr>
          <w:rFonts w:ascii="System" w:eastAsia="System"/>
        </w:rPr>
        <w:t xml:space="preserve"> </w:t>
      </w:r>
      <w:r w:rsidRPr="00845204">
        <w:t>Gilliéron P-Y, Merminod B. Personal navigation system for indoor applications[C]. 11th IAIN world congress, 2003: 21-24.</w:t>
      </w:r>
      <w:bookmarkEnd w:id="65"/>
    </w:p>
    <w:p w:rsidR="00845204" w:rsidRPr="00845204" w:rsidRDefault="00845204" w:rsidP="00845204">
      <w:pPr>
        <w:pStyle w:val="EndNoteBibliography"/>
      </w:pPr>
      <w:bookmarkStart w:id="66" w:name="_ENREF_18"/>
      <w:r w:rsidRPr="00845204">
        <w:lastRenderedPageBreak/>
        <w:t>[18]</w:t>
      </w:r>
      <w:r w:rsidRPr="00845204">
        <w:rPr>
          <w:rFonts w:ascii="System" w:eastAsia="System"/>
        </w:rPr>
        <w:t xml:space="preserve"> </w:t>
      </w:r>
      <w:r w:rsidRPr="00845204">
        <w:t>Miu A K L. Design and implementation of an indoor mobile navigation system[D].  Citeseer, 2002.</w:t>
      </w:r>
      <w:bookmarkEnd w:id="66"/>
    </w:p>
    <w:p w:rsidR="00845204" w:rsidRPr="00845204" w:rsidRDefault="00845204" w:rsidP="00845204">
      <w:pPr>
        <w:pStyle w:val="EndNoteBibliography"/>
      </w:pPr>
      <w:bookmarkStart w:id="67" w:name="_ENREF_19"/>
      <w:r w:rsidRPr="00845204">
        <w:t>[19]</w:t>
      </w:r>
      <w:r w:rsidRPr="00845204">
        <w:rPr>
          <w:rFonts w:ascii="System" w:eastAsia="System"/>
        </w:rPr>
        <w:t xml:space="preserve"> </w:t>
      </w:r>
      <w:r w:rsidRPr="00845204">
        <w:t>Renaudin V, Yalak O, Tomé P, et al. Indoor navigation of emergency agents[J]. European Journal of Navigation, 2007, 5(3): 36-45.</w:t>
      </w:r>
      <w:bookmarkEnd w:id="67"/>
    </w:p>
    <w:p w:rsidR="00845204" w:rsidRPr="00845204" w:rsidRDefault="00845204" w:rsidP="00845204">
      <w:pPr>
        <w:pStyle w:val="EndNoteBibliography"/>
      </w:pPr>
      <w:bookmarkStart w:id="68" w:name="_ENREF_20"/>
      <w:r w:rsidRPr="00845204">
        <w:t>[20]</w:t>
      </w:r>
      <w:r w:rsidRPr="00845204">
        <w:rPr>
          <w:rFonts w:ascii="System" w:eastAsia="System"/>
        </w:rPr>
        <w:t xml:space="preserve"> </w:t>
      </w:r>
      <w:r w:rsidRPr="00845204">
        <w:t>Beauregard S, Haas H. Pedestrian dead reckoning: A basis for personal positioning[C]. Proceedings of the 3rd Workshop on Positioning, Navigation and Communication (WPNC’06), 2006: 27-35.</w:t>
      </w:r>
      <w:bookmarkEnd w:id="68"/>
    </w:p>
    <w:p w:rsidR="00845204" w:rsidRPr="00845204" w:rsidRDefault="00845204" w:rsidP="00845204">
      <w:pPr>
        <w:pStyle w:val="EndNoteBibliography"/>
      </w:pPr>
      <w:bookmarkStart w:id="69" w:name="_ENREF_21"/>
      <w:r w:rsidRPr="00845204">
        <w:t>[21]</w:t>
      </w:r>
      <w:r w:rsidRPr="00845204">
        <w:rPr>
          <w:rFonts w:ascii="System" w:eastAsia="System"/>
        </w:rPr>
        <w:t xml:space="preserve"> </w:t>
      </w:r>
      <w:r w:rsidRPr="00845204">
        <w:t xml:space="preserve">A* search algorithm[EB/OL]. [12]. </w:t>
      </w:r>
      <w:hyperlink r:id="rId43" w:history="1">
        <w:r w:rsidRPr="00845204">
          <w:rPr>
            <w:rStyle w:val="a8"/>
          </w:rPr>
          <w:t>http://en.wikipedia.org/wiki/A*_search_algorithm</w:t>
        </w:r>
      </w:hyperlink>
      <w:r w:rsidRPr="00845204">
        <w:t>.</w:t>
      </w:r>
      <w:bookmarkEnd w:id="69"/>
    </w:p>
    <w:p w:rsidR="00845204" w:rsidRPr="00845204" w:rsidRDefault="00845204" w:rsidP="00845204">
      <w:pPr>
        <w:pStyle w:val="EndNoteBibliography"/>
      </w:pPr>
      <w:bookmarkStart w:id="70" w:name="_ENREF_22"/>
      <w:r w:rsidRPr="00845204">
        <w:rPr>
          <w:rFonts w:hint="eastAsia"/>
        </w:rPr>
        <w:t>[22]</w:t>
      </w:r>
      <w:r w:rsidRPr="00845204">
        <w:rPr>
          <w:rFonts w:ascii="System" w:eastAsia="System" w:hint="eastAsia"/>
        </w:rPr>
        <w:t xml:space="preserve"> </w:t>
      </w:r>
      <w:r w:rsidRPr="00845204">
        <w:rPr>
          <w:rFonts w:hint="eastAsia"/>
        </w:rPr>
        <w:t>陈圣群</w:t>
      </w:r>
      <w:r w:rsidRPr="00845204">
        <w:rPr>
          <w:rFonts w:hint="eastAsia"/>
        </w:rPr>
        <w:t xml:space="preserve">, </w:t>
      </w:r>
      <w:r w:rsidRPr="00845204">
        <w:rPr>
          <w:rFonts w:hint="eastAsia"/>
        </w:rPr>
        <w:t>董林飞</w:t>
      </w:r>
      <w:r w:rsidRPr="00845204">
        <w:rPr>
          <w:rFonts w:hint="eastAsia"/>
        </w:rPr>
        <w:t xml:space="preserve">. Dijkstra </w:t>
      </w:r>
      <w:r w:rsidRPr="00845204">
        <w:rPr>
          <w:rFonts w:hint="eastAsia"/>
        </w:rPr>
        <w:t>和</w:t>
      </w:r>
      <w:r w:rsidRPr="00845204">
        <w:rPr>
          <w:rFonts w:hint="eastAsia"/>
        </w:rPr>
        <w:t xml:space="preserve"> A-star </w:t>
      </w:r>
      <w:r w:rsidRPr="00845204">
        <w:rPr>
          <w:rFonts w:hint="eastAsia"/>
        </w:rPr>
        <w:t>算法在智能导航中的应用分析</w:t>
      </w:r>
      <w:r w:rsidRPr="00845204">
        <w:rPr>
          <w:rFonts w:hint="eastAsia"/>
        </w:rPr>
        <w:t xml:space="preserve">[J]. </w:t>
      </w:r>
      <w:r w:rsidRPr="00845204">
        <w:rPr>
          <w:rFonts w:hint="eastAsia"/>
        </w:rPr>
        <w:t>重庆科技学院学报</w:t>
      </w:r>
      <w:r w:rsidRPr="00845204">
        <w:rPr>
          <w:rFonts w:hint="eastAsia"/>
        </w:rPr>
        <w:t xml:space="preserve">: </w:t>
      </w:r>
      <w:r w:rsidRPr="00845204">
        <w:rPr>
          <w:rFonts w:hint="eastAsia"/>
        </w:rPr>
        <w:t>自然科学版</w:t>
      </w:r>
      <w:r w:rsidRPr="00845204">
        <w:rPr>
          <w:rFonts w:hint="eastAsia"/>
        </w:rPr>
        <w:t>, 2010, (006): 159-161.</w:t>
      </w:r>
      <w:bookmarkEnd w:id="70"/>
    </w:p>
    <w:p w:rsidR="00845204" w:rsidRPr="00845204" w:rsidRDefault="00845204" w:rsidP="00845204">
      <w:pPr>
        <w:pStyle w:val="EndNoteBibliography"/>
      </w:pPr>
      <w:bookmarkStart w:id="71" w:name="_ENREF_23"/>
      <w:r w:rsidRPr="00845204">
        <w:t>[23]</w:t>
      </w:r>
      <w:r w:rsidRPr="00845204">
        <w:rPr>
          <w:rFonts w:ascii="System" w:eastAsia="System"/>
        </w:rPr>
        <w:t xml:space="preserve"> </w:t>
      </w:r>
      <w:r w:rsidRPr="00845204">
        <w:t>Isomursu M, Ervasti M, Isomursu P, et al. Evaluating Human Values in the Adoption of New Technology in School Environment[C]. System Sciences (HICSS), 2010 43rd Hawaii International Conference on, 2010: 1-10.</w:t>
      </w:r>
      <w:bookmarkEnd w:id="71"/>
    </w:p>
    <w:p w:rsidR="00845204" w:rsidRPr="00845204" w:rsidRDefault="00845204" w:rsidP="00845204">
      <w:pPr>
        <w:pStyle w:val="EndNoteBibliography"/>
      </w:pPr>
      <w:bookmarkStart w:id="72" w:name="_ENREF_24"/>
      <w:r w:rsidRPr="00845204">
        <w:t>[24]</w:t>
      </w:r>
      <w:r w:rsidRPr="00845204">
        <w:rPr>
          <w:rFonts w:ascii="System" w:eastAsia="System"/>
        </w:rPr>
        <w:t xml:space="preserve"> </w:t>
      </w:r>
      <w:r w:rsidRPr="00845204">
        <w:t>Ok K, Coskun V, Aydin M N, et al. Current benefits and future directions of NFC services[C]. Education and Management Technology (ICEMT), 2010 International Conference on, 2010: 334-338.</w:t>
      </w:r>
      <w:bookmarkEnd w:id="72"/>
    </w:p>
    <w:p w:rsidR="00845204" w:rsidRPr="00845204" w:rsidRDefault="00845204" w:rsidP="00845204">
      <w:pPr>
        <w:pStyle w:val="EndNoteBibliography"/>
      </w:pPr>
      <w:bookmarkStart w:id="73" w:name="_ENREF_25"/>
      <w:r w:rsidRPr="00845204">
        <w:t>[25]</w:t>
      </w:r>
      <w:r w:rsidRPr="00845204">
        <w:rPr>
          <w:rFonts w:ascii="System" w:eastAsia="System"/>
        </w:rPr>
        <w:t xml:space="preserve"> </w:t>
      </w:r>
      <w:r w:rsidRPr="00845204">
        <w:t>Miraz G M, Ruiz I L, Gómez-Nieto M. How NFC can be used for the compliance of European higher education area guidelines in European universities[C]. Near Field Communication, 2009. NFC'09. First International Workshop on, 2009: 3-8.</w:t>
      </w:r>
      <w:bookmarkEnd w:id="73"/>
    </w:p>
    <w:p w:rsidR="00845204" w:rsidRPr="00845204" w:rsidRDefault="00845204" w:rsidP="00845204">
      <w:pPr>
        <w:pStyle w:val="EndNoteBibliography"/>
      </w:pPr>
      <w:bookmarkStart w:id="74" w:name="_ENREF_26"/>
      <w:r w:rsidRPr="00845204">
        <w:rPr>
          <w:rFonts w:hint="eastAsia"/>
        </w:rPr>
        <w:t>[26]</w:t>
      </w:r>
      <w:r w:rsidRPr="00845204">
        <w:rPr>
          <w:rFonts w:ascii="System" w:eastAsia="System" w:hint="eastAsia"/>
        </w:rPr>
        <w:t xml:space="preserve"> </w:t>
      </w:r>
      <w:r w:rsidRPr="00845204">
        <w:rPr>
          <w:rFonts w:hint="eastAsia"/>
        </w:rPr>
        <w:t>齐晓飞</w:t>
      </w:r>
      <w:r w:rsidRPr="00845204">
        <w:rPr>
          <w:rFonts w:hint="eastAsia"/>
        </w:rPr>
        <w:t xml:space="preserve">, </w:t>
      </w:r>
      <w:r w:rsidRPr="00845204">
        <w:rPr>
          <w:rFonts w:hint="eastAsia"/>
        </w:rPr>
        <w:t>崔秀飞</w:t>
      </w:r>
      <w:r w:rsidRPr="00845204">
        <w:rPr>
          <w:rFonts w:hint="eastAsia"/>
        </w:rPr>
        <w:t xml:space="preserve">, </w:t>
      </w:r>
      <w:r w:rsidRPr="00845204">
        <w:rPr>
          <w:rFonts w:hint="eastAsia"/>
        </w:rPr>
        <w:t>李怀树</w:t>
      </w:r>
      <w:r w:rsidRPr="00845204">
        <w:rPr>
          <w:rFonts w:hint="eastAsia"/>
        </w:rPr>
        <w:t xml:space="preserve">. </w:t>
      </w:r>
      <w:r w:rsidRPr="00845204">
        <w:rPr>
          <w:rFonts w:hint="eastAsia"/>
        </w:rPr>
        <w:t>室内地图设计现状分析</w:t>
      </w:r>
      <w:r w:rsidRPr="00845204">
        <w:rPr>
          <w:rFonts w:hint="eastAsia"/>
        </w:rPr>
        <w:t xml:space="preserve">[J]. </w:t>
      </w:r>
      <w:r w:rsidRPr="00845204">
        <w:rPr>
          <w:rFonts w:hint="eastAsia"/>
        </w:rPr>
        <w:t>测绘与空间地理信息</w:t>
      </w:r>
      <w:r w:rsidRPr="00845204">
        <w:rPr>
          <w:rFonts w:hint="eastAsia"/>
        </w:rPr>
        <w:t>, 2013, 36(2).</w:t>
      </w:r>
      <w:bookmarkEnd w:id="74"/>
    </w:p>
    <w:p w:rsidR="00845204" w:rsidRPr="00845204" w:rsidRDefault="00845204" w:rsidP="00845204">
      <w:pPr>
        <w:pStyle w:val="EndNoteBibliography"/>
      </w:pPr>
      <w:bookmarkStart w:id="75" w:name="_ENREF_27"/>
      <w:r w:rsidRPr="00845204">
        <w:t>[27]</w:t>
      </w:r>
      <w:r w:rsidRPr="00845204">
        <w:rPr>
          <w:rFonts w:ascii="System" w:eastAsia="System"/>
        </w:rPr>
        <w:t xml:space="preserve"> </w:t>
      </w:r>
      <w:r w:rsidRPr="00845204">
        <w:t>Lisle S, Atkinson F. Mobile Drawings: The Art of Turning CAD Plans into Interactive Indoor Maps[J].</w:t>
      </w:r>
      <w:bookmarkEnd w:id="75"/>
    </w:p>
    <w:p w:rsidR="00845204" w:rsidRPr="00845204" w:rsidRDefault="00845204" w:rsidP="00845204">
      <w:pPr>
        <w:pStyle w:val="EndNoteBibliography"/>
      </w:pPr>
      <w:bookmarkStart w:id="76" w:name="_ENREF_28"/>
      <w:r w:rsidRPr="00845204">
        <w:t>[28]</w:t>
      </w:r>
      <w:r w:rsidRPr="00845204">
        <w:rPr>
          <w:rFonts w:ascii="System" w:eastAsia="System"/>
        </w:rPr>
        <w:t xml:space="preserve"> </w:t>
      </w:r>
      <w:r w:rsidRPr="00845204">
        <w:t>Schafer M, Knapp C, Chakraborty S. Automatic generation of topological indoor maps for real-time map-based localization and tracking[C]. Indoor Positioning and Indoor Navigation (IPIN), 2011 International Conference on, 2011: 1-8.</w:t>
      </w:r>
      <w:bookmarkEnd w:id="76"/>
    </w:p>
    <w:p w:rsidR="00845204" w:rsidRPr="00845204" w:rsidRDefault="00845204" w:rsidP="00845204">
      <w:pPr>
        <w:pStyle w:val="EndNoteBibliography"/>
      </w:pPr>
      <w:bookmarkStart w:id="77" w:name="_ENREF_29"/>
      <w:r w:rsidRPr="00845204">
        <w:rPr>
          <w:rFonts w:hint="eastAsia"/>
        </w:rPr>
        <w:t>[29]</w:t>
      </w:r>
      <w:r w:rsidRPr="00845204">
        <w:rPr>
          <w:rFonts w:ascii="System" w:eastAsia="System" w:hint="eastAsia"/>
        </w:rPr>
        <w:t xml:space="preserve"> </w:t>
      </w:r>
      <w:r w:rsidRPr="00845204">
        <w:rPr>
          <w:rFonts w:hint="eastAsia"/>
        </w:rPr>
        <w:t>张璟</w:t>
      </w:r>
      <w:r w:rsidRPr="00845204">
        <w:rPr>
          <w:rFonts w:hint="eastAsia"/>
        </w:rPr>
        <w:t xml:space="preserve">. </w:t>
      </w:r>
      <w:r w:rsidRPr="00845204">
        <w:rPr>
          <w:rFonts w:hint="eastAsia"/>
        </w:rPr>
        <w:t>公共设施导示信息的</w:t>
      </w:r>
      <w:r w:rsidRPr="00845204">
        <w:rPr>
          <w:rFonts w:hint="eastAsia"/>
        </w:rPr>
        <w:t xml:space="preserve"> </w:t>
      </w:r>
      <w:r w:rsidRPr="00845204">
        <w:rPr>
          <w:rFonts w:hint="eastAsia"/>
        </w:rPr>
        <w:t>“触觉传达”</w:t>
      </w:r>
      <w:r w:rsidRPr="00845204">
        <w:rPr>
          <w:rFonts w:hint="eastAsia"/>
        </w:rPr>
        <w:t xml:space="preserve"> </w:t>
      </w:r>
      <w:r w:rsidRPr="00845204">
        <w:rPr>
          <w:rFonts w:hint="eastAsia"/>
        </w:rPr>
        <w:t>研究</w:t>
      </w:r>
      <w:r w:rsidRPr="00845204">
        <w:rPr>
          <w:rFonts w:hint="eastAsia"/>
        </w:rPr>
        <w:t>[J].</w:t>
      </w:r>
      <w:bookmarkEnd w:id="77"/>
    </w:p>
    <w:p w:rsidR="00C326A8" w:rsidRDefault="00A22609" w:rsidP="0023785E">
      <w:pPr>
        <w:spacing w:line="360" w:lineRule="auto"/>
        <w:ind w:left="573" w:hanging="454"/>
        <w:jc w:val="left"/>
        <w:rPr>
          <w:rFonts w:ascii="宋体" w:hAnsi="宋体"/>
        </w:rPr>
      </w:pPr>
      <w:r w:rsidRPr="00985197">
        <w:fldChar w:fldCharType="end"/>
      </w:r>
      <w:r w:rsidR="000D5D96" w:rsidRPr="00252A8D">
        <w:t xml:space="preserve"> </w:t>
      </w:r>
      <w:bookmarkStart w:id="78" w:name="_GoBack"/>
      <w:bookmarkEnd w:id="78"/>
    </w:p>
    <w:sectPr w:rsidR="00C326A8" w:rsidSect="0025157C">
      <w:headerReference w:type="even" r:id="rId44"/>
      <w:headerReference w:type="default" r:id="rId45"/>
      <w:footerReference w:type="even" r:id="rId46"/>
      <w:footerReference w:type="default" r:id="rId47"/>
      <w:endnotePr>
        <w:numFmt w:val="decimal"/>
      </w:endnotePr>
      <w:pgSz w:w="11906" w:h="16838" w:code="9"/>
      <w:pgMar w:top="2098" w:right="1758" w:bottom="2098" w:left="1758" w:header="1701" w:footer="1701"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70C62" w:rsidRDefault="00570C62">
      <w:r>
        <w:separator/>
      </w:r>
    </w:p>
  </w:endnote>
  <w:endnote w:type="continuationSeparator" w:id="0">
    <w:p w:rsidR="00570C62" w:rsidRDefault="00570C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ystem">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8533C0">
    <w:pPr>
      <w:pStyle w:val="af5"/>
      <w:jc w:val="center"/>
    </w:pPr>
    <w:r>
      <w:rPr>
        <w:rStyle w:val="af6"/>
      </w:rPr>
      <w:fldChar w:fldCharType="begin"/>
    </w:r>
    <w:r>
      <w:rPr>
        <w:rStyle w:val="af6"/>
      </w:rPr>
      <w:instrText xml:space="preserve"> PAGE </w:instrText>
    </w:r>
    <w:r>
      <w:rPr>
        <w:rStyle w:val="af6"/>
      </w:rPr>
      <w:fldChar w:fldCharType="separate"/>
    </w:r>
    <w:r>
      <w:rPr>
        <w:rStyle w:val="af6"/>
        <w:noProof/>
      </w:rPr>
      <w:t>4</w:t>
    </w:r>
    <w:r>
      <w:rPr>
        <w:rStyle w:val="af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3E1B15">
    <w:pPr>
      <w:pStyle w:val="af5"/>
      <w:jc w:val="center"/>
    </w:pPr>
    <w:r>
      <w:rPr>
        <w:rStyle w:val="af6"/>
      </w:rPr>
      <w:fldChar w:fldCharType="begin"/>
    </w:r>
    <w:r>
      <w:rPr>
        <w:rStyle w:val="af6"/>
      </w:rPr>
      <w:instrText xml:space="preserve"> PAGE </w:instrText>
    </w:r>
    <w:r>
      <w:rPr>
        <w:rStyle w:val="af6"/>
      </w:rPr>
      <w:fldChar w:fldCharType="separate"/>
    </w:r>
    <w:r w:rsidR="0023785E">
      <w:rPr>
        <w:rStyle w:val="af6"/>
        <w:noProof/>
      </w:rPr>
      <w:t>21</w:t>
    </w:r>
    <w:r>
      <w:rPr>
        <w:rStyle w:val="af6"/>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8533C0">
    <w:pPr>
      <w:pStyle w:val="af5"/>
      <w:jc w:val="center"/>
    </w:pPr>
    <w:r>
      <w:rPr>
        <w:rStyle w:val="af6"/>
      </w:rPr>
      <w:fldChar w:fldCharType="begin"/>
    </w:r>
    <w:r>
      <w:rPr>
        <w:rStyle w:val="af6"/>
      </w:rPr>
      <w:instrText xml:space="preserve"> PAGE </w:instrText>
    </w:r>
    <w:r>
      <w:rPr>
        <w:rStyle w:val="af6"/>
      </w:rPr>
      <w:fldChar w:fldCharType="separate"/>
    </w:r>
    <w:r>
      <w:rPr>
        <w:rStyle w:val="af6"/>
        <w:noProof/>
      </w:rPr>
      <w:t>12</w:t>
    </w:r>
    <w:r>
      <w:rPr>
        <w:rStyle w:val="af6"/>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rsidP="003E1B15">
    <w:pPr>
      <w:pStyle w:val="af5"/>
      <w:jc w:val="center"/>
    </w:pPr>
    <w:r>
      <w:rPr>
        <w:rStyle w:val="af6"/>
      </w:rPr>
      <w:fldChar w:fldCharType="begin"/>
    </w:r>
    <w:r>
      <w:rPr>
        <w:rStyle w:val="af6"/>
      </w:rPr>
      <w:instrText xml:space="preserve"> PAGE </w:instrText>
    </w:r>
    <w:r>
      <w:rPr>
        <w:rStyle w:val="af6"/>
      </w:rPr>
      <w:fldChar w:fldCharType="separate"/>
    </w:r>
    <w:r w:rsidR="0023785E">
      <w:rPr>
        <w:rStyle w:val="af6"/>
        <w:noProof/>
      </w:rPr>
      <w:t>23</w:t>
    </w:r>
    <w:r>
      <w:rPr>
        <w:rStyle w:val="af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70C62" w:rsidRPr="004266E6" w:rsidRDefault="00570C62" w:rsidP="00711137">
      <w:pPr>
        <w:pStyle w:val="af7"/>
      </w:pP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Pr>
          <w:rFonts w:hint="eastAsia"/>
          <w:noProof/>
        </w:rPr>
        <w:t>基于</w:t>
      </w:r>
      <w:r>
        <w:rPr>
          <w:rFonts w:hint="eastAsia"/>
          <w:noProof/>
        </w:rPr>
        <w:t>CAD</w:t>
      </w:r>
      <w:r>
        <w:rPr>
          <w:rFonts w:hint="eastAsia"/>
          <w:noProof/>
        </w:rPr>
        <w:t>的室内地图构建</w:t>
      </w:r>
      <w:r>
        <w:fldChar w:fldCharType="end"/>
      </w:r>
    </w:p>
    <w:p w:rsidR="00570C62" w:rsidRDefault="00570C62">
      <w:pPr>
        <w:pStyle w:val="af7"/>
      </w:pPr>
    </w:p>
    <w:p w:rsidR="00570C62" w:rsidRDefault="00570C62"/>
    <w:p w:rsidR="00570C62" w:rsidRDefault="00570C62">
      <w:r>
        <w:separator/>
      </w:r>
    </w:p>
  </w:footnote>
  <w:footnote w:type="continuationSeparator" w:id="0">
    <w:p w:rsidR="00570C62" w:rsidRDefault="00570C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Default="0065102B">
    <w:pPr>
      <w:pStyle w:val="af7"/>
    </w:pPr>
    <w:r>
      <w:rPr>
        <w:rFonts w:hint="eastAsia"/>
      </w:rPr>
      <w:t>浙</w:t>
    </w:r>
    <w:smartTag w:uri="urn:schemas-microsoft-com:office:smarttags" w:element="PersonName">
      <w:smartTagPr>
        <w:attr w:name="ProductID" w:val="江大学"/>
      </w:smartTagPr>
      <w:r>
        <w:rPr>
          <w:rFonts w:hint="eastAsia"/>
        </w:rPr>
        <w:t>江大学</w:t>
      </w:r>
    </w:smartTag>
    <w:r>
      <w:rPr>
        <w:rFonts w:hint="eastAsia"/>
      </w:rPr>
      <w:t>博士学位论文</w:t>
    </w:r>
    <w:r>
      <w:rPr>
        <w:rFonts w:hint="eastAsia"/>
      </w:rPr>
      <w:t>:</w:t>
    </w:r>
    <w:r>
      <w:fldChar w:fldCharType="begin"/>
    </w:r>
    <w:r>
      <w:instrText xml:space="preserve"> </w:instrText>
    </w:r>
    <w:r>
      <w:rPr>
        <w:rFonts w:hint="eastAsia"/>
      </w:rPr>
      <w:instrText xml:space="preserve">STYLEREF  </w:instrText>
    </w:r>
    <w:r>
      <w:rPr>
        <w:rFonts w:hint="eastAsia"/>
      </w:rPr>
      <w:instrText>论文中文标题</w:instrText>
    </w:r>
    <w:r>
      <w:rPr>
        <w:rFonts w:hint="eastAsia"/>
      </w:rPr>
      <w:instrText xml:space="preserve">  \* MERGEFORMAT</w:instrText>
    </w:r>
    <w:r>
      <w:instrText xml:space="preserve"> </w:instrText>
    </w:r>
    <w:r>
      <w:fldChar w:fldCharType="separate"/>
    </w:r>
    <w:r>
      <w:rPr>
        <w:rFonts w:hint="eastAsia"/>
        <w:noProof/>
      </w:rPr>
      <w:t>面向视力残疾人的室内</w:t>
    </w:r>
    <w:r>
      <w:rPr>
        <w:rFonts w:hint="eastAsia"/>
        <w:noProof/>
      </w:rPr>
      <w:t>LBS</w:t>
    </w:r>
    <w:r>
      <w:rPr>
        <w:rFonts w:hint="eastAsia"/>
        <w:noProof/>
      </w:rPr>
      <w:t>系统的研究与实现</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Pr="004266E6" w:rsidRDefault="0065102B" w:rsidP="002228CF">
    <w:pPr>
      <w:pStyle w:val="af7"/>
      <w:jc w:val="both"/>
    </w:pPr>
    <w:r>
      <w:rPr>
        <w:rFonts w:hint="eastAsia"/>
      </w:rPr>
      <w:t>浙江大学硕士学位论文</w:t>
    </w:r>
    <w:r>
      <w:rPr>
        <w:rFonts w:hint="eastAsia"/>
      </w:rPr>
      <w:tab/>
    </w:r>
    <w:r>
      <w:rPr>
        <w:rFonts w:hint="eastAsia"/>
      </w:rPr>
      <w:tab/>
    </w:r>
    <w:r>
      <w:rPr>
        <w:rFonts w:hint="eastAsia"/>
      </w:rPr>
      <w:t>第</w:t>
    </w:r>
    <w:r>
      <w:rPr>
        <w:rFonts w:hint="eastAsia"/>
      </w:rPr>
      <w:t>3</w:t>
    </w:r>
    <w:r>
      <w:rPr>
        <w:rFonts w:hint="eastAsia"/>
      </w:rPr>
      <w:t>章</w:t>
    </w:r>
    <w:r>
      <w:fldChar w:fldCharType="begin"/>
    </w:r>
    <w:r>
      <w:instrText xml:space="preserve"> STYLEREF  "</w:instrText>
    </w:r>
    <w:r>
      <w:instrText>标题</w:instrText>
    </w:r>
    <w:r>
      <w:instrText xml:space="preserve"> 1,</w:instrText>
    </w:r>
    <w:r>
      <w:instrText>章标题</w:instrText>
    </w:r>
    <w:r>
      <w:instrText>(</w:instrText>
    </w:r>
    <w:r>
      <w:instrText>有序号</w:instrText>
    </w:r>
    <w:r>
      <w:instrText xml:space="preserve">)"  \* MERGEFORMAT </w:instrText>
    </w:r>
    <w:r>
      <w:fldChar w:fldCharType="separate"/>
    </w:r>
    <w:r w:rsidR="0023785E">
      <w:rPr>
        <w:rFonts w:hint="eastAsia"/>
        <w:noProof/>
      </w:rPr>
      <w:t>基于</w:t>
    </w:r>
    <w:r w:rsidR="0023785E">
      <w:rPr>
        <w:rFonts w:hint="eastAsia"/>
        <w:noProof/>
      </w:rPr>
      <w:t>CAD</w:t>
    </w:r>
    <w:r w:rsidR="0023785E">
      <w:rPr>
        <w:rFonts w:hint="eastAsia"/>
        <w:noProof/>
      </w:rPr>
      <w:t>的室内地图构建</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Pr="00F53623" w:rsidRDefault="0065102B" w:rsidP="00F53623">
    <w:pPr>
      <w:pStyle w:val="af7"/>
      <w:jc w:val="both"/>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5102B" w:rsidRPr="00D30AD5" w:rsidRDefault="0065102B" w:rsidP="00D30AD5">
    <w:pPr>
      <w:pStyle w:val="af7"/>
      <w:jc w:val="both"/>
    </w:pPr>
    <w:r>
      <w:rPr>
        <w:rFonts w:hint="eastAsia"/>
      </w:rPr>
      <w:t>浙江大学硕士学位论文</w:t>
    </w:r>
    <w:r>
      <w:rPr>
        <w:rFonts w:hint="eastAsia"/>
      </w:rPr>
      <w:t xml:space="preserve">                                                                     </w:t>
    </w: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章标题</w:instrText>
    </w:r>
    <w:r>
      <w:rPr>
        <w:rFonts w:hint="eastAsia"/>
      </w:rPr>
      <w:instrText>(</w:instrText>
    </w:r>
    <w:r>
      <w:rPr>
        <w:rFonts w:hint="eastAsia"/>
      </w:rPr>
      <w:instrText>无序号</w:instrText>
    </w:r>
    <w:r>
      <w:rPr>
        <w:rFonts w:hint="eastAsia"/>
      </w:rPr>
      <w:instrText>)  \* MERGEFORMAT</w:instrText>
    </w:r>
    <w:r>
      <w:instrText xml:space="preserve"> </w:instrText>
    </w:r>
    <w:r>
      <w:fldChar w:fldCharType="separate"/>
    </w:r>
    <w:r w:rsidR="0023785E">
      <w:rPr>
        <w:rFonts w:hint="eastAsia"/>
        <w:noProof/>
      </w:rPr>
      <w:t>参考文献</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DFC57BC"/>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C494FB94"/>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7024928E"/>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8D3EE8B0"/>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8156573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A89CE6B6"/>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5A6A012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F7AAE07A"/>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9B43C3C"/>
    <w:lvl w:ilvl="0">
      <w:start w:val="1"/>
      <w:numFmt w:val="decimal"/>
      <w:lvlText w:val="%1."/>
      <w:lvlJc w:val="left"/>
      <w:pPr>
        <w:tabs>
          <w:tab w:val="num" w:pos="360"/>
        </w:tabs>
        <w:ind w:left="360" w:hangingChars="200" w:hanging="360"/>
      </w:pPr>
    </w:lvl>
  </w:abstractNum>
  <w:abstractNum w:abstractNumId="9">
    <w:nsid w:val="FFFFFF89"/>
    <w:multiLevelType w:val="singleLevel"/>
    <w:tmpl w:val="5D84FBCA"/>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17B22B58"/>
    <w:multiLevelType w:val="hybridMultilevel"/>
    <w:tmpl w:val="28D84180"/>
    <w:lvl w:ilvl="0" w:tplc="A4F279E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A0E36A8"/>
    <w:multiLevelType w:val="hybridMultilevel"/>
    <w:tmpl w:val="364AFD7E"/>
    <w:lvl w:ilvl="0" w:tplc="A4F279E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D6C7676"/>
    <w:multiLevelType w:val="hybridMultilevel"/>
    <w:tmpl w:val="B6288A1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nsid w:val="309B7171"/>
    <w:multiLevelType w:val="hybridMultilevel"/>
    <w:tmpl w:val="D50493C0"/>
    <w:lvl w:ilvl="0" w:tplc="0F3E1402">
      <w:start w:val="1"/>
      <w:numFmt w:val="decimal"/>
      <w:lvlText w:val="%1."/>
      <w:lvlJc w:val="left"/>
      <w:pPr>
        <w:ind w:left="858" w:hanging="360"/>
      </w:pPr>
      <w:rPr>
        <w:rFonts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14">
    <w:nsid w:val="3B4E67C4"/>
    <w:multiLevelType w:val="hybridMultilevel"/>
    <w:tmpl w:val="9A6EE85C"/>
    <w:lvl w:ilvl="0" w:tplc="D07CABC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5F5F0623"/>
    <w:multiLevelType w:val="multilevel"/>
    <w:tmpl w:val="F8F43514"/>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15"/>
  </w:num>
  <w:num w:numId="2">
    <w:abstractNumId w:val="12"/>
  </w:num>
  <w:num w:numId="3">
    <w:abstractNumId w:val="14"/>
  </w:num>
  <w:num w:numId="4">
    <w:abstractNumId w:val="15"/>
  </w:num>
  <w:num w:numId="5">
    <w:abstractNumId w:val="15"/>
  </w:num>
  <w:num w:numId="6">
    <w:abstractNumId w:val="15"/>
  </w:num>
  <w:num w:numId="7">
    <w:abstractNumId w:val="10"/>
  </w:num>
  <w:num w:numId="8">
    <w:abstractNumId w:val="11"/>
  </w:num>
  <w:num w:numId="9">
    <w:abstractNumId w:val="15"/>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5"/>
  </w:num>
  <w:num w:numId="21">
    <w:abstractNumId w:val="15"/>
  </w:num>
  <w:num w:numId="22">
    <w:abstractNumId w:val="15"/>
  </w:num>
  <w:num w:numId="23">
    <w:abstractNumId w:val="13"/>
  </w:num>
  <w:num w:numId="24">
    <w:abstractNumId w:val="15"/>
  </w:num>
  <w:num w:numId="25">
    <w:abstractNumId w:val="15"/>
  </w:num>
  <w:num w:numId="26">
    <w:abstractNumId w:val="15"/>
  </w:num>
  <w:num w:numId="27">
    <w:abstractNumId w:val="15"/>
  </w:num>
  <w:num w:numId="28">
    <w:abstractNumId w:val="15"/>
  </w:num>
  <w:num w:numId="29">
    <w:abstractNumId w:val="15"/>
  </w:num>
  <w:num w:numId="30">
    <w:abstractNumId w:val="15"/>
  </w:num>
  <w:num w:numId="31">
    <w:abstractNumId w:val="15"/>
  </w:num>
  <w:num w:numId="32">
    <w:abstractNumId w:val="15"/>
  </w:num>
  <w:num w:numId="33">
    <w:abstractNumId w:val="15"/>
  </w:num>
  <w:num w:numId="34">
    <w:abstractNumId w:val="15"/>
  </w:num>
  <w:num w:numId="35">
    <w:abstractNumId w:val="15"/>
  </w:num>
  <w:num w:numId="36">
    <w:abstractNumId w:val="15"/>
  </w:num>
  <w:num w:numId="37">
    <w:abstractNumId w:val="15"/>
  </w:num>
  <w:num w:numId="38">
    <w:abstractNumId w:val="15"/>
  </w:num>
  <w:num w:numId="39">
    <w:abstractNumId w:val="15"/>
  </w:num>
  <w:num w:numId="40">
    <w:abstractNumId w:val="15"/>
  </w:num>
  <w:num w:numId="41">
    <w:abstractNumId w:val="1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zure_endnotes_templ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9ftpxdwb9v99ne0seaxvv9eft0fe5a9w2ft&quot;&gt;我的EndNote库&lt;record-ids&gt;&lt;item&gt;1&lt;/item&gt;&lt;item&gt;3&lt;/item&gt;&lt;item&gt;4&lt;/item&gt;&lt;item&gt;5&lt;/item&gt;&lt;item&gt;6&lt;/item&gt;&lt;item&gt;7&lt;/item&gt;&lt;item&gt;8&lt;/item&gt;&lt;item&gt;9&lt;/item&gt;&lt;item&gt;10&lt;/item&gt;&lt;item&gt;11&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9&lt;/item&gt;&lt;item&gt;30&lt;/item&gt;&lt;item&gt;31&lt;/item&gt;&lt;item&gt;32&lt;/item&gt;&lt;/record-ids&gt;&lt;/item&gt;&lt;/Libraries&gt;"/>
  </w:docVars>
  <w:rsids>
    <w:rsidRoot w:val="00E75E27"/>
    <w:rsid w:val="000015CB"/>
    <w:rsid w:val="00001F2B"/>
    <w:rsid w:val="00003E1D"/>
    <w:rsid w:val="0000408B"/>
    <w:rsid w:val="00005540"/>
    <w:rsid w:val="000131D1"/>
    <w:rsid w:val="00013DAA"/>
    <w:rsid w:val="00013E94"/>
    <w:rsid w:val="00013F4E"/>
    <w:rsid w:val="00017A69"/>
    <w:rsid w:val="0002017A"/>
    <w:rsid w:val="00026AC7"/>
    <w:rsid w:val="00027948"/>
    <w:rsid w:val="00027A31"/>
    <w:rsid w:val="00030423"/>
    <w:rsid w:val="00032E45"/>
    <w:rsid w:val="00034131"/>
    <w:rsid w:val="000349FE"/>
    <w:rsid w:val="00034E74"/>
    <w:rsid w:val="00035333"/>
    <w:rsid w:val="00035F9D"/>
    <w:rsid w:val="0003753E"/>
    <w:rsid w:val="00037A56"/>
    <w:rsid w:val="000402B7"/>
    <w:rsid w:val="0004087B"/>
    <w:rsid w:val="00040881"/>
    <w:rsid w:val="00040D61"/>
    <w:rsid w:val="00041437"/>
    <w:rsid w:val="00041DCC"/>
    <w:rsid w:val="00045B62"/>
    <w:rsid w:val="00045EE6"/>
    <w:rsid w:val="00046FA2"/>
    <w:rsid w:val="00047031"/>
    <w:rsid w:val="000508B8"/>
    <w:rsid w:val="00054AD2"/>
    <w:rsid w:val="00060B0B"/>
    <w:rsid w:val="00060E9D"/>
    <w:rsid w:val="00062106"/>
    <w:rsid w:val="000643E4"/>
    <w:rsid w:val="00065E60"/>
    <w:rsid w:val="00072BC8"/>
    <w:rsid w:val="00073F05"/>
    <w:rsid w:val="000751D3"/>
    <w:rsid w:val="00080E69"/>
    <w:rsid w:val="00080EF5"/>
    <w:rsid w:val="000818FA"/>
    <w:rsid w:val="0008234A"/>
    <w:rsid w:val="000874E0"/>
    <w:rsid w:val="00087D1A"/>
    <w:rsid w:val="00091DB9"/>
    <w:rsid w:val="000A5711"/>
    <w:rsid w:val="000B1B52"/>
    <w:rsid w:val="000B2363"/>
    <w:rsid w:val="000B336D"/>
    <w:rsid w:val="000B452F"/>
    <w:rsid w:val="000B515B"/>
    <w:rsid w:val="000B70F4"/>
    <w:rsid w:val="000B7463"/>
    <w:rsid w:val="000C02C7"/>
    <w:rsid w:val="000C27F8"/>
    <w:rsid w:val="000C714E"/>
    <w:rsid w:val="000D1580"/>
    <w:rsid w:val="000D2254"/>
    <w:rsid w:val="000D2F1C"/>
    <w:rsid w:val="000D4F99"/>
    <w:rsid w:val="000D5D96"/>
    <w:rsid w:val="000D71B3"/>
    <w:rsid w:val="000E14C6"/>
    <w:rsid w:val="000E2393"/>
    <w:rsid w:val="000E2A6C"/>
    <w:rsid w:val="000E37E5"/>
    <w:rsid w:val="000E7EED"/>
    <w:rsid w:val="000F27D9"/>
    <w:rsid w:val="000F58EB"/>
    <w:rsid w:val="000F5FFA"/>
    <w:rsid w:val="0010336A"/>
    <w:rsid w:val="001055F7"/>
    <w:rsid w:val="00106069"/>
    <w:rsid w:val="0011025F"/>
    <w:rsid w:val="001111E9"/>
    <w:rsid w:val="00111C7E"/>
    <w:rsid w:val="001138E2"/>
    <w:rsid w:val="00113B68"/>
    <w:rsid w:val="00120F65"/>
    <w:rsid w:val="00124B9F"/>
    <w:rsid w:val="001254C8"/>
    <w:rsid w:val="001279F8"/>
    <w:rsid w:val="001302EF"/>
    <w:rsid w:val="00131613"/>
    <w:rsid w:val="001325AA"/>
    <w:rsid w:val="00132F55"/>
    <w:rsid w:val="00133C64"/>
    <w:rsid w:val="001342EE"/>
    <w:rsid w:val="00134600"/>
    <w:rsid w:val="0013460E"/>
    <w:rsid w:val="001368B7"/>
    <w:rsid w:val="001373FF"/>
    <w:rsid w:val="00137FC0"/>
    <w:rsid w:val="00141DB0"/>
    <w:rsid w:val="00144F00"/>
    <w:rsid w:val="001464D1"/>
    <w:rsid w:val="00147124"/>
    <w:rsid w:val="00147530"/>
    <w:rsid w:val="00150B42"/>
    <w:rsid w:val="0015387C"/>
    <w:rsid w:val="00160181"/>
    <w:rsid w:val="00160428"/>
    <w:rsid w:val="0016072E"/>
    <w:rsid w:val="001611A5"/>
    <w:rsid w:val="00161890"/>
    <w:rsid w:val="00163E99"/>
    <w:rsid w:val="0016557D"/>
    <w:rsid w:val="00166B97"/>
    <w:rsid w:val="00170497"/>
    <w:rsid w:val="00172136"/>
    <w:rsid w:val="00172140"/>
    <w:rsid w:val="0017505B"/>
    <w:rsid w:val="0017569F"/>
    <w:rsid w:val="0017576C"/>
    <w:rsid w:val="00180880"/>
    <w:rsid w:val="001818FE"/>
    <w:rsid w:val="001851D8"/>
    <w:rsid w:val="0018570B"/>
    <w:rsid w:val="00187779"/>
    <w:rsid w:val="0019262B"/>
    <w:rsid w:val="001953DB"/>
    <w:rsid w:val="001A3EFA"/>
    <w:rsid w:val="001A5897"/>
    <w:rsid w:val="001A668A"/>
    <w:rsid w:val="001A6EA0"/>
    <w:rsid w:val="001A7E70"/>
    <w:rsid w:val="001B310F"/>
    <w:rsid w:val="001B36BC"/>
    <w:rsid w:val="001B3BC0"/>
    <w:rsid w:val="001B5A02"/>
    <w:rsid w:val="001C08C9"/>
    <w:rsid w:val="001C1EA3"/>
    <w:rsid w:val="001C4C5F"/>
    <w:rsid w:val="001C76A2"/>
    <w:rsid w:val="001D2ABB"/>
    <w:rsid w:val="001D4513"/>
    <w:rsid w:val="001D5840"/>
    <w:rsid w:val="001D645F"/>
    <w:rsid w:val="001E0B56"/>
    <w:rsid w:val="001E32CA"/>
    <w:rsid w:val="001E6361"/>
    <w:rsid w:val="001F0D0E"/>
    <w:rsid w:val="001F728B"/>
    <w:rsid w:val="00202186"/>
    <w:rsid w:val="002031A4"/>
    <w:rsid w:val="00204B76"/>
    <w:rsid w:val="0020688C"/>
    <w:rsid w:val="00207382"/>
    <w:rsid w:val="0020760F"/>
    <w:rsid w:val="00210DC9"/>
    <w:rsid w:val="00212A5B"/>
    <w:rsid w:val="0021352E"/>
    <w:rsid w:val="00213EA2"/>
    <w:rsid w:val="0022033D"/>
    <w:rsid w:val="00221B92"/>
    <w:rsid w:val="002228CF"/>
    <w:rsid w:val="00222AA8"/>
    <w:rsid w:val="00223CF5"/>
    <w:rsid w:val="00223DCA"/>
    <w:rsid w:val="00225DB7"/>
    <w:rsid w:val="00227DFC"/>
    <w:rsid w:val="002327E0"/>
    <w:rsid w:val="0023328F"/>
    <w:rsid w:val="00235AF9"/>
    <w:rsid w:val="00235C10"/>
    <w:rsid w:val="00235F4A"/>
    <w:rsid w:val="002367B5"/>
    <w:rsid w:val="0023785E"/>
    <w:rsid w:val="00247C64"/>
    <w:rsid w:val="0025157C"/>
    <w:rsid w:val="00252210"/>
    <w:rsid w:val="00252A74"/>
    <w:rsid w:val="00252A8D"/>
    <w:rsid w:val="00254681"/>
    <w:rsid w:val="00254E60"/>
    <w:rsid w:val="00255910"/>
    <w:rsid w:val="00255A19"/>
    <w:rsid w:val="002569FB"/>
    <w:rsid w:val="00260637"/>
    <w:rsid w:val="0026483F"/>
    <w:rsid w:val="002663DB"/>
    <w:rsid w:val="0026744C"/>
    <w:rsid w:val="00267FA6"/>
    <w:rsid w:val="002724F7"/>
    <w:rsid w:val="00274777"/>
    <w:rsid w:val="002769B3"/>
    <w:rsid w:val="002803E2"/>
    <w:rsid w:val="00280700"/>
    <w:rsid w:val="00283EAE"/>
    <w:rsid w:val="002841BA"/>
    <w:rsid w:val="00286B37"/>
    <w:rsid w:val="00286EAC"/>
    <w:rsid w:val="002900A1"/>
    <w:rsid w:val="002917A0"/>
    <w:rsid w:val="00291E22"/>
    <w:rsid w:val="00293CE0"/>
    <w:rsid w:val="00293E35"/>
    <w:rsid w:val="00296A87"/>
    <w:rsid w:val="00297174"/>
    <w:rsid w:val="002A18AA"/>
    <w:rsid w:val="002A2EAE"/>
    <w:rsid w:val="002A4D15"/>
    <w:rsid w:val="002A7D2A"/>
    <w:rsid w:val="002B1812"/>
    <w:rsid w:val="002B4ECC"/>
    <w:rsid w:val="002B5F3B"/>
    <w:rsid w:val="002B6E25"/>
    <w:rsid w:val="002C2356"/>
    <w:rsid w:val="002C269C"/>
    <w:rsid w:val="002C3AFB"/>
    <w:rsid w:val="002C59A6"/>
    <w:rsid w:val="002C5D19"/>
    <w:rsid w:val="002C6CAA"/>
    <w:rsid w:val="002D0439"/>
    <w:rsid w:val="002D151F"/>
    <w:rsid w:val="002D21A1"/>
    <w:rsid w:val="002D3C8E"/>
    <w:rsid w:val="002D4F28"/>
    <w:rsid w:val="002D53A7"/>
    <w:rsid w:val="002E1D2D"/>
    <w:rsid w:val="002E1F31"/>
    <w:rsid w:val="002E6B2F"/>
    <w:rsid w:val="002F1BDE"/>
    <w:rsid w:val="002F2105"/>
    <w:rsid w:val="002F50BA"/>
    <w:rsid w:val="00300185"/>
    <w:rsid w:val="003001D6"/>
    <w:rsid w:val="0030363B"/>
    <w:rsid w:val="00303A8E"/>
    <w:rsid w:val="00303CE8"/>
    <w:rsid w:val="003057A5"/>
    <w:rsid w:val="00311F14"/>
    <w:rsid w:val="00313C5F"/>
    <w:rsid w:val="00314E17"/>
    <w:rsid w:val="00317C20"/>
    <w:rsid w:val="00321FEB"/>
    <w:rsid w:val="00322B94"/>
    <w:rsid w:val="0032362F"/>
    <w:rsid w:val="003250C8"/>
    <w:rsid w:val="0032675C"/>
    <w:rsid w:val="00330179"/>
    <w:rsid w:val="00332098"/>
    <w:rsid w:val="0033707D"/>
    <w:rsid w:val="00337324"/>
    <w:rsid w:val="00337544"/>
    <w:rsid w:val="003375E0"/>
    <w:rsid w:val="00337777"/>
    <w:rsid w:val="003437F2"/>
    <w:rsid w:val="003445B9"/>
    <w:rsid w:val="003448B9"/>
    <w:rsid w:val="00344B51"/>
    <w:rsid w:val="00351213"/>
    <w:rsid w:val="0035150F"/>
    <w:rsid w:val="0035290B"/>
    <w:rsid w:val="00352D3F"/>
    <w:rsid w:val="003546D8"/>
    <w:rsid w:val="00356B7E"/>
    <w:rsid w:val="003575CE"/>
    <w:rsid w:val="00357ED7"/>
    <w:rsid w:val="00360DDE"/>
    <w:rsid w:val="00361695"/>
    <w:rsid w:val="003621EC"/>
    <w:rsid w:val="003635B5"/>
    <w:rsid w:val="00363C39"/>
    <w:rsid w:val="00363FF3"/>
    <w:rsid w:val="00364752"/>
    <w:rsid w:val="00373641"/>
    <w:rsid w:val="00376C15"/>
    <w:rsid w:val="00377751"/>
    <w:rsid w:val="00381609"/>
    <w:rsid w:val="00381E3F"/>
    <w:rsid w:val="00382817"/>
    <w:rsid w:val="003828C7"/>
    <w:rsid w:val="00384CA7"/>
    <w:rsid w:val="0038693A"/>
    <w:rsid w:val="0039030A"/>
    <w:rsid w:val="00390A4E"/>
    <w:rsid w:val="003957B2"/>
    <w:rsid w:val="003962AF"/>
    <w:rsid w:val="003968C0"/>
    <w:rsid w:val="003969F7"/>
    <w:rsid w:val="003978FC"/>
    <w:rsid w:val="003A2088"/>
    <w:rsid w:val="003A2CFC"/>
    <w:rsid w:val="003A47A7"/>
    <w:rsid w:val="003A62F1"/>
    <w:rsid w:val="003B13D3"/>
    <w:rsid w:val="003B2142"/>
    <w:rsid w:val="003B3C55"/>
    <w:rsid w:val="003B4E2C"/>
    <w:rsid w:val="003B6D7C"/>
    <w:rsid w:val="003B7BB6"/>
    <w:rsid w:val="003C1130"/>
    <w:rsid w:val="003C2F2A"/>
    <w:rsid w:val="003C39B5"/>
    <w:rsid w:val="003C5C92"/>
    <w:rsid w:val="003C5EB3"/>
    <w:rsid w:val="003C5FEF"/>
    <w:rsid w:val="003C6D4D"/>
    <w:rsid w:val="003C72B0"/>
    <w:rsid w:val="003C7B5C"/>
    <w:rsid w:val="003D12A9"/>
    <w:rsid w:val="003D2778"/>
    <w:rsid w:val="003D3721"/>
    <w:rsid w:val="003D6480"/>
    <w:rsid w:val="003E013B"/>
    <w:rsid w:val="003E0735"/>
    <w:rsid w:val="003E1ABC"/>
    <w:rsid w:val="003E1B15"/>
    <w:rsid w:val="003E1B19"/>
    <w:rsid w:val="003E4D4C"/>
    <w:rsid w:val="003E52BC"/>
    <w:rsid w:val="003E5E72"/>
    <w:rsid w:val="003E7BD6"/>
    <w:rsid w:val="003F179C"/>
    <w:rsid w:val="003F1EC6"/>
    <w:rsid w:val="003F26BF"/>
    <w:rsid w:val="003F2877"/>
    <w:rsid w:val="003F32D3"/>
    <w:rsid w:val="003F4FD1"/>
    <w:rsid w:val="003F5DCA"/>
    <w:rsid w:val="004009C8"/>
    <w:rsid w:val="00403789"/>
    <w:rsid w:val="0040511B"/>
    <w:rsid w:val="00405EAF"/>
    <w:rsid w:val="00410476"/>
    <w:rsid w:val="0041072D"/>
    <w:rsid w:val="00415D30"/>
    <w:rsid w:val="00415EDD"/>
    <w:rsid w:val="00417FDE"/>
    <w:rsid w:val="00420C85"/>
    <w:rsid w:val="00421396"/>
    <w:rsid w:val="0042283B"/>
    <w:rsid w:val="00422D67"/>
    <w:rsid w:val="0042429C"/>
    <w:rsid w:val="00424E8B"/>
    <w:rsid w:val="004266AD"/>
    <w:rsid w:val="004266E6"/>
    <w:rsid w:val="00426877"/>
    <w:rsid w:val="004310EA"/>
    <w:rsid w:val="00431825"/>
    <w:rsid w:val="00433EF2"/>
    <w:rsid w:val="00437E70"/>
    <w:rsid w:val="00440B86"/>
    <w:rsid w:val="00441495"/>
    <w:rsid w:val="00441D31"/>
    <w:rsid w:val="0044213B"/>
    <w:rsid w:val="004448B5"/>
    <w:rsid w:val="0044623B"/>
    <w:rsid w:val="00450485"/>
    <w:rsid w:val="00450EBA"/>
    <w:rsid w:val="0045126B"/>
    <w:rsid w:val="00453467"/>
    <w:rsid w:val="004543CE"/>
    <w:rsid w:val="00456402"/>
    <w:rsid w:val="004571C3"/>
    <w:rsid w:val="00457BB3"/>
    <w:rsid w:val="0046201D"/>
    <w:rsid w:val="00462A95"/>
    <w:rsid w:val="0046347A"/>
    <w:rsid w:val="00464847"/>
    <w:rsid w:val="0046784A"/>
    <w:rsid w:val="00467985"/>
    <w:rsid w:val="00470159"/>
    <w:rsid w:val="0047107C"/>
    <w:rsid w:val="00472F58"/>
    <w:rsid w:val="0047316F"/>
    <w:rsid w:val="00474D27"/>
    <w:rsid w:val="00475E23"/>
    <w:rsid w:val="004764EE"/>
    <w:rsid w:val="00482D0E"/>
    <w:rsid w:val="0048457F"/>
    <w:rsid w:val="00484BB0"/>
    <w:rsid w:val="00490B56"/>
    <w:rsid w:val="0049418B"/>
    <w:rsid w:val="00495023"/>
    <w:rsid w:val="00497017"/>
    <w:rsid w:val="0049780D"/>
    <w:rsid w:val="00497C40"/>
    <w:rsid w:val="004A1E88"/>
    <w:rsid w:val="004A4908"/>
    <w:rsid w:val="004A5A04"/>
    <w:rsid w:val="004A613B"/>
    <w:rsid w:val="004B2B0B"/>
    <w:rsid w:val="004B68EC"/>
    <w:rsid w:val="004B7B71"/>
    <w:rsid w:val="004B7DF3"/>
    <w:rsid w:val="004C07D0"/>
    <w:rsid w:val="004C08D6"/>
    <w:rsid w:val="004C5A92"/>
    <w:rsid w:val="004C7802"/>
    <w:rsid w:val="004D798F"/>
    <w:rsid w:val="004D7FCD"/>
    <w:rsid w:val="004D7FD9"/>
    <w:rsid w:val="004E0353"/>
    <w:rsid w:val="004E0E34"/>
    <w:rsid w:val="004E4AE0"/>
    <w:rsid w:val="004E4ECD"/>
    <w:rsid w:val="004E562C"/>
    <w:rsid w:val="004E571C"/>
    <w:rsid w:val="004E68ED"/>
    <w:rsid w:val="004F14FB"/>
    <w:rsid w:val="004F1957"/>
    <w:rsid w:val="004F3868"/>
    <w:rsid w:val="004F42A4"/>
    <w:rsid w:val="004F43F9"/>
    <w:rsid w:val="004F4F03"/>
    <w:rsid w:val="004F565F"/>
    <w:rsid w:val="004F61CF"/>
    <w:rsid w:val="005012BE"/>
    <w:rsid w:val="005013BA"/>
    <w:rsid w:val="00501473"/>
    <w:rsid w:val="005016DA"/>
    <w:rsid w:val="00504341"/>
    <w:rsid w:val="00505A1B"/>
    <w:rsid w:val="0050662A"/>
    <w:rsid w:val="00507E62"/>
    <w:rsid w:val="00511F78"/>
    <w:rsid w:val="0051600C"/>
    <w:rsid w:val="0051719B"/>
    <w:rsid w:val="00520E2E"/>
    <w:rsid w:val="00521D2E"/>
    <w:rsid w:val="00526DF3"/>
    <w:rsid w:val="00530A61"/>
    <w:rsid w:val="00530BF0"/>
    <w:rsid w:val="00532120"/>
    <w:rsid w:val="00534B3A"/>
    <w:rsid w:val="00536A3D"/>
    <w:rsid w:val="0053791C"/>
    <w:rsid w:val="005442CB"/>
    <w:rsid w:val="00544808"/>
    <w:rsid w:val="005523C9"/>
    <w:rsid w:val="00555C35"/>
    <w:rsid w:val="00556244"/>
    <w:rsid w:val="005568BB"/>
    <w:rsid w:val="005616AF"/>
    <w:rsid w:val="00561812"/>
    <w:rsid w:val="005622D6"/>
    <w:rsid w:val="005624FA"/>
    <w:rsid w:val="00566368"/>
    <w:rsid w:val="0056670F"/>
    <w:rsid w:val="005671B1"/>
    <w:rsid w:val="00570C62"/>
    <w:rsid w:val="005718EB"/>
    <w:rsid w:val="00573055"/>
    <w:rsid w:val="0057580D"/>
    <w:rsid w:val="005764A2"/>
    <w:rsid w:val="005767A6"/>
    <w:rsid w:val="00576FF3"/>
    <w:rsid w:val="0057798A"/>
    <w:rsid w:val="00581143"/>
    <w:rsid w:val="0058382D"/>
    <w:rsid w:val="005860A9"/>
    <w:rsid w:val="005861B3"/>
    <w:rsid w:val="00591E4E"/>
    <w:rsid w:val="00593896"/>
    <w:rsid w:val="00595DDF"/>
    <w:rsid w:val="005977A9"/>
    <w:rsid w:val="005A0307"/>
    <w:rsid w:val="005A0A3B"/>
    <w:rsid w:val="005A4841"/>
    <w:rsid w:val="005A540D"/>
    <w:rsid w:val="005A6CF9"/>
    <w:rsid w:val="005B1389"/>
    <w:rsid w:val="005B3D1C"/>
    <w:rsid w:val="005B4685"/>
    <w:rsid w:val="005B4908"/>
    <w:rsid w:val="005B5113"/>
    <w:rsid w:val="005B5DB6"/>
    <w:rsid w:val="005B6DAA"/>
    <w:rsid w:val="005C1301"/>
    <w:rsid w:val="005C48C0"/>
    <w:rsid w:val="005C51A5"/>
    <w:rsid w:val="005D06CB"/>
    <w:rsid w:val="005D3688"/>
    <w:rsid w:val="005D42A7"/>
    <w:rsid w:val="005D64B3"/>
    <w:rsid w:val="005D6CE9"/>
    <w:rsid w:val="005D7C59"/>
    <w:rsid w:val="005E11AE"/>
    <w:rsid w:val="005E14D5"/>
    <w:rsid w:val="005E1869"/>
    <w:rsid w:val="005E30BA"/>
    <w:rsid w:val="005E415D"/>
    <w:rsid w:val="005E500F"/>
    <w:rsid w:val="005E50CC"/>
    <w:rsid w:val="005E6548"/>
    <w:rsid w:val="005E6DEA"/>
    <w:rsid w:val="005E7030"/>
    <w:rsid w:val="005E7900"/>
    <w:rsid w:val="005F15AE"/>
    <w:rsid w:val="005F5043"/>
    <w:rsid w:val="005F5F23"/>
    <w:rsid w:val="005F7534"/>
    <w:rsid w:val="006003C4"/>
    <w:rsid w:val="00600B47"/>
    <w:rsid w:val="006020FC"/>
    <w:rsid w:val="0060651A"/>
    <w:rsid w:val="00606EDE"/>
    <w:rsid w:val="00611BC8"/>
    <w:rsid w:val="00614E60"/>
    <w:rsid w:val="00614E92"/>
    <w:rsid w:val="00615A0A"/>
    <w:rsid w:val="00615DCD"/>
    <w:rsid w:val="00620E3D"/>
    <w:rsid w:val="006213BC"/>
    <w:rsid w:val="00622364"/>
    <w:rsid w:val="00626C9B"/>
    <w:rsid w:val="0063012E"/>
    <w:rsid w:val="00631193"/>
    <w:rsid w:val="006340E9"/>
    <w:rsid w:val="0064075B"/>
    <w:rsid w:val="00640CC6"/>
    <w:rsid w:val="00641D8D"/>
    <w:rsid w:val="0064206C"/>
    <w:rsid w:val="00643B00"/>
    <w:rsid w:val="00644533"/>
    <w:rsid w:val="00645FE2"/>
    <w:rsid w:val="0065048E"/>
    <w:rsid w:val="00650F3A"/>
    <w:rsid w:val="0065102B"/>
    <w:rsid w:val="006520C4"/>
    <w:rsid w:val="006557C4"/>
    <w:rsid w:val="00655AEE"/>
    <w:rsid w:val="0066442E"/>
    <w:rsid w:val="006650D9"/>
    <w:rsid w:val="00666DAF"/>
    <w:rsid w:val="0067229F"/>
    <w:rsid w:val="00675D1D"/>
    <w:rsid w:val="00676B24"/>
    <w:rsid w:val="00681CAC"/>
    <w:rsid w:val="00681D9E"/>
    <w:rsid w:val="00682935"/>
    <w:rsid w:val="00683256"/>
    <w:rsid w:val="00683C4C"/>
    <w:rsid w:val="0068490C"/>
    <w:rsid w:val="00685141"/>
    <w:rsid w:val="00686748"/>
    <w:rsid w:val="00687C4C"/>
    <w:rsid w:val="00687F74"/>
    <w:rsid w:val="00690FDC"/>
    <w:rsid w:val="00691A9C"/>
    <w:rsid w:val="006A184C"/>
    <w:rsid w:val="006A4DCA"/>
    <w:rsid w:val="006A540C"/>
    <w:rsid w:val="006A6D15"/>
    <w:rsid w:val="006B067B"/>
    <w:rsid w:val="006B2C63"/>
    <w:rsid w:val="006B3C6A"/>
    <w:rsid w:val="006B7E06"/>
    <w:rsid w:val="006C0083"/>
    <w:rsid w:val="006C286D"/>
    <w:rsid w:val="006C3B7C"/>
    <w:rsid w:val="006C5864"/>
    <w:rsid w:val="006D20DD"/>
    <w:rsid w:val="006D585C"/>
    <w:rsid w:val="006D776A"/>
    <w:rsid w:val="006E0BFE"/>
    <w:rsid w:val="006E0D6C"/>
    <w:rsid w:val="006E15DE"/>
    <w:rsid w:val="006E24D2"/>
    <w:rsid w:val="006E31B1"/>
    <w:rsid w:val="006E668D"/>
    <w:rsid w:val="006E69B0"/>
    <w:rsid w:val="006F04F2"/>
    <w:rsid w:val="006F78BA"/>
    <w:rsid w:val="00700905"/>
    <w:rsid w:val="00701438"/>
    <w:rsid w:val="0070174C"/>
    <w:rsid w:val="00703492"/>
    <w:rsid w:val="00707C03"/>
    <w:rsid w:val="00711137"/>
    <w:rsid w:val="0071185E"/>
    <w:rsid w:val="00711F66"/>
    <w:rsid w:val="00715790"/>
    <w:rsid w:val="007163E7"/>
    <w:rsid w:val="0071697D"/>
    <w:rsid w:val="00717326"/>
    <w:rsid w:val="007175CD"/>
    <w:rsid w:val="00717751"/>
    <w:rsid w:val="007221B3"/>
    <w:rsid w:val="0072534D"/>
    <w:rsid w:val="00726671"/>
    <w:rsid w:val="00731193"/>
    <w:rsid w:val="0073224D"/>
    <w:rsid w:val="007333B8"/>
    <w:rsid w:val="007345E1"/>
    <w:rsid w:val="00734A92"/>
    <w:rsid w:val="00735CAF"/>
    <w:rsid w:val="007405A3"/>
    <w:rsid w:val="00744AD8"/>
    <w:rsid w:val="007469E8"/>
    <w:rsid w:val="00746F44"/>
    <w:rsid w:val="007528D1"/>
    <w:rsid w:val="00752AE0"/>
    <w:rsid w:val="0075354B"/>
    <w:rsid w:val="007540A3"/>
    <w:rsid w:val="007540AF"/>
    <w:rsid w:val="007545B6"/>
    <w:rsid w:val="007568F0"/>
    <w:rsid w:val="00757AB4"/>
    <w:rsid w:val="00761141"/>
    <w:rsid w:val="0076451A"/>
    <w:rsid w:val="00765BDB"/>
    <w:rsid w:val="007672DE"/>
    <w:rsid w:val="00777E86"/>
    <w:rsid w:val="00782611"/>
    <w:rsid w:val="00784098"/>
    <w:rsid w:val="00784306"/>
    <w:rsid w:val="0078738D"/>
    <w:rsid w:val="00792CC0"/>
    <w:rsid w:val="00794A35"/>
    <w:rsid w:val="0079598A"/>
    <w:rsid w:val="00795E8D"/>
    <w:rsid w:val="00796F4A"/>
    <w:rsid w:val="007970C2"/>
    <w:rsid w:val="007973A7"/>
    <w:rsid w:val="007A1EE5"/>
    <w:rsid w:val="007A25DD"/>
    <w:rsid w:val="007A4CAF"/>
    <w:rsid w:val="007A4E75"/>
    <w:rsid w:val="007A6A4C"/>
    <w:rsid w:val="007A77B8"/>
    <w:rsid w:val="007B0786"/>
    <w:rsid w:val="007B07AE"/>
    <w:rsid w:val="007B0A54"/>
    <w:rsid w:val="007B16A3"/>
    <w:rsid w:val="007B205D"/>
    <w:rsid w:val="007B222A"/>
    <w:rsid w:val="007B431B"/>
    <w:rsid w:val="007B663D"/>
    <w:rsid w:val="007C1AF3"/>
    <w:rsid w:val="007C3B6C"/>
    <w:rsid w:val="007C457B"/>
    <w:rsid w:val="007C4E91"/>
    <w:rsid w:val="007C6B41"/>
    <w:rsid w:val="007C6FE9"/>
    <w:rsid w:val="007D0B06"/>
    <w:rsid w:val="007D346B"/>
    <w:rsid w:val="007D6134"/>
    <w:rsid w:val="007D787C"/>
    <w:rsid w:val="007E21F0"/>
    <w:rsid w:val="007E44BA"/>
    <w:rsid w:val="007E5E1E"/>
    <w:rsid w:val="007E6C1F"/>
    <w:rsid w:val="007E6C79"/>
    <w:rsid w:val="007E6F1A"/>
    <w:rsid w:val="007E7F7E"/>
    <w:rsid w:val="007F044F"/>
    <w:rsid w:val="007F0C9D"/>
    <w:rsid w:val="007F2C93"/>
    <w:rsid w:val="007F3662"/>
    <w:rsid w:val="007F3CCA"/>
    <w:rsid w:val="007F4C0B"/>
    <w:rsid w:val="007F7417"/>
    <w:rsid w:val="00802C82"/>
    <w:rsid w:val="00803D87"/>
    <w:rsid w:val="00806A83"/>
    <w:rsid w:val="00812130"/>
    <w:rsid w:val="008135CD"/>
    <w:rsid w:val="00816028"/>
    <w:rsid w:val="00817850"/>
    <w:rsid w:val="00822472"/>
    <w:rsid w:val="00825617"/>
    <w:rsid w:val="00827229"/>
    <w:rsid w:val="008307C7"/>
    <w:rsid w:val="00830C1E"/>
    <w:rsid w:val="008315B5"/>
    <w:rsid w:val="00833E79"/>
    <w:rsid w:val="008347AF"/>
    <w:rsid w:val="00837ECC"/>
    <w:rsid w:val="008402C8"/>
    <w:rsid w:val="00841B1D"/>
    <w:rsid w:val="00842531"/>
    <w:rsid w:val="0084389D"/>
    <w:rsid w:val="00843F77"/>
    <w:rsid w:val="00844C51"/>
    <w:rsid w:val="00845204"/>
    <w:rsid w:val="008462D5"/>
    <w:rsid w:val="00847FC1"/>
    <w:rsid w:val="00851507"/>
    <w:rsid w:val="00851F06"/>
    <w:rsid w:val="008533C0"/>
    <w:rsid w:val="00853715"/>
    <w:rsid w:val="008543E5"/>
    <w:rsid w:val="0085526A"/>
    <w:rsid w:val="00856953"/>
    <w:rsid w:val="00860AFF"/>
    <w:rsid w:val="0086101C"/>
    <w:rsid w:val="00861D72"/>
    <w:rsid w:val="0086579B"/>
    <w:rsid w:val="008672D2"/>
    <w:rsid w:val="008704B3"/>
    <w:rsid w:val="008712CB"/>
    <w:rsid w:val="0087167B"/>
    <w:rsid w:val="00872700"/>
    <w:rsid w:val="0087543D"/>
    <w:rsid w:val="00880DE9"/>
    <w:rsid w:val="00885B3E"/>
    <w:rsid w:val="00886396"/>
    <w:rsid w:val="00887DBE"/>
    <w:rsid w:val="00892431"/>
    <w:rsid w:val="00892EA5"/>
    <w:rsid w:val="00892EF6"/>
    <w:rsid w:val="008952F6"/>
    <w:rsid w:val="00896677"/>
    <w:rsid w:val="00896891"/>
    <w:rsid w:val="008A3258"/>
    <w:rsid w:val="008A3DC6"/>
    <w:rsid w:val="008A3FC3"/>
    <w:rsid w:val="008A5676"/>
    <w:rsid w:val="008B38C5"/>
    <w:rsid w:val="008B41EA"/>
    <w:rsid w:val="008B4A62"/>
    <w:rsid w:val="008B61D8"/>
    <w:rsid w:val="008B64DE"/>
    <w:rsid w:val="008C13FC"/>
    <w:rsid w:val="008C14B5"/>
    <w:rsid w:val="008C4407"/>
    <w:rsid w:val="008C5589"/>
    <w:rsid w:val="008D0D3C"/>
    <w:rsid w:val="008D1C74"/>
    <w:rsid w:val="008D4512"/>
    <w:rsid w:val="008D55F5"/>
    <w:rsid w:val="008D621F"/>
    <w:rsid w:val="008D6750"/>
    <w:rsid w:val="008E19B2"/>
    <w:rsid w:val="008E1D5F"/>
    <w:rsid w:val="008E3A7C"/>
    <w:rsid w:val="008E5DE4"/>
    <w:rsid w:val="008F0DBB"/>
    <w:rsid w:val="008F1525"/>
    <w:rsid w:val="008F197A"/>
    <w:rsid w:val="008F20DC"/>
    <w:rsid w:val="008F3FFC"/>
    <w:rsid w:val="008F7C3B"/>
    <w:rsid w:val="008F7EDF"/>
    <w:rsid w:val="0090115A"/>
    <w:rsid w:val="0090196E"/>
    <w:rsid w:val="00901D9A"/>
    <w:rsid w:val="00904343"/>
    <w:rsid w:val="00906B39"/>
    <w:rsid w:val="00906D80"/>
    <w:rsid w:val="009105DE"/>
    <w:rsid w:val="009145E5"/>
    <w:rsid w:val="00916F01"/>
    <w:rsid w:val="0092341A"/>
    <w:rsid w:val="009239BA"/>
    <w:rsid w:val="0092548D"/>
    <w:rsid w:val="009268F5"/>
    <w:rsid w:val="00927551"/>
    <w:rsid w:val="00927696"/>
    <w:rsid w:val="00931C85"/>
    <w:rsid w:val="00933C94"/>
    <w:rsid w:val="00934539"/>
    <w:rsid w:val="00934AB4"/>
    <w:rsid w:val="00934CBA"/>
    <w:rsid w:val="009355D4"/>
    <w:rsid w:val="00936EEE"/>
    <w:rsid w:val="00937121"/>
    <w:rsid w:val="00937691"/>
    <w:rsid w:val="00940A74"/>
    <w:rsid w:val="00940D2B"/>
    <w:rsid w:val="009420CC"/>
    <w:rsid w:val="0094351B"/>
    <w:rsid w:val="00944706"/>
    <w:rsid w:val="00944881"/>
    <w:rsid w:val="00947BD3"/>
    <w:rsid w:val="00951A95"/>
    <w:rsid w:val="00951E90"/>
    <w:rsid w:val="00952EA9"/>
    <w:rsid w:val="00955078"/>
    <w:rsid w:val="00956B0C"/>
    <w:rsid w:val="009600BF"/>
    <w:rsid w:val="00962917"/>
    <w:rsid w:val="0096648D"/>
    <w:rsid w:val="00967609"/>
    <w:rsid w:val="00970C11"/>
    <w:rsid w:val="009749F7"/>
    <w:rsid w:val="009750CC"/>
    <w:rsid w:val="00975266"/>
    <w:rsid w:val="009802DF"/>
    <w:rsid w:val="0098079F"/>
    <w:rsid w:val="00980D82"/>
    <w:rsid w:val="009812E9"/>
    <w:rsid w:val="00983F28"/>
    <w:rsid w:val="00985197"/>
    <w:rsid w:val="00987689"/>
    <w:rsid w:val="00991346"/>
    <w:rsid w:val="00993AA5"/>
    <w:rsid w:val="009974C1"/>
    <w:rsid w:val="009A2249"/>
    <w:rsid w:val="009A22F0"/>
    <w:rsid w:val="009A2DBB"/>
    <w:rsid w:val="009B4F89"/>
    <w:rsid w:val="009B51C8"/>
    <w:rsid w:val="009B59E3"/>
    <w:rsid w:val="009B5DE7"/>
    <w:rsid w:val="009B61AB"/>
    <w:rsid w:val="009B6FB9"/>
    <w:rsid w:val="009B79B3"/>
    <w:rsid w:val="009C0EAD"/>
    <w:rsid w:val="009C1478"/>
    <w:rsid w:val="009C290F"/>
    <w:rsid w:val="009C3D47"/>
    <w:rsid w:val="009C60D7"/>
    <w:rsid w:val="009C7CB6"/>
    <w:rsid w:val="009D03DB"/>
    <w:rsid w:val="009D1FC8"/>
    <w:rsid w:val="009D27D5"/>
    <w:rsid w:val="009D5CC2"/>
    <w:rsid w:val="009D6F4A"/>
    <w:rsid w:val="009D6F77"/>
    <w:rsid w:val="009E3631"/>
    <w:rsid w:val="009E3EEC"/>
    <w:rsid w:val="009E415D"/>
    <w:rsid w:val="009E53EC"/>
    <w:rsid w:val="009E545C"/>
    <w:rsid w:val="009E6DD8"/>
    <w:rsid w:val="009E7E3F"/>
    <w:rsid w:val="009F0BDA"/>
    <w:rsid w:val="009F0E45"/>
    <w:rsid w:val="009F3FAC"/>
    <w:rsid w:val="009F5299"/>
    <w:rsid w:val="009F7EAB"/>
    <w:rsid w:val="00A02D6E"/>
    <w:rsid w:val="00A0346B"/>
    <w:rsid w:val="00A03984"/>
    <w:rsid w:val="00A06800"/>
    <w:rsid w:val="00A118F6"/>
    <w:rsid w:val="00A1248E"/>
    <w:rsid w:val="00A1334E"/>
    <w:rsid w:val="00A1367E"/>
    <w:rsid w:val="00A14997"/>
    <w:rsid w:val="00A14F27"/>
    <w:rsid w:val="00A15386"/>
    <w:rsid w:val="00A169A0"/>
    <w:rsid w:val="00A17480"/>
    <w:rsid w:val="00A22609"/>
    <w:rsid w:val="00A24924"/>
    <w:rsid w:val="00A25A27"/>
    <w:rsid w:val="00A25F14"/>
    <w:rsid w:val="00A31AC8"/>
    <w:rsid w:val="00A31E5E"/>
    <w:rsid w:val="00A32AF0"/>
    <w:rsid w:val="00A354B9"/>
    <w:rsid w:val="00A35B33"/>
    <w:rsid w:val="00A365D9"/>
    <w:rsid w:val="00A36908"/>
    <w:rsid w:val="00A36D33"/>
    <w:rsid w:val="00A411C5"/>
    <w:rsid w:val="00A41C9A"/>
    <w:rsid w:val="00A41D73"/>
    <w:rsid w:val="00A43B32"/>
    <w:rsid w:val="00A44978"/>
    <w:rsid w:val="00A45376"/>
    <w:rsid w:val="00A453CE"/>
    <w:rsid w:val="00A46EC5"/>
    <w:rsid w:val="00A474AD"/>
    <w:rsid w:val="00A51E3D"/>
    <w:rsid w:val="00A53EC1"/>
    <w:rsid w:val="00A56FD3"/>
    <w:rsid w:val="00A5760D"/>
    <w:rsid w:val="00A617B9"/>
    <w:rsid w:val="00A62B9B"/>
    <w:rsid w:val="00A63BA3"/>
    <w:rsid w:val="00A64063"/>
    <w:rsid w:val="00A65B58"/>
    <w:rsid w:val="00A66127"/>
    <w:rsid w:val="00A66A4F"/>
    <w:rsid w:val="00A67A70"/>
    <w:rsid w:val="00A710ED"/>
    <w:rsid w:val="00A73B52"/>
    <w:rsid w:val="00A743B4"/>
    <w:rsid w:val="00A75EF2"/>
    <w:rsid w:val="00A7726E"/>
    <w:rsid w:val="00A77CA9"/>
    <w:rsid w:val="00A8031A"/>
    <w:rsid w:val="00A80D16"/>
    <w:rsid w:val="00A81631"/>
    <w:rsid w:val="00A9111F"/>
    <w:rsid w:val="00A91A33"/>
    <w:rsid w:val="00A9431C"/>
    <w:rsid w:val="00A9692C"/>
    <w:rsid w:val="00AA27FA"/>
    <w:rsid w:val="00AA4DA6"/>
    <w:rsid w:val="00AA5630"/>
    <w:rsid w:val="00AA63BE"/>
    <w:rsid w:val="00AA760D"/>
    <w:rsid w:val="00AB0F2D"/>
    <w:rsid w:val="00AB1B5B"/>
    <w:rsid w:val="00AB1BC4"/>
    <w:rsid w:val="00AB4198"/>
    <w:rsid w:val="00AB5A47"/>
    <w:rsid w:val="00AC0051"/>
    <w:rsid w:val="00AC19B9"/>
    <w:rsid w:val="00AC386D"/>
    <w:rsid w:val="00AC38E0"/>
    <w:rsid w:val="00AC3A53"/>
    <w:rsid w:val="00AC4BC5"/>
    <w:rsid w:val="00AD1C02"/>
    <w:rsid w:val="00AD2EF4"/>
    <w:rsid w:val="00AD3DEF"/>
    <w:rsid w:val="00AD48FC"/>
    <w:rsid w:val="00AD56DB"/>
    <w:rsid w:val="00AD6190"/>
    <w:rsid w:val="00AE2883"/>
    <w:rsid w:val="00AE2B5E"/>
    <w:rsid w:val="00AE4879"/>
    <w:rsid w:val="00AE4CAB"/>
    <w:rsid w:val="00AF0E8E"/>
    <w:rsid w:val="00AF3A17"/>
    <w:rsid w:val="00AF3FC6"/>
    <w:rsid w:val="00AF6B51"/>
    <w:rsid w:val="00AF6D12"/>
    <w:rsid w:val="00AF6D71"/>
    <w:rsid w:val="00AF74A9"/>
    <w:rsid w:val="00B0365F"/>
    <w:rsid w:val="00B03D06"/>
    <w:rsid w:val="00B04595"/>
    <w:rsid w:val="00B04C94"/>
    <w:rsid w:val="00B0534B"/>
    <w:rsid w:val="00B06CDE"/>
    <w:rsid w:val="00B102CB"/>
    <w:rsid w:val="00B1289F"/>
    <w:rsid w:val="00B12AD7"/>
    <w:rsid w:val="00B156CE"/>
    <w:rsid w:val="00B15BCD"/>
    <w:rsid w:val="00B16CD6"/>
    <w:rsid w:val="00B173BF"/>
    <w:rsid w:val="00B17C58"/>
    <w:rsid w:val="00B242E8"/>
    <w:rsid w:val="00B249A7"/>
    <w:rsid w:val="00B24DB8"/>
    <w:rsid w:val="00B24F7B"/>
    <w:rsid w:val="00B27985"/>
    <w:rsid w:val="00B27C01"/>
    <w:rsid w:val="00B27E11"/>
    <w:rsid w:val="00B3064B"/>
    <w:rsid w:val="00B310B0"/>
    <w:rsid w:val="00B322B4"/>
    <w:rsid w:val="00B32614"/>
    <w:rsid w:val="00B32DE6"/>
    <w:rsid w:val="00B33AA7"/>
    <w:rsid w:val="00B36806"/>
    <w:rsid w:val="00B37A14"/>
    <w:rsid w:val="00B37C5E"/>
    <w:rsid w:val="00B40EC6"/>
    <w:rsid w:val="00B41020"/>
    <w:rsid w:val="00B4161E"/>
    <w:rsid w:val="00B427A8"/>
    <w:rsid w:val="00B43D88"/>
    <w:rsid w:val="00B553A5"/>
    <w:rsid w:val="00B55741"/>
    <w:rsid w:val="00B55DC1"/>
    <w:rsid w:val="00B57128"/>
    <w:rsid w:val="00B60D62"/>
    <w:rsid w:val="00B61AFC"/>
    <w:rsid w:val="00B65374"/>
    <w:rsid w:val="00B658BB"/>
    <w:rsid w:val="00B660FD"/>
    <w:rsid w:val="00B66D97"/>
    <w:rsid w:val="00B721D7"/>
    <w:rsid w:val="00B72EC2"/>
    <w:rsid w:val="00B740C1"/>
    <w:rsid w:val="00B7659E"/>
    <w:rsid w:val="00B76C14"/>
    <w:rsid w:val="00B775F3"/>
    <w:rsid w:val="00B77623"/>
    <w:rsid w:val="00B83838"/>
    <w:rsid w:val="00B90204"/>
    <w:rsid w:val="00B967CB"/>
    <w:rsid w:val="00BA0757"/>
    <w:rsid w:val="00BA08B9"/>
    <w:rsid w:val="00BA0E8D"/>
    <w:rsid w:val="00BA0FDA"/>
    <w:rsid w:val="00BA37D8"/>
    <w:rsid w:val="00BA37E1"/>
    <w:rsid w:val="00BA3E68"/>
    <w:rsid w:val="00BA4957"/>
    <w:rsid w:val="00BA4E21"/>
    <w:rsid w:val="00BB054D"/>
    <w:rsid w:val="00BB07BA"/>
    <w:rsid w:val="00BB10FA"/>
    <w:rsid w:val="00BB1719"/>
    <w:rsid w:val="00BB6658"/>
    <w:rsid w:val="00BC20E3"/>
    <w:rsid w:val="00BC4BED"/>
    <w:rsid w:val="00BC5EDD"/>
    <w:rsid w:val="00BC6067"/>
    <w:rsid w:val="00BD0F67"/>
    <w:rsid w:val="00BD3C10"/>
    <w:rsid w:val="00BD402E"/>
    <w:rsid w:val="00BD47B5"/>
    <w:rsid w:val="00BD664D"/>
    <w:rsid w:val="00BD7046"/>
    <w:rsid w:val="00BE198B"/>
    <w:rsid w:val="00BE2301"/>
    <w:rsid w:val="00BE4DEC"/>
    <w:rsid w:val="00BE6E11"/>
    <w:rsid w:val="00BF18AF"/>
    <w:rsid w:val="00BF2671"/>
    <w:rsid w:val="00BF3479"/>
    <w:rsid w:val="00BF35FA"/>
    <w:rsid w:val="00BF3602"/>
    <w:rsid w:val="00BF6540"/>
    <w:rsid w:val="00C006B3"/>
    <w:rsid w:val="00C0410B"/>
    <w:rsid w:val="00C04D88"/>
    <w:rsid w:val="00C0551E"/>
    <w:rsid w:val="00C068D5"/>
    <w:rsid w:val="00C11A6E"/>
    <w:rsid w:val="00C14ECE"/>
    <w:rsid w:val="00C15FE0"/>
    <w:rsid w:val="00C163A3"/>
    <w:rsid w:val="00C176E2"/>
    <w:rsid w:val="00C178EE"/>
    <w:rsid w:val="00C17CD5"/>
    <w:rsid w:val="00C20387"/>
    <w:rsid w:val="00C2168E"/>
    <w:rsid w:val="00C26961"/>
    <w:rsid w:val="00C26CD2"/>
    <w:rsid w:val="00C326A8"/>
    <w:rsid w:val="00C34848"/>
    <w:rsid w:val="00C35EF5"/>
    <w:rsid w:val="00C3756E"/>
    <w:rsid w:val="00C40063"/>
    <w:rsid w:val="00C4042F"/>
    <w:rsid w:val="00C41535"/>
    <w:rsid w:val="00C4193E"/>
    <w:rsid w:val="00C42988"/>
    <w:rsid w:val="00C43448"/>
    <w:rsid w:val="00C453E8"/>
    <w:rsid w:val="00C47D21"/>
    <w:rsid w:val="00C533A6"/>
    <w:rsid w:val="00C56D45"/>
    <w:rsid w:val="00C57F67"/>
    <w:rsid w:val="00C624CA"/>
    <w:rsid w:val="00C62DD4"/>
    <w:rsid w:val="00C645AF"/>
    <w:rsid w:val="00C65150"/>
    <w:rsid w:val="00C651EE"/>
    <w:rsid w:val="00C700E8"/>
    <w:rsid w:val="00C71D2C"/>
    <w:rsid w:val="00C74E96"/>
    <w:rsid w:val="00C75820"/>
    <w:rsid w:val="00C775F2"/>
    <w:rsid w:val="00C81C03"/>
    <w:rsid w:val="00C82FBA"/>
    <w:rsid w:val="00C83759"/>
    <w:rsid w:val="00C844CA"/>
    <w:rsid w:val="00C85C36"/>
    <w:rsid w:val="00C876BB"/>
    <w:rsid w:val="00C9125B"/>
    <w:rsid w:val="00C933F0"/>
    <w:rsid w:val="00C9507C"/>
    <w:rsid w:val="00C9521A"/>
    <w:rsid w:val="00C96586"/>
    <w:rsid w:val="00C97F70"/>
    <w:rsid w:val="00CA00BF"/>
    <w:rsid w:val="00CA25AA"/>
    <w:rsid w:val="00CA615F"/>
    <w:rsid w:val="00CB08F6"/>
    <w:rsid w:val="00CB0B1C"/>
    <w:rsid w:val="00CB17F0"/>
    <w:rsid w:val="00CB375D"/>
    <w:rsid w:val="00CB5439"/>
    <w:rsid w:val="00CB5908"/>
    <w:rsid w:val="00CB63FB"/>
    <w:rsid w:val="00CC12AF"/>
    <w:rsid w:val="00CC15F4"/>
    <w:rsid w:val="00CC1860"/>
    <w:rsid w:val="00CC2013"/>
    <w:rsid w:val="00CC30E0"/>
    <w:rsid w:val="00CC3EDB"/>
    <w:rsid w:val="00CC43A8"/>
    <w:rsid w:val="00CC501F"/>
    <w:rsid w:val="00CC5684"/>
    <w:rsid w:val="00CD12A9"/>
    <w:rsid w:val="00CD3C9C"/>
    <w:rsid w:val="00CD43CC"/>
    <w:rsid w:val="00CD4CDF"/>
    <w:rsid w:val="00CD59A6"/>
    <w:rsid w:val="00CD6D29"/>
    <w:rsid w:val="00CD7012"/>
    <w:rsid w:val="00CD7830"/>
    <w:rsid w:val="00CD7FE5"/>
    <w:rsid w:val="00CE2EFF"/>
    <w:rsid w:val="00CE3442"/>
    <w:rsid w:val="00CE36AE"/>
    <w:rsid w:val="00CE47A9"/>
    <w:rsid w:val="00CE5BFA"/>
    <w:rsid w:val="00CF1FF1"/>
    <w:rsid w:val="00CF38C7"/>
    <w:rsid w:val="00CF59FA"/>
    <w:rsid w:val="00CF7485"/>
    <w:rsid w:val="00CF7FA8"/>
    <w:rsid w:val="00D0001C"/>
    <w:rsid w:val="00D0017D"/>
    <w:rsid w:val="00D00FA6"/>
    <w:rsid w:val="00D013D7"/>
    <w:rsid w:val="00D01847"/>
    <w:rsid w:val="00D01BC3"/>
    <w:rsid w:val="00D0245E"/>
    <w:rsid w:val="00D05E82"/>
    <w:rsid w:val="00D063C2"/>
    <w:rsid w:val="00D11B70"/>
    <w:rsid w:val="00D12543"/>
    <w:rsid w:val="00D16038"/>
    <w:rsid w:val="00D16999"/>
    <w:rsid w:val="00D16C8C"/>
    <w:rsid w:val="00D16DAF"/>
    <w:rsid w:val="00D17E90"/>
    <w:rsid w:val="00D2076E"/>
    <w:rsid w:val="00D24194"/>
    <w:rsid w:val="00D25529"/>
    <w:rsid w:val="00D26A4E"/>
    <w:rsid w:val="00D3011A"/>
    <w:rsid w:val="00D30AD5"/>
    <w:rsid w:val="00D32773"/>
    <w:rsid w:val="00D32DF7"/>
    <w:rsid w:val="00D34A9B"/>
    <w:rsid w:val="00D41265"/>
    <w:rsid w:val="00D41834"/>
    <w:rsid w:val="00D4191C"/>
    <w:rsid w:val="00D4374A"/>
    <w:rsid w:val="00D43D57"/>
    <w:rsid w:val="00D51E5F"/>
    <w:rsid w:val="00D52965"/>
    <w:rsid w:val="00D52B0F"/>
    <w:rsid w:val="00D5315D"/>
    <w:rsid w:val="00D535FB"/>
    <w:rsid w:val="00D54F81"/>
    <w:rsid w:val="00D5506F"/>
    <w:rsid w:val="00D6085A"/>
    <w:rsid w:val="00D60935"/>
    <w:rsid w:val="00D6108C"/>
    <w:rsid w:val="00D64D70"/>
    <w:rsid w:val="00D6610B"/>
    <w:rsid w:val="00D67225"/>
    <w:rsid w:val="00D67C9F"/>
    <w:rsid w:val="00D7118E"/>
    <w:rsid w:val="00D726D4"/>
    <w:rsid w:val="00D727DD"/>
    <w:rsid w:val="00D7382A"/>
    <w:rsid w:val="00D73FD4"/>
    <w:rsid w:val="00D74404"/>
    <w:rsid w:val="00D836AC"/>
    <w:rsid w:val="00D87F9C"/>
    <w:rsid w:val="00D90806"/>
    <w:rsid w:val="00D90847"/>
    <w:rsid w:val="00D916A5"/>
    <w:rsid w:val="00D91A5D"/>
    <w:rsid w:val="00D93836"/>
    <w:rsid w:val="00D938AD"/>
    <w:rsid w:val="00DA1563"/>
    <w:rsid w:val="00DA2105"/>
    <w:rsid w:val="00DA2FDF"/>
    <w:rsid w:val="00DA6EB7"/>
    <w:rsid w:val="00DA7A6B"/>
    <w:rsid w:val="00DB0DCB"/>
    <w:rsid w:val="00DC0701"/>
    <w:rsid w:val="00DC3D56"/>
    <w:rsid w:val="00DC420C"/>
    <w:rsid w:val="00DC6018"/>
    <w:rsid w:val="00DC7342"/>
    <w:rsid w:val="00DC7681"/>
    <w:rsid w:val="00DD02D8"/>
    <w:rsid w:val="00DD11A0"/>
    <w:rsid w:val="00DD1298"/>
    <w:rsid w:val="00DD1BCF"/>
    <w:rsid w:val="00DD33E3"/>
    <w:rsid w:val="00DD39F9"/>
    <w:rsid w:val="00DE1B1A"/>
    <w:rsid w:val="00DE347E"/>
    <w:rsid w:val="00DE414B"/>
    <w:rsid w:val="00DE5188"/>
    <w:rsid w:val="00DE73C8"/>
    <w:rsid w:val="00DF0097"/>
    <w:rsid w:val="00DF0CFE"/>
    <w:rsid w:val="00DF0E48"/>
    <w:rsid w:val="00DF0F38"/>
    <w:rsid w:val="00DF2EB0"/>
    <w:rsid w:val="00DF485F"/>
    <w:rsid w:val="00DF6BD7"/>
    <w:rsid w:val="00DF6D86"/>
    <w:rsid w:val="00E00698"/>
    <w:rsid w:val="00E014B4"/>
    <w:rsid w:val="00E02C8B"/>
    <w:rsid w:val="00E03183"/>
    <w:rsid w:val="00E05980"/>
    <w:rsid w:val="00E10A5E"/>
    <w:rsid w:val="00E11739"/>
    <w:rsid w:val="00E11F37"/>
    <w:rsid w:val="00E12248"/>
    <w:rsid w:val="00E148E9"/>
    <w:rsid w:val="00E17194"/>
    <w:rsid w:val="00E17306"/>
    <w:rsid w:val="00E21149"/>
    <w:rsid w:val="00E21B03"/>
    <w:rsid w:val="00E2232D"/>
    <w:rsid w:val="00E2236D"/>
    <w:rsid w:val="00E23160"/>
    <w:rsid w:val="00E24BA4"/>
    <w:rsid w:val="00E24FA7"/>
    <w:rsid w:val="00E26490"/>
    <w:rsid w:val="00E27B73"/>
    <w:rsid w:val="00E400D7"/>
    <w:rsid w:val="00E4144B"/>
    <w:rsid w:val="00E44A73"/>
    <w:rsid w:val="00E4723E"/>
    <w:rsid w:val="00E519B1"/>
    <w:rsid w:val="00E55E1C"/>
    <w:rsid w:val="00E566C3"/>
    <w:rsid w:val="00E57F09"/>
    <w:rsid w:val="00E61044"/>
    <w:rsid w:val="00E61BA8"/>
    <w:rsid w:val="00E67891"/>
    <w:rsid w:val="00E720C1"/>
    <w:rsid w:val="00E72A9F"/>
    <w:rsid w:val="00E730DA"/>
    <w:rsid w:val="00E751E9"/>
    <w:rsid w:val="00E75E27"/>
    <w:rsid w:val="00E77F85"/>
    <w:rsid w:val="00E8210B"/>
    <w:rsid w:val="00E840D4"/>
    <w:rsid w:val="00E8543A"/>
    <w:rsid w:val="00E87593"/>
    <w:rsid w:val="00E908F0"/>
    <w:rsid w:val="00E933CA"/>
    <w:rsid w:val="00E93E7E"/>
    <w:rsid w:val="00E949B6"/>
    <w:rsid w:val="00E95420"/>
    <w:rsid w:val="00E95CC5"/>
    <w:rsid w:val="00E96775"/>
    <w:rsid w:val="00EA16B1"/>
    <w:rsid w:val="00EA29F9"/>
    <w:rsid w:val="00EA34B4"/>
    <w:rsid w:val="00EA6BF4"/>
    <w:rsid w:val="00EB313B"/>
    <w:rsid w:val="00EB63CE"/>
    <w:rsid w:val="00EC1BF7"/>
    <w:rsid w:val="00EC3888"/>
    <w:rsid w:val="00EC4119"/>
    <w:rsid w:val="00EC444C"/>
    <w:rsid w:val="00EC59EC"/>
    <w:rsid w:val="00EC7F26"/>
    <w:rsid w:val="00ED03DF"/>
    <w:rsid w:val="00ED1406"/>
    <w:rsid w:val="00ED3358"/>
    <w:rsid w:val="00ED43D3"/>
    <w:rsid w:val="00ED468A"/>
    <w:rsid w:val="00ED4F1A"/>
    <w:rsid w:val="00EE16C7"/>
    <w:rsid w:val="00EE17C1"/>
    <w:rsid w:val="00EE2F3B"/>
    <w:rsid w:val="00EE3116"/>
    <w:rsid w:val="00EE3208"/>
    <w:rsid w:val="00EE4C64"/>
    <w:rsid w:val="00EE54BC"/>
    <w:rsid w:val="00EE5805"/>
    <w:rsid w:val="00EE6F1F"/>
    <w:rsid w:val="00EE7564"/>
    <w:rsid w:val="00EF112D"/>
    <w:rsid w:val="00EF2401"/>
    <w:rsid w:val="00EF406E"/>
    <w:rsid w:val="00EF4EE5"/>
    <w:rsid w:val="00EF6096"/>
    <w:rsid w:val="00F00D54"/>
    <w:rsid w:val="00F027A9"/>
    <w:rsid w:val="00F039F0"/>
    <w:rsid w:val="00F067ED"/>
    <w:rsid w:val="00F13280"/>
    <w:rsid w:val="00F139C5"/>
    <w:rsid w:val="00F13ACD"/>
    <w:rsid w:val="00F155E2"/>
    <w:rsid w:val="00F221C2"/>
    <w:rsid w:val="00F2296B"/>
    <w:rsid w:val="00F22B35"/>
    <w:rsid w:val="00F22FD2"/>
    <w:rsid w:val="00F232FB"/>
    <w:rsid w:val="00F27750"/>
    <w:rsid w:val="00F27B84"/>
    <w:rsid w:val="00F31FD3"/>
    <w:rsid w:val="00F32748"/>
    <w:rsid w:val="00F33421"/>
    <w:rsid w:val="00F33D6F"/>
    <w:rsid w:val="00F34255"/>
    <w:rsid w:val="00F345D0"/>
    <w:rsid w:val="00F40971"/>
    <w:rsid w:val="00F41522"/>
    <w:rsid w:val="00F42835"/>
    <w:rsid w:val="00F44B54"/>
    <w:rsid w:val="00F46E13"/>
    <w:rsid w:val="00F46ECC"/>
    <w:rsid w:val="00F50865"/>
    <w:rsid w:val="00F51FE0"/>
    <w:rsid w:val="00F52ACD"/>
    <w:rsid w:val="00F53623"/>
    <w:rsid w:val="00F54641"/>
    <w:rsid w:val="00F54EC6"/>
    <w:rsid w:val="00F62E01"/>
    <w:rsid w:val="00F671BA"/>
    <w:rsid w:val="00F67B96"/>
    <w:rsid w:val="00F73398"/>
    <w:rsid w:val="00F7631B"/>
    <w:rsid w:val="00F802CB"/>
    <w:rsid w:val="00F82102"/>
    <w:rsid w:val="00F8260F"/>
    <w:rsid w:val="00F828B9"/>
    <w:rsid w:val="00F832E3"/>
    <w:rsid w:val="00F83599"/>
    <w:rsid w:val="00F83E28"/>
    <w:rsid w:val="00F84BC5"/>
    <w:rsid w:val="00F8568A"/>
    <w:rsid w:val="00F90459"/>
    <w:rsid w:val="00F94433"/>
    <w:rsid w:val="00F95AE6"/>
    <w:rsid w:val="00F96219"/>
    <w:rsid w:val="00FA0A5F"/>
    <w:rsid w:val="00FA0E1E"/>
    <w:rsid w:val="00FA4F01"/>
    <w:rsid w:val="00FA6237"/>
    <w:rsid w:val="00FA643D"/>
    <w:rsid w:val="00FA6A5B"/>
    <w:rsid w:val="00FB02E2"/>
    <w:rsid w:val="00FB127C"/>
    <w:rsid w:val="00FB391E"/>
    <w:rsid w:val="00FB423E"/>
    <w:rsid w:val="00FB76AC"/>
    <w:rsid w:val="00FC2939"/>
    <w:rsid w:val="00FC33AF"/>
    <w:rsid w:val="00FC5193"/>
    <w:rsid w:val="00FC5E53"/>
    <w:rsid w:val="00FC67B6"/>
    <w:rsid w:val="00FD231A"/>
    <w:rsid w:val="00FD5B39"/>
    <w:rsid w:val="00FE16AD"/>
    <w:rsid w:val="00FE1CDC"/>
    <w:rsid w:val="00FE4845"/>
    <w:rsid w:val="00FE4C8A"/>
    <w:rsid w:val="00FF005B"/>
    <w:rsid w:val="00FF06FC"/>
    <w:rsid w:val="00FF3589"/>
    <w:rsid w:val="00FF6C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B5DB6"/>
    <w:pPr>
      <w:widowControl w:val="0"/>
      <w:jc w:val="both"/>
    </w:pPr>
    <w:rPr>
      <w:kern w:val="2"/>
      <w:sz w:val="24"/>
    </w:rPr>
  </w:style>
  <w:style w:type="paragraph" w:styleId="1">
    <w:name w:val="heading 1"/>
    <w:aliases w:val="章标题(有序号)"/>
    <w:basedOn w:val="a0"/>
    <w:next w:val="a1"/>
    <w:qFormat/>
    <w:rsid w:val="00E751E9"/>
    <w:pPr>
      <w:numPr>
        <w:numId w:val="1"/>
      </w:numPr>
    </w:pPr>
  </w:style>
  <w:style w:type="paragraph" w:styleId="2">
    <w:name w:val="heading 2"/>
    <w:aliases w:val="节标题"/>
    <w:basedOn w:val="a"/>
    <w:next w:val="a1"/>
    <w:qFormat/>
    <w:rsid w:val="00E751E9"/>
    <w:pPr>
      <w:keepNext/>
      <w:keepLines/>
      <w:numPr>
        <w:ilvl w:val="1"/>
        <w:numId w:val="1"/>
      </w:numPr>
      <w:spacing w:before="120" w:after="120"/>
      <w:outlineLvl w:val="1"/>
    </w:pPr>
    <w:rPr>
      <w:rFonts w:eastAsia="黑体"/>
      <w:b/>
      <w:sz w:val="30"/>
    </w:rPr>
  </w:style>
  <w:style w:type="paragraph" w:styleId="3">
    <w:name w:val="heading 3"/>
    <w:aliases w:val="条标题"/>
    <w:basedOn w:val="a"/>
    <w:next w:val="a1"/>
    <w:qFormat/>
    <w:rsid w:val="00E751E9"/>
    <w:pPr>
      <w:keepNext/>
      <w:keepLines/>
      <w:numPr>
        <w:ilvl w:val="2"/>
        <w:numId w:val="1"/>
      </w:numPr>
      <w:spacing w:before="140"/>
      <w:outlineLvl w:val="2"/>
    </w:pPr>
    <w:rPr>
      <w:rFonts w:eastAsia="黑体"/>
      <w:b/>
      <w:sz w:val="28"/>
    </w:rPr>
  </w:style>
  <w:style w:type="paragraph" w:styleId="4">
    <w:name w:val="heading 4"/>
    <w:aliases w:val="款标题"/>
    <w:basedOn w:val="a"/>
    <w:next w:val="a1"/>
    <w:qFormat/>
    <w:rsid w:val="00E751E9"/>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rsid w:val="00E751E9"/>
    <w:pPr>
      <w:keepLines/>
      <w:pageBreakBefore/>
      <w:widowControl w:val="0"/>
      <w:spacing w:before="240" w:after="120"/>
      <w:jc w:val="center"/>
      <w:outlineLvl w:val="0"/>
    </w:pPr>
    <w:rPr>
      <w:rFonts w:eastAsia="黑体"/>
      <w:b/>
      <w:kern w:val="2"/>
      <w:sz w:val="36"/>
    </w:rPr>
  </w:style>
  <w:style w:type="paragraph" w:styleId="a5">
    <w:name w:val="Body Text"/>
    <w:basedOn w:val="a"/>
    <w:rsid w:val="00E751E9"/>
    <w:pPr>
      <w:spacing w:after="120"/>
    </w:pPr>
  </w:style>
  <w:style w:type="paragraph" w:styleId="a1">
    <w:name w:val="Body Text First Indent"/>
    <w:basedOn w:val="a"/>
    <w:rsid w:val="00E751E9"/>
    <w:pPr>
      <w:ind w:firstLineChars="200" w:firstLine="498"/>
    </w:pPr>
  </w:style>
  <w:style w:type="table" w:styleId="a6">
    <w:name w:val="Table Grid"/>
    <w:basedOn w:val="a3"/>
    <w:rsid w:val="00E751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7">
    <w:name w:val="表格样式"/>
    <w:aliases w:val="博士论文"/>
    <w:basedOn w:val="a6"/>
    <w:rsid w:val="00E751E9"/>
    <w:rPr>
      <w:sz w:val="24"/>
    </w:rPr>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uiPriority w:val="99"/>
    <w:rsid w:val="00E751E9"/>
    <w:rPr>
      <w:color w:val="0000FF"/>
      <w:u w:val="single"/>
    </w:rPr>
  </w:style>
  <w:style w:type="paragraph" w:customStyle="1" w:styleId="a9">
    <w:name w:val="灯泡注释(打印无效)"/>
    <w:basedOn w:val="a1"/>
    <w:autoRedefine/>
    <w:rsid w:val="00E751E9"/>
    <w:pPr>
      <w:snapToGrid w:val="0"/>
      <w:ind w:firstLineChars="0" w:firstLine="0"/>
    </w:pPr>
    <w:rPr>
      <w:i/>
      <w:vanish/>
      <w:color w:val="FF0000"/>
      <w:sz w:val="21"/>
      <w:szCs w:val="21"/>
    </w:rPr>
  </w:style>
  <w:style w:type="paragraph" w:styleId="aa">
    <w:name w:val="footnote text"/>
    <w:basedOn w:val="a"/>
    <w:semiHidden/>
    <w:rsid w:val="00E751E9"/>
    <w:pPr>
      <w:snapToGrid w:val="0"/>
      <w:jc w:val="left"/>
    </w:pPr>
  </w:style>
  <w:style w:type="character" w:styleId="ab">
    <w:name w:val="footnote reference"/>
    <w:semiHidden/>
    <w:rsid w:val="00E751E9"/>
    <w:rPr>
      <w:rFonts w:ascii="Times New Roman" w:eastAsia="宋体" w:hAnsi="Times New Roman"/>
      <w:sz w:val="18"/>
      <w:vertAlign w:val="superscript"/>
    </w:rPr>
  </w:style>
  <w:style w:type="paragraph" w:styleId="10">
    <w:name w:val="toc 1"/>
    <w:basedOn w:val="a"/>
    <w:next w:val="a"/>
    <w:uiPriority w:val="39"/>
    <w:qFormat/>
    <w:rsid w:val="005B5DB6"/>
    <w:pPr>
      <w:tabs>
        <w:tab w:val="right" w:leader="dot" w:pos="8210"/>
      </w:tabs>
      <w:spacing w:line="400" w:lineRule="exact"/>
      <w:jc w:val="right"/>
    </w:pPr>
    <w:rPr>
      <w:rFonts w:ascii="黑体" w:eastAsia="黑体" w:hAnsi="宋体"/>
      <w:noProof/>
    </w:rPr>
  </w:style>
  <w:style w:type="paragraph" w:styleId="20">
    <w:name w:val="toc 2"/>
    <w:basedOn w:val="a"/>
    <w:next w:val="a"/>
    <w:autoRedefine/>
    <w:uiPriority w:val="39"/>
    <w:qFormat/>
    <w:rsid w:val="00060E9D"/>
    <w:pPr>
      <w:tabs>
        <w:tab w:val="right" w:leader="dot" w:pos="8380"/>
      </w:tabs>
      <w:ind w:leftChars="100" w:left="240"/>
    </w:pPr>
  </w:style>
  <w:style w:type="paragraph" w:styleId="30">
    <w:name w:val="toc 3"/>
    <w:basedOn w:val="a"/>
    <w:next w:val="a"/>
    <w:autoRedefine/>
    <w:uiPriority w:val="39"/>
    <w:qFormat/>
    <w:rsid w:val="005B6DAA"/>
    <w:pPr>
      <w:spacing w:line="360" w:lineRule="auto"/>
      <w:ind w:leftChars="200" w:left="480"/>
    </w:pPr>
  </w:style>
  <w:style w:type="paragraph" w:styleId="ac">
    <w:name w:val="Balloon Text"/>
    <w:basedOn w:val="a"/>
    <w:semiHidden/>
    <w:rsid w:val="00E751E9"/>
    <w:rPr>
      <w:sz w:val="18"/>
      <w:szCs w:val="18"/>
    </w:rPr>
  </w:style>
  <w:style w:type="paragraph" w:styleId="ad">
    <w:name w:val="annotation text"/>
    <w:basedOn w:val="a"/>
    <w:semiHidden/>
    <w:rsid w:val="00E751E9"/>
    <w:pPr>
      <w:jc w:val="left"/>
    </w:pPr>
  </w:style>
  <w:style w:type="character" w:styleId="ae">
    <w:name w:val="annotation reference"/>
    <w:semiHidden/>
    <w:rsid w:val="00E751E9"/>
    <w:rPr>
      <w:sz w:val="21"/>
      <w:szCs w:val="21"/>
    </w:rPr>
  </w:style>
  <w:style w:type="paragraph" w:styleId="af">
    <w:name w:val="annotation subject"/>
    <w:basedOn w:val="ad"/>
    <w:next w:val="ad"/>
    <w:semiHidden/>
    <w:rsid w:val="00E751E9"/>
    <w:rPr>
      <w:b/>
      <w:bCs/>
    </w:rPr>
  </w:style>
  <w:style w:type="paragraph" w:styleId="af0">
    <w:name w:val="caption"/>
    <w:basedOn w:val="a"/>
    <w:next w:val="a1"/>
    <w:qFormat/>
    <w:rsid w:val="00E751E9"/>
    <w:pPr>
      <w:spacing w:before="152" w:after="160"/>
      <w:jc w:val="center"/>
    </w:pPr>
    <w:rPr>
      <w:rFonts w:cs="Arial"/>
      <w:sz w:val="21"/>
      <w:szCs w:val="21"/>
    </w:rPr>
  </w:style>
  <w:style w:type="paragraph" w:styleId="af1">
    <w:name w:val="endnote text"/>
    <w:basedOn w:val="a"/>
    <w:link w:val="Char"/>
    <w:semiHidden/>
    <w:rsid w:val="00E751E9"/>
    <w:pPr>
      <w:tabs>
        <w:tab w:val="left" w:pos="498"/>
      </w:tabs>
      <w:ind w:left="200" w:hangingChars="200" w:hanging="200"/>
    </w:pPr>
  </w:style>
  <w:style w:type="character" w:styleId="af2">
    <w:name w:val="endnote reference"/>
    <w:semiHidden/>
    <w:rsid w:val="00E751E9"/>
    <w:rPr>
      <w:rFonts w:ascii="Times New Roman" w:eastAsia="宋体" w:hAnsi="Times New Roman"/>
      <w:sz w:val="24"/>
      <w:szCs w:val="18"/>
      <w:vertAlign w:val="baseline"/>
    </w:rPr>
  </w:style>
  <w:style w:type="paragraph" w:styleId="af3">
    <w:name w:val="Document Map"/>
    <w:basedOn w:val="a"/>
    <w:semiHidden/>
    <w:rsid w:val="00E751E9"/>
    <w:pPr>
      <w:shd w:val="clear" w:color="auto" w:fill="000080"/>
    </w:pPr>
  </w:style>
  <w:style w:type="character" w:customStyle="1" w:styleId="af4">
    <w:name w:val="样式 尾注引用"/>
    <w:rsid w:val="00E751E9"/>
    <w:rPr>
      <w:rFonts w:ascii="Times New Roman" w:eastAsia="宋体" w:hAnsi="Times New Roman"/>
      <w:sz w:val="24"/>
      <w:szCs w:val="28"/>
      <w:vertAlign w:val="superscript"/>
    </w:rPr>
  </w:style>
  <w:style w:type="paragraph" w:styleId="af5">
    <w:name w:val="footer"/>
    <w:basedOn w:val="a"/>
    <w:rsid w:val="00E751E9"/>
    <w:pPr>
      <w:tabs>
        <w:tab w:val="center" w:pos="4153"/>
        <w:tab w:val="right" w:pos="8306"/>
      </w:tabs>
      <w:snapToGrid w:val="0"/>
      <w:jc w:val="left"/>
    </w:pPr>
    <w:rPr>
      <w:sz w:val="18"/>
    </w:rPr>
  </w:style>
  <w:style w:type="character" w:styleId="af6">
    <w:name w:val="page number"/>
    <w:basedOn w:val="a2"/>
    <w:rsid w:val="00E751E9"/>
  </w:style>
  <w:style w:type="paragraph" w:styleId="af7">
    <w:name w:val="header"/>
    <w:basedOn w:val="a"/>
    <w:rsid w:val="00E751E9"/>
    <w:pPr>
      <w:pBdr>
        <w:bottom w:val="single" w:sz="6" w:space="1" w:color="auto"/>
      </w:pBdr>
      <w:tabs>
        <w:tab w:val="center" w:pos="4153"/>
        <w:tab w:val="right" w:pos="8306"/>
      </w:tabs>
      <w:snapToGrid w:val="0"/>
      <w:jc w:val="center"/>
    </w:pPr>
    <w:rPr>
      <w:sz w:val="18"/>
    </w:rPr>
  </w:style>
  <w:style w:type="paragraph" w:customStyle="1" w:styleId="af8">
    <w:name w:val="源代码"/>
    <w:basedOn w:val="a"/>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9">
    <w:name w:val="章标题(不加入目录内)"/>
    <w:basedOn w:val="a0"/>
    <w:autoRedefine/>
    <w:rsid w:val="00166B97"/>
    <w:pPr>
      <w:spacing w:before="480" w:after="360"/>
      <w:outlineLvl w:val="9"/>
    </w:pPr>
    <w:rPr>
      <w:rFonts w:ascii="黑体"/>
      <w:szCs w:val="36"/>
    </w:rPr>
  </w:style>
  <w:style w:type="character" w:customStyle="1" w:styleId="afa">
    <w:name w:val="论文中文标题"/>
    <w:rsid w:val="006D776A"/>
    <w:rPr>
      <w:rFonts w:ascii="宋体" w:hAnsi="宋体"/>
      <w:sz w:val="36"/>
      <w:u w:val="single"/>
    </w:rPr>
  </w:style>
  <w:style w:type="character" w:customStyle="1" w:styleId="afb">
    <w:name w:val="论文英文标题"/>
    <w:rsid w:val="00497C40"/>
    <w:rPr>
      <w:rFonts w:ascii="Palatino Linotype" w:hAnsi="Palatino Linotype"/>
      <w:b/>
      <w:sz w:val="44"/>
      <w:szCs w:val="44"/>
    </w:rPr>
  </w:style>
  <w:style w:type="paragraph" w:customStyle="1" w:styleId="11">
    <w:name w:val="样式1"/>
    <w:basedOn w:val="a0"/>
    <w:next w:val="af9"/>
    <w:autoRedefine/>
    <w:rsid w:val="00F155E2"/>
    <w:rPr>
      <w:rFonts w:ascii="宋体" w:eastAsia="宋体" w:hAnsi="宋体"/>
      <w:bCs/>
    </w:rPr>
  </w:style>
  <w:style w:type="paragraph" w:styleId="afc">
    <w:name w:val="Date"/>
    <w:basedOn w:val="a"/>
    <w:next w:val="a"/>
    <w:rsid w:val="008F7EDF"/>
    <w:pPr>
      <w:ind w:leftChars="2500" w:left="100"/>
    </w:pPr>
  </w:style>
  <w:style w:type="paragraph" w:styleId="afd">
    <w:name w:val="Plain Text"/>
    <w:basedOn w:val="a"/>
    <w:rsid w:val="00746F44"/>
    <w:rPr>
      <w:rFonts w:ascii="宋体" w:hAnsi="Courier New" w:cs="Courier New"/>
      <w:sz w:val="21"/>
      <w:szCs w:val="21"/>
    </w:rPr>
  </w:style>
  <w:style w:type="paragraph" w:styleId="afe">
    <w:name w:val="table of figures"/>
    <w:basedOn w:val="a"/>
    <w:next w:val="a"/>
    <w:uiPriority w:val="99"/>
    <w:rsid w:val="00CC3EDB"/>
    <w:pPr>
      <w:ind w:leftChars="200" w:left="200" w:hangingChars="200" w:hanging="200"/>
    </w:pPr>
  </w:style>
  <w:style w:type="paragraph" w:customStyle="1" w:styleId="CharChar">
    <w:name w:val="Char Char"/>
    <w:basedOn w:val="a"/>
    <w:autoRedefine/>
    <w:rsid w:val="00357ED7"/>
    <w:pPr>
      <w:widowControl/>
      <w:spacing w:before="120" w:after="240" w:line="360" w:lineRule="auto"/>
      <w:ind w:firstLineChars="200" w:firstLine="200"/>
    </w:pPr>
    <w:rPr>
      <w:rFonts w:ascii="Palatino Linotype" w:hAnsi="Palatino Linotype" w:cs="Verdana"/>
      <w:b/>
      <w:kern w:val="0"/>
      <w:szCs w:val="24"/>
      <w:lang w:eastAsia="en-US"/>
    </w:rPr>
  </w:style>
  <w:style w:type="paragraph" w:styleId="31">
    <w:name w:val="List 3"/>
    <w:basedOn w:val="a"/>
    <w:rsid w:val="007E6C79"/>
    <w:pPr>
      <w:ind w:left="1260" w:hanging="420"/>
    </w:pPr>
    <w:rPr>
      <w:sz w:val="21"/>
      <w:szCs w:val="24"/>
    </w:rPr>
  </w:style>
  <w:style w:type="paragraph" w:styleId="aff">
    <w:name w:val="Body Text Indent"/>
    <w:basedOn w:val="a"/>
    <w:link w:val="Char0"/>
    <w:rsid w:val="00AB4198"/>
    <w:pPr>
      <w:spacing w:after="120"/>
      <w:ind w:left="420"/>
    </w:pPr>
  </w:style>
  <w:style w:type="paragraph" w:styleId="TOC">
    <w:name w:val="TOC Heading"/>
    <w:basedOn w:val="1"/>
    <w:next w:val="a"/>
    <w:uiPriority w:val="39"/>
    <w:semiHidden/>
    <w:unhideWhenUsed/>
    <w:qFormat/>
    <w:rsid w:val="00BF2671"/>
    <w:pPr>
      <w:keepNext/>
      <w:pageBreakBefore w:val="0"/>
      <w:widowControl/>
      <w:numPr>
        <w:numId w:val="0"/>
      </w:numPr>
      <w:spacing w:before="480" w:after="0" w:line="276" w:lineRule="auto"/>
      <w:jc w:val="left"/>
      <w:outlineLvl w:val="9"/>
    </w:pPr>
    <w:rPr>
      <w:rFonts w:ascii="Cambria" w:eastAsia="宋体" w:hAnsi="Cambria"/>
      <w:bCs/>
      <w:color w:val="365F91"/>
      <w:kern w:val="0"/>
      <w:sz w:val="28"/>
      <w:szCs w:val="28"/>
    </w:rPr>
  </w:style>
  <w:style w:type="paragraph" w:customStyle="1" w:styleId="aff0">
    <w:name w:val="正文内容"/>
    <w:basedOn w:val="a1"/>
    <w:qFormat/>
    <w:rsid w:val="00726671"/>
    <w:pPr>
      <w:spacing w:line="360" w:lineRule="auto"/>
      <w:ind w:firstLine="480"/>
    </w:pPr>
  </w:style>
  <w:style w:type="paragraph" w:customStyle="1" w:styleId="21">
    <w:name w:val="样式2"/>
    <w:basedOn w:val="10"/>
    <w:qFormat/>
    <w:rsid w:val="005B5DB6"/>
  </w:style>
  <w:style w:type="character" w:customStyle="1" w:styleId="Char0">
    <w:name w:val="正文文本缩进 Char"/>
    <w:link w:val="aff"/>
    <w:rsid w:val="005B5DB6"/>
    <w:rPr>
      <w:kern w:val="2"/>
      <w:sz w:val="24"/>
    </w:rPr>
  </w:style>
  <w:style w:type="table" w:customStyle="1" w:styleId="12">
    <w:name w:val="网格型1"/>
    <w:basedOn w:val="a3"/>
    <w:next w:val="a6"/>
    <w:uiPriority w:val="59"/>
    <w:rsid w:val="0072667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1">
    <w:name w:val="No Spacing"/>
    <w:uiPriority w:val="1"/>
    <w:qFormat/>
    <w:rsid w:val="00726671"/>
    <w:rPr>
      <w:rFonts w:ascii="Calibri" w:hAnsi="Calibri"/>
      <w:sz w:val="22"/>
      <w:szCs w:val="22"/>
    </w:rPr>
  </w:style>
  <w:style w:type="character" w:styleId="aff2">
    <w:name w:val="Placeholder Text"/>
    <w:basedOn w:val="a2"/>
    <w:uiPriority w:val="99"/>
    <w:semiHidden/>
    <w:rsid w:val="00474D27"/>
    <w:rPr>
      <w:color w:val="808080"/>
    </w:rPr>
  </w:style>
  <w:style w:type="paragraph" w:styleId="aff3">
    <w:name w:val="List Paragraph"/>
    <w:basedOn w:val="a"/>
    <w:uiPriority w:val="34"/>
    <w:qFormat/>
    <w:rsid w:val="00FB02E2"/>
    <w:pPr>
      <w:ind w:firstLineChars="200" w:firstLine="420"/>
    </w:pPr>
  </w:style>
  <w:style w:type="paragraph" w:customStyle="1" w:styleId="EndNoteBibliographyTitle">
    <w:name w:val="EndNote Bibliography Title"/>
    <w:basedOn w:val="a"/>
    <w:link w:val="EndNoteBibliographyTitleChar"/>
    <w:rsid w:val="009D6F77"/>
    <w:pPr>
      <w:jc w:val="center"/>
    </w:pPr>
    <w:rPr>
      <w:noProof/>
    </w:rPr>
  </w:style>
  <w:style w:type="character" w:customStyle="1" w:styleId="Char">
    <w:name w:val="尾注文本 Char"/>
    <w:basedOn w:val="a2"/>
    <w:link w:val="af1"/>
    <w:semiHidden/>
    <w:rsid w:val="009D6F77"/>
    <w:rPr>
      <w:kern w:val="2"/>
      <w:sz w:val="24"/>
    </w:rPr>
  </w:style>
  <w:style w:type="character" w:customStyle="1" w:styleId="EndNoteBibliographyTitleChar">
    <w:name w:val="EndNote Bibliography Title Char"/>
    <w:basedOn w:val="Char"/>
    <w:link w:val="EndNoteBibliographyTitle"/>
    <w:rsid w:val="009D6F77"/>
    <w:rPr>
      <w:noProof/>
      <w:kern w:val="2"/>
      <w:sz w:val="24"/>
    </w:rPr>
  </w:style>
  <w:style w:type="paragraph" w:customStyle="1" w:styleId="EndNoteBibliography">
    <w:name w:val="EndNote Bibliography"/>
    <w:basedOn w:val="a"/>
    <w:link w:val="EndNoteBibliographyChar"/>
    <w:rsid w:val="009D6F77"/>
    <w:rPr>
      <w:noProof/>
    </w:rPr>
  </w:style>
  <w:style w:type="character" w:customStyle="1" w:styleId="EndNoteBibliographyChar">
    <w:name w:val="EndNote Bibliography Char"/>
    <w:basedOn w:val="Char"/>
    <w:link w:val="EndNoteBibliography"/>
    <w:rsid w:val="009D6F77"/>
    <w:rPr>
      <w:noProof/>
      <w:kern w:val="2"/>
      <w:sz w:val="24"/>
    </w:rPr>
  </w:style>
  <w:style w:type="paragraph" w:customStyle="1" w:styleId="p0">
    <w:name w:val="p0"/>
    <w:basedOn w:val="a"/>
    <w:rsid w:val="00EB313B"/>
    <w:pPr>
      <w:widowControl/>
      <w:spacing w:before="100" w:beforeAutospacing="1" w:after="100" w:afterAutospacing="1"/>
      <w:jc w:val="left"/>
    </w:pPr>
    <w:rPr>
      <w:rFonts w:ascii="宋体" w:hAnsi="宋体" w:cs="宋体"/>
      <w:kern w:val="0"/>
      <w:szCs w:val="24"/>
    </w:rPr>
  </w:style>
  <w:style w:type="paragraph" w:customStyle="1" w:styleId="aff4">
    <w:name w:val="我的公式"/>
    <w:basedOn w:val="af0"/>
    <w:qFormat/>
    <w:rsid w:val="00DE5188"/>
    <w:pPr>
      <w:tabs>
        <w:tab w:val="center" w:pos="4253"/>
        <w:tab w:val="right" w:pos="8364"/>
      </w:tabs>
    </w:pPr>
    <w:rPr>
      <w:rFonts w:ascii="宋体" w:hAnsi="宋体"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B5DB6"/>
    <w:pPr>
      <w:widowControl w:val="0"/>
      <w:jc w:val="both"/>
    </w:pPr>
    <w:rPr>
      <w:kern w:val="2"/>
      <w:sz w:val="24"/>
    </w:rPr>
  </w:style>
  <w:style w:type="paragraph" w:styleId="1">
    <w:name w:val="heading 1"/>
    <w:aliases w:val="章标题(有序号)"/>
    <w:basedOn w:val="a0"/>
    <w:next w:val="a1"/>
    <w:qFormat/>
    <w:rsid w:val="00E751E9"/>
    <w:pPr>
      <w:numPr>
        <w:numId w:val="1"/>
      </w:numPr>
    </w:pPr>
  </w:style>
  <w:style w:type="paragraph" w:styleId="2">
    <w:name w:val="heading 2"/>
    <w:aliases w:val="节标题"/>
    <w:basedOn w:val="a"/>
    <w:next w:val="a1"/>
    <w:qFormat/>
    <w:rsid w:val="00E751E9"/>
    <w:pPr>
      <w:keepNext/>
      <w:keepLines/>
      <w:numPr>
        <w:ilvl w:val="1"/>
        <w:numId w:val="1"/>
      </w:numPr>
      <w:spacing w:before="120" w:after="120"/>
      <w:outlineLvl w:val="1"/>
    </w:pPr>
    <w:rPr>
      <w:rFonts w:eastAsia="黑体"/>
      <w:b/>
      <w:sz w:val="30"/>
    </w:rPr>
  </w:style>
  <w:style w:type="paragraph" w:styleId="3">
    <w:name w:val="heading 3"/>
    <w:aliases w:val="条标题"/>
    <w:basedOn w:val="a"/>
    <w:next w:val="a1"/>
    <w:qFormat/>
    <w:rsid w:val="00E751E9"/>
    <w:pPr>
      <w:keepNext/>
      <w:keepLines/>
      <w:numPr>
        <w:ilvl w:val="2"/>
        <w:numId w:val="1"/>
      </w:numPr>
      <w:spacing w:before="140"/>
      <w:outlineLvl w:val="2"/>
    </w:pPr>
    <w:rPr>
      <w:rFonts w:eastAsia="黑体"/>
      <w:b/>
      <w:sz w:val="28"/>
    </w:rPr>
  </w:style>
  <w:style w:type="paragraph" w:styleId="4">
    <w:name w:val="heading 4"/>
    <w:aliases w:val="款标题"/>
    <w:basedOn w:val="a"/>
    <w:next w:val="a1"/>
    <w:qFormat/>
    <w:rsid w:val="00E751E9"/>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aliases w:val="章标题(无序号)"/>
    <w:next w:val="a1"/>
    <w:qFormat/>
    <w:rsid w:val="00E751E9"/>
    <w:pPr>
      <w:keepLines/>
      <w:pageBreakBefore/>
      <w:widowControl w:val="0"/>
      <w:spacing w:before="240" w:after="120"/>
      <w:jc w:val="center"/>
      <w:outlineLvl w:val="0"/>
    </w:pPr>
    <w:rPr>
      <w:rFonts w:eastAsia="黑体"/>
      <w:b/>
      <w:kern w:val="2"/>
      <w:sz w:val="36"/>
    </w:rPr>
  </w:style>
  <w:style w:type="paragraph" w:styleId="a5">
    <w:name w:val="Body Text"/>
    <w:basedOn w:val="a"/>
    <w:rsid w:val="00E751E9"/>
    <w:pPr>
      <w:spacing w:after="120"/>
    </w:pPr>
  </w:style>
  <w:style w:type="paragraph" w:styleId="a1">
    <w:name w:val="Body Text First Indent"/>
    <w:basedOn w:val="a"/>
    <w:rsid w:val="00E751E9"/>
    <w:pPr>
      <w:ind w:firstLineChars="200" w:firstLine="498"/>
    </w:pPr>
  </w:style>
  <w:style w:type="table" w:styleId="a6">
    <w:name w:val="Table Grid"/>
    <w:basedOn w:val="a3"/>
    <w:rsid w:val="00E751E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7">
    <w:name w:val="表格样式"/>
    <w:aliases w:val="博士论文"/>
    <w:basedOn w:val="a6"/>
    <w:rsid w:val="00E751E9"/>
    <w:rPr>
      <w:sz w:val="24"/>
    </w:rPr>
    <w:tblPr>
      <w:tblInd w:w="0" w:type="dxa"/>
      <w:tblBorders>
        <w:top w:val="single" w:sz="4" w:space="0" w:color="auto"/>
        <w:bottom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Hyperlink"/>
    <w:uiPriority w:val="99"/>
    <w:rsid w:val="00E751E9"/>
    <w:rPr>
      <w:color w:val="0000FF"/>
      <w:u w:val="single"/>
    </w:rPr>
  </w:style>
  <w:style w:type="paragraph" w:customStyle="1" w:styleId="a9">
    <w:name w:val="灯泡注释(打印无效)"/>
    <w:basedOn w:val="a1"/>
    <w:autoRedefine/>
    <w:rsid w:val="00E751E9"/>
    <w:pPr>
      <w:snapToGrid w:val="0"/>
      <w:ind w:firstLineChars="0" w:firstLine="0"/>
    </w:pPr>
    <w:rPr>
      <w:i/>
      <w:vanish/>
      <w:color w:val="FF0000"/>
      <w:sz w:val="21"/>
      <w:szCs w:val="21"/>
    </w:rPr>
  </w:style>
  <w:style w:type="paragraph" w:styleId="aa">
    <w:name w:val="footnote text"/>
    <w:basedOn w:val="a"/>
    <w:semiHidden/>
    <w:rsid w:val="00E751E9"/>
    <w:pPr>
      <w:snapToGrid w:val="0"/>
      <w:jc w:val="left"/>
    </w:pPr>
  </w:style>
  <w:style w:type="character" w:styleId="ab">
    <w:name w:val="footnote reference"/>
    <w:semiHidden/>
    <w:rsid w:val="00E751E9"/>
    <w:rPr>
      <w:rFonts w:ascii="Times New Roman" w:eastAsia="宋体" w:hAnsi="Times New Roman"/>
      <w:sz w:val="18"/>
      <w:vertAlign w:val="superscript"/>
    </w:rPr>
  </w:style>
  <w:style w:type="paragraph" w:styleId="10">
    <w:name w:val="toc 1"/>
    <w:basedOn w:val="a"/>
    <w:next w:val="a"/>
    <w:uiPriority w:val="39"/>
    <w:qFormat/>
    <w:rsid w:val="005B5DB6"/>
    <w:pPr>
      <w:tabs>
        <w:tab w:val="right" w:leader="dot" w:pos="8210"/>
      </w:tabs>
      <w:spacing w:line="400" w:lineRule="exact"/>
      <w:jc w:val="right"/>
    </w:pPr>
    <w:rPr>
      <w:rFonts w:ascii="黑体" w:eastAsia="黑体" w:hAnsi="宋体"/>
      <w:noProof/>
    </w:rPr>
  </w:style>
  <w:style w:type="paragraph" w:styleId="20">
    <w:name w:val="toc 2"/>
    <w:basedOn w:val="a"/>
    <w:next w:val="a"/>
    <w:autoRedefine/>
    <w:uiPriority w:val="39"/>
    <w:qFormat/>
    <w:rsid w:val="00060E9D"/>
    <w:pPr>
      <w:tabs>
        <w:tab w:val="right" w:leader="dot" w:pos="8380"/>
      </w:tabs>
      <w:ind w:leftChars="100" w:left="240"/>
    </w:pPr>
  </w:style>
  <w:style w:type="paragraph" w:styleId="30">
    <w:name w:val="toc 3"/>
    <w:basedOn w:val="a"/>
    <w:next w:val="a"/>
    <w:autoRedefine/>
    <w:uiPriority w:val="39"/>
    <w:qFormat/>
    <w:rsid w:val="005B6DAA"/>
    <w:pPr>
      <w:spacing w:line="360" w:lineRule="auto"/>
      <w:ind w:leftChars="200" w:left="480"/>
    </w:pPr>
  </w:style>
  <w:style w:type="paragraph" w:styleId="ac">
    <w:name w:val="Balloon Text"/>
    <w:basedOn w:val="a"/>
    <w:semiHidden/>
    <w:rsid w:val="00E751E9"/>
    <w:rPr>
      <w:sz w:val="18"/>
      <w:szCs w:val="18"/>
    </w:rPr>
  </w:style>
  <w:style w:type="paragraph" w:styleId="ad">
    <w:name w:val="annotation text"/>
    <w:basedOn w:val="a"/>
    <w:semiHidden/>
    <w:rsid w:val="00E751E9"/>
    <w:pPr>
      <w:jc w:val="left"/>
    </w:pPr>
  </w:style>
  <w:style w:type="character" w:styleId="ae">
    <w:name w:val="annotation reference"/>
    <w:semiHidden/>
    <w:rsid w:val="00E751E9"/>
    <w:rPr>
      <w:sz w:val="21"/>
      <w:szCs w:val="21"/>
    </w:rPr>
  </w:style>
  <w:style w:type="paragraph" w:styleId="af">
    <w:name w:val="annotation subject"/>
    <w:basedOn w:val="ad"/>
    <w:next w:val="ad"/>
    <w:semiHidden/>
    <w:rsid w:val="00E751E9"/>
    <w:rPr>
      <w:b/>
      <w:bCs/>
    </w:rPr>
  </w:style>
  <w:style w:type="paragraph" w:styleId="af0">
    <w:name w:val="caption"/>
    <w:basedOn w:val="a"/>
    <w:next w:val="a1"/>
    <w:qFormat/>
    <w:rsid w:val="00E751E9"/>
    <w:pPr>
      <w:spacing w:before="152" w:after="160"/>
      <w:jc w:val="center"/>
    </w:pPr>
    <w:rPr>
      <w:rFonts w:cs="Arial"/>
      <w:sz w:val="21"/>
      <w:szCs w:val="21"/>
    </w:rPr>
  </w:style>
  <w:style w:type="paragraph" w:styleId="af1">
    <w:name w:val="endnote text"/>
    <w:basedOn w:val="a"/>
    <w:link w:val="Char"/>
    <w:semiHidden/>
    <w:rsid w:val="00E751E9"/>
    <w:pPr>
      <w:tabs>
        <w:tab w:val="left" w:pos="498"/>
      </w:tabs>
      <w:ind w:left="200" w:hangingChars="200" w:hanging="200"/>
    </w:pPr>
  </w:style>
  <w:style w:type="character" w:styleId="af2">
    <w:name w:val="endnote reference"/>
    <w:semiHidden/>
    <w:rsid w:val="00E751E9"/>
    <w:rPr>
      <w:rFonts w:ascii="Times New Roman" w:eastAsia="宋体" w:hAnsi="Times New Roman"/>
      <w:sz w:val="24"/>
      <w:szCs w:val="18"/>
      <w:vertAlign w:val="baseline"/>
    </w:rPr>
  </w:style>
  <w:style w:type="paragraph" w:styleId="af3">
    <w:name w:val="Document Map"/>
    <w:basedOn w:val="a"/>
    <w:semiHidden/>
    <w:rsid w:val="00E751E9"/>
    <w:pPr>
      <w:shd w:val="clear" w:color="auto" w:fill="000080"/>
    </w:pPr>
  </w:style>
  <w:style w:type="character" w:customStyle="1" w:styleId="af4">
    <w:name w:val="样式 尾注引用"/>
    <w:rsid w:val="00E751E9"/>
    <w:rPr>
      <w:rFonts w:ascii="Times New Roman" w:eastAsia="宋体" w:hAnsi="Times New Roman"/>
      <w:sz w:val="24"/>
      <w:szCs w:val="28"/>
      <w:vertAlign w:val="superscript"/>
    </w:rPr>
  </w:style>
  <w:style w:type="paragraph" w:styleId="af5">
    <w:name w:val="footer"/>
    <w:basedOn w:val="a"/>
    <w:rsid w:val="00E751E9"/>
    <w:pPr>
      <w:tabs>
        <w:tab w:val="center" w:pos="4153"/>
        <w:tab w:val="right" w:pos="8306"/>
      </w:tabs>
      <w:snapToGrid w:val="0"/>
      <w:jc w:val="left"/>
    </w:pPr>
    <w:rPr>
      <w:sz w:val="18"/>
    </w:rPr>
  </w:style>
  <w:style w:type="character" w:styleId="af6">
    <w:name w:val="page number"/>
    <w:basedOn w:val="a2"/>
    <w:rsid w:val="00E751E9"/>
  </w:style>
  <w:style w:type="paragraph" w:styleId="af7">
    <w:name w:val="header"/>
    <w:basedOn w:val="a"/>
    <w:rsid w:val="00E751E9"/>
    <w:pPr>
      <w:pBdr>
        <w:bottom w:val="single" w:sz="6" w:space="1" w:color="auto"/>
      </w:pBdr>
      <w:tabs>
        <w:tab w:val="center" w:pos="4153"/>
        <w:tab w:val="right" w:pos="8306"/>
      </w:tabs>
      <w:snapToGrid w:val="0"/>
      <w:jc w:val="center"/>
    </w:pPr>
    <w:rPr>
      <w:sz w:val="18"/>
    </w:rPr>
  </w:style>
  <w:style w:type="paragraph" w:customStyle="1" w:styleId="af8">
    <w:name w:val="源代码"/>
    <w:basedOn w:val="a"/>
    <w:rsid w:val="00E751E9"/>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9">
    <w:name w:val="章标题(不加入目录内)"/>
    <w:basedOn w:val="a0"/>
    <w:autoRedefine/>
    <w:rsid w:val="00166B97"/>
    <w:pPr>
      <w:spacing w:before="480" w:after="360"/>
      <w:outlineLvl w:val="9"/>
    </w:pPr>
    <w:rPr>
      <w:rFonts w:ascii="黑体"/>
      <w:szCs w:val="36"/>
    </w:rPr>
  </w:style>
  <w:style w:type="character" w:customStyle="1" w:styleId="afa">
    <w:name w:val="论文中文标题"/>
    <w:rsid w:val="006D776A"/>
    <w:rPr>
      <w:rFonts w:ascii="宋体" w:hAnsi="宋体"/>
      <w:sz w:val="36"/>
      <w:u w:val="single"/>
    </w:rPr>
  </w:style>
  <w:style w:type="character" w:customStyle="1" w:styleId="afb">
    <w:name w:val="论文英文标题"/>
    <w:rsid w:val="00497C40"/>
    <w:rPr>
      <w:rFonts w:ascii="Palatino Linotype" w:hAnsi="Palatino Linotype"/>
      <w:b/>
      <w:sz w:val="44"/>
      <w:szCs w:val="44"/>
    </w:rPr>
  </w:style>
  <w:style w:type="paragraph" w:customStyle="1" w:styleId="11">
    <w:name w:val="样式1"/>
    <w:basedOn w:val="a0"/>
    <w:next w:val="af9"/>
    <w:autoRedefine/>
    <w:rsid w:val="00F155E2"/>
    <w:rPr>
      <w:rFonts w:ascii="宋体" w:eastAsia="宋体" w:hAnsi="宋体"/>
      <w:bCs/>
    </w:rPr>
  </w:style>
  <w:style w:type="paragraph" w:styleId="afc">
    <w:name w:val="Date"/>
    <w:basedOn w:val="a"/>
    <w:next w:val="a"/>
    <w:rsid w:val="008F7EDF"/>
    <w:pPr>
      <w:ind w:leftChars="2500" w:left="100"/>
    </w:pPr>
  </w:style>
  <w:style w:type="paragraph" w:styleId="afd">
    <w:name w:val="Plain Text"/>
    <w:basedOn w:val="a"/>
    <w:rsid w:val="00746F44"/>
    <w:rPr>
      <w:rFonts w:ascii="宋体" w:hAnsi="Courier New" w:cs="Courier New"/>
      <w:sz w:val="21"/>
      <w:szCs w:val="21"/>
    </w:rPr>
  </w:style>
  <w:style w:type="paragraph" w:styleId="afe">
    <w:name w:val="table of figures"/>
    <w:basedOn w:val="a"/>
    <w:next w:val="a"/>
    <w:uiPriority w:val="99"/>
    <w:rsid w:val="00CC3EDB"/>
    <w:pPr>
      <w:ind w:leftChars="200" w:left="200" w:hangingChars="200" w:hanging="200"/>
    </w:pPr>
  </w:style>
  <w:style w:type="paragraph" w:customStyle="1" w:styleId="CharChar">
    <w:name w:val="Char Char"/>
    <w:basedOn w:val="a"/>
    <w:autoRedefine/>
    <w:rsid w:val="00357ED7"/>
    <w:pPr>
      <w:widowControl/>
      <w:spacing w:before="120" w:after="240" w:line="360" w:lineRule="auto"/>
      <w:ind w:firstLineChars="200" w:firstLine="200"/>
    </w:pPr>
    <w:rPr>
      <w:rFonts w:ascii="Palatino Linotype" w:hAnsi="Palatino Linotype" w:cs="Verdana"/>
      <w:b/>
      <w:kern w:val="0"/>
      <w:szCs w:val="24"/>
      <w:lang w:eastAsia="en-US"/>
    </w:rPr>
  </w:style>
  <w:style w:type="paragraph" w:styleId="31">
    <w:name w:val="List 3"/>
    <w:basedOn w:val="a"/>
    <w:rsid w:val="007E6C79"/>
    <w:pPr>
      <w:ind w:left="1260" w:hanging="420"/>
    </w:pPr>
    <w:rPr>
      <w:sz w:val="21"/>
      <w:szCs w:val="24"/>
    </w:rPr>
  </w:style>
  <w:style w:type="paragraph" w:styleId="aff">
    <w:name w:val="Body Text Indent"/>
    <w:basedOn w:val="a"/>
    <w:link w:val="Char0"/>
    <w:rsid w:val="00AB4198"/>
    <w:pPr>
      <w:spacing w:after="120"/>
      <w:ind w:left="420"/>
    </w:pPr>
  </w:style>
  <w:style w:type="paragraph" w:styleId="TOC">
    <w:name w:val="TOC Heading"/>
    <w:basedOn w:val="1"/>
    <w:next w:val="a"/>
    <w:uiPriority w:val="39"/>
    <w:semiHidden/>
    <w:unhideWhenUsed/>
    <w:qFormat/>
    <w:rsid w:val="00BF2671"/>
    <w:pPr>
      <w:keepNext/>
      <w:pageBreakBefore w:val="0"/>
      <w:widowControl/>
      <w:numPr>
        <w:numId w:val="0"/>
      </w:numPr>
      <w:spacing w:before="480" w:after="0" w:line="276" w:lineRule="auto"/>
      <w:jc w:val="left"/>
      <w:outlineLvl w:val="9"/>
    </w:pPr>
    <w:rPr>
      <w:rFonts w:ascii="Cambria" w:eastAsia="宋体" w:hAnsi="Cambria"/>
      <w:bCs/>
      <w:color w:val="365F91"/>
      <w:kern w:val="0"/>
      <w:sz w:val="28"/>
      <w:szCs w:val="28"/>
    </w:rPr>
  </w:style>
  <w:style w:type="paragraph" w:customStyle="1" w:styleId="aff0">
    <w:name w:val="正文内容"/>
    <w:basedOn w:val="a1"/>
    <w:qFormat/>
    <w:rsid w:val="00726671"/>
    <w:pPr>
      <w:spacing w:line="360" w:lineRule="auto"/>
      <w:ind w:firstLine="480"/>
    </w:pPr>
  </w:style>
  <w:style w:type="paragraph" w:customStyle="1" w:styleId="21">
    <w:name w:val="样式2"/>
    <w:basedOn w:val="10"/>
    <w:qFormat/>
    <w:rsid w:val="005B5DB6"/>
  </w:style>
  <w:style w:type="character" w:customStyle="1" w:styleId="Char0">
    <w:name w:val="正文文本缩进 Char"/>
    <w:link w:val="aff"/>
    <w:rsid w:val="005B5DB6"/>
    <w:rPr>
      <w:kern w:val="2"/>
      <w:sz w:val="24"/>
    </w:rPr>
  </w:style>
  <w:style w:type="table" w:customStyle="1" w:styleId="12">
    <w:name w:val="网格型1"/>
    <w:basedOn w:val="a3"/>
    <w:next w:val="a6"/>
    <w:uiPriority w:val="59"/>
    <w:rsid w:val="00726671"/>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1">
    <w:name w:val="No Spacing"/>
    <w:uiPriority w:val="1"/>
    <w:qFormat/>
    <w:rsid w:val="00726671"/>
    <w:rPr>
      <w:rFonts w:ascii="Calibri" w:hAnsi="Calibri"/>
      <w:sz w:val="22"/>
      <w:szCs w:val="22"/>
    </w:rPr>
  </w:style>
  <w:style w:type="character" w:styleId="aff2">
    <w:name w:val="Placeholder Text"/>
    <w:basedOn w:val="a2"/>
    <w:uiPriority w:val="99"/>
    <w:semiHidden/>
    <w:rsid w:val="00474D27"/>
    <w:rPr>
      <w:color w:val="808080"/>
    </w:rPr>
  </w:style>
  <w:style w:type="paragraph" w:styleId="aff3">
    <w:name w:val="List Paragraph"/>
    <w:basedOn w:val="a"/>
    <w:uiPriority w:val="34"/>
    <w:qFormat/>
    <w:rsid w:val="00FB02E2"/>
    <w:pPr>
      <w:ind w:firstLineChars="200" w:firstLine="420"/>
    </w:pPr>
  </w:style>
  <w:style w:type="paragraph" w:customStyle="1" w:styleId="EndNoteBibliographyTitle">
    <w:name w:val="EndNote Bibliography Title"/>
    <w:basedOn w:val="a"/>
    <w:link w:val="EndNoteBibliographyTitleChar"/>
    <w:rsid w:val="009D6F77"/>
    <w:pPr>
      <w:jc w:val="center"/>
    </w:pPr>
    <w:rPr>
      <w:noProof/>
    </w:rPr>
  </w:style>
  <w:style w:type="character" w:customStyle="1" w:styleId="Char">
    <w:name w:val="尾注文本 Char"/>
    <w:basedOn w:val="a2"/>
    <w:link w:val="af1"/>
    <w:semiHidden/>
    <w:rsid w:val="009D6F77"/>
    <w:rPr>
      <w:kern w:val="2"/>
      <w:sz w:val="24"/>
    </w:rPr>
  </w:style>
  <w:style w:type="character" w:customStyle="1" w:styleId="EndNoteBibliographyTitleChar">
    <w:name w:val="EndNote Bibliography Title Char"/>
    <w:basedOn w:val="Char"/>
    <w:link w:val="EndNoteBibliographyTitle"/>
    <w:rsid w:val="009D6F77"/>
    <w:rPr>
      <w:noProof/>
      <w:kern w:val="2"/>
      <w:sz w:val="24"/>
    </w:rPr>
  </w:style>
  <w:style w:type="paragraph" w:customStyle="1" w:styleId="EndNoteBibliography">
    <w:name w:val="EndNote Bibliography"/>
    <w:basedOn w:val="a"/>
    <w:link w:val="EndNoteBibliographyChar"/>
    <w:rsid w:val="009D6F77"/>
    <w:rPr>
      <w:noProof/>
    </w:rPr>
  </w:style>
  <w:style w:type="character" w:customStyle="1" w:styleId="EndNoteBibliographyChar">
    <w:name w:val="EndNote Bibliography Char"/>
    <w:basedOn w:val="Char"/>
    <w:link w:val="EndNoteBibliography"/>
    <w:rsid w:val="009D6F77"/>
    <w:rPr>
      <w:noProof/>
      <w:kern w:val="2"/>
      <w:sz w:val="24"/>
    </w:rPr>
  </w:style>
  <w:style w:type="paragraph" w:customStyle="1" w:styleId="p0">
    <w:name w:val="p0"/>
    <w:basedOn w:val="a"/>
    <w:rsid w:val="00EB313B"/>
    <w:pPr>
      <w:widowControl/>
      <w:spacing w:before="100" w:beforeAutospacing="1" w:after="100" w:afterAutospacing="1"/>
      <w:jc w:val="left"/>
    </w:pPr>
    <w:rPr>
      <w:rFonts w:ascii="宋体" w:hAnsi="宋体" w:cs="宋体"/>
      <w:kern w:val="0"/>
      <w:szCs w:val="24"/>
    </w:rPr>
  </w:style>
  <w:style w:type="paragraph" w:customStyle="1" w:styleId="aff4">
    <w:name w:val="我的公式"/>
    <w:basedOn w:val="af0"/>
    <w:qFormat/>
    <w:rsid w:val="00DE5188"/>
    <w:pPr>
      <w:tabs>
        <w:tab w:val="center" w:pos="4253"/>
        <w:tab w:val="right" w:pos="8364"/>
      </w:tabs>
    </w:pPr>
    <w:rPr>
      <w:rFonts w:ascii="宋体" w:hAnsi="宋体"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997105">
      <w:bodyDiv w:val="1"/>
      <w:marLeft w:val="0"/>
      <w:marRight w:val="0"/>
      <w:marTop w:val="0"/>
      <w:marBottom w:val="0"/>
      <w:divBdr>
        <w:top w:val="none" w:sz="0" w:space="0" w:color="auto"/>
        <w:left w:val="none" w:sz="0" w:space="0" w:color="auto"/>
        <w:bottom w:val="none" w:sz="0" w:space="0" w:color="auto"/>
        <w:right w:val="none" w:sz="0" w:space="0" w:color="auto"/>
      </w:divBdr>
      <w:divsChild>
        <w:div w:id="845092886">
          <w:marLeft w:val="0"/>
          <w:marRight w:val="0"/>
          <w:marTop w:val="0"/>
          <w:marBottom w:val="0"/>
          <w:divBdr>
            <w:top w:val="none" w:sz="0" w:space="0" w:color="auto"/>
            <w:left w:val="none" w:sz="0" w:space="0" w:color="auto"/>
            <w:bottom w:val="none" w:sz="0" w:space="0" w:color="auto"/>
            <w:right w:val="none" w:sz="0" w:space="0" w:color="auto"/>
          </w:divBdr>
        </w:div>
        <w:div w:id="1739747184">
          <w:marLeft w:val="0"/>
          <w:marRight w:val="0"/>
          <w:marTop w:val="0"/>
          <w:marBottom w:val="0"/>
          <w:divBdr>
            <w:top w:val="none" w:sz="0" w:space="0" w:color="auto"/>
            <w:left w:val="none" w:sz="0" w:space="0" w:color="auto"/>
            <w:bottom w:val="none" w:sz="0" w:space="0" w:color="auto"/>
            <w:right w:val="none" w:sz="0" w:space="0" w:color="auto"/>
          </w:divBdr>
        </w:div>
      </w:divsChild>
    </w:div>
    <w:div w:id="1925844639">
      <w:bodyDiv w:val="1"/>
      <w:marLeft w:val="0"/>
      <w:marRight w:val="0"/>
      <w:marTop w:val="0"/>
      <w:marBottom w:val="0"/>
      <w:divBdr>
        <w:top w:val="none" w:sz="0" w:space="0" w:color="auto"/>
        <w:left w:val="none" w:sz="0" w:space="0" w:color="auto"/>
        <w:bottom w:val="none" w:sz="0" w:space="0" w:color="auto"/>
        <w:right w:val="none" w:sz="0" w:space="0" w:color="auto"/>
      </w:divBdr>
      <w:divsChild>
        <w:div w:id="166481441">
          <w:marLeft w:val="0"/>
          <w:marRight w:val="0"/>
          <w:marTop w:val="0"/>
          <w:marBottom w:val="0"/>
          <w:divBdr>
            <w:top w:val="none" w:sz="0" w:space="0" w:color="auto"/>
            <w:left w:val="none" w:sz="0" w:space="0" w:color="auto"/>
            <w:bottom w:val="none" w:sz="0" w:space="0" w:color="auto"/>
            <w:right w:val="none" w:sz="0" w:space="0" w:color="auto"/>
          </w:divBdr>
        </w:div>
        <w:div w:id="2030908659">
          <w:marLeft w:val="0"/>
          <w:marRight w:val="0"/>
          <w:marTop w:val="0"/>
          <w:marBottom w:val="0"/>
          <w:divBdr>
            <w:top w:val="none" w:sz="0" w:space="0" w:color="auto"/>
            <w:left w:val="none" w:sz="0" w:space="0" w:color="auto"/>
            <w:bottom w:val="none" w:sz="0" w:space="0" w:color="auto"/>
            <w:right w:val="none" w:sz="0" w:space="0" w:color="auto"/>
          </w:divBdr>
        </w:div>
      </w:divsChild>
    </w:div>
    <w:div w:id="1934044753">
      <w:bodyDiv w:val="1"/>
      <w:marLeft w:val="0"/>
      <w:marRight w:val="0"/>
      <w:marTop w:val="0"/>
      <w:marBottom w:val="0"/>
      <w:divBdr>
        <w:top w:val="none" w:sz="0" w:space="0" w:color="auto"/>
        <w:left w:val="none" w:sz="0" w:space="0" w:color="auto"/>
        <w:bottom w:val="none" w:sz="0" w:space="0" w:color="auto"/>
        <w:right w:val="none" w:sz="0" w:space="0" w:color="auto"/>
      </w:divBdr>
    </w:div>
    <w:div w:id="1977026627">
      <w:bodyDiv w:val="1"/>
      <w:marLeft w:val="0"/>
      <w:marRight w:val="0"/>
      <w:marTop w:val="0"/>
      <w:marBottom w:val="0"/>
      <w:divBdr>
        <w:top w:val="none" w:sz="0" w:space="0" w:color="auto"/>
        <w:left w:val="none" w:sz="0" w:space="0" w:color="auto"/>
        <w:bottom w:val="none" w:sz="0" w:space="0" w:color="auto"/>
        <w:right w:val="none" w:sz="0" w:space="0" w:color="auto"/>
      </w:divBdr>
      <w:divsChild>
        <w:div w:id="347485430">
          <w:marLeft w:val="0"/>
          <w:marRight w:val="0"/>
          <w:marTop w:val="0"/>
          <w:marBottom w:val="0"/>
          <w:divBdr>
            <w:top w:val="none" w:sz="0" w:space="0" w:color="auto"/>
            <w:left w:val="none" w:sz="0" w:space="0" w:color="auto"/>
            <w:bottom w:val="none" w:sz="0" w:space="0" w:color="auto"/>
            <w:right w:val="none" w:sz="0" w:space="0" w:color="auto"/>
          </w:divBdr>
        </w:div>
        <w:div w:id="1419599922">
          <w:marLeft w:val="0"/>
          <w:marRight w:val="0"/>
          <w:marTop w:val="0"/>
          <w:marBottom w:val="0"/>
          <w:divBdr>
            <w:top w:val="none" w:sz="0" w:space="0" w:color="auto"/>
            <w:left w:val="none" w:sz="0" w:space="0" w:color="auto"/>
            <w:bottom w:val="none" w:sz="0" w:space="0" w:color="auto"/>
            <w:right w:val="none" w:sz="0" w:space="0" w:color="auto"/>
          </w:divBdr>
        </w:div>
      </w:divsChild>
    </w:div>
    <w:div w:id="1977442815">
      <w:bodyDiv w:val="1"/>
      <w:marLeft w:val="0"/>
      <w:marRight w:val="0"/>
      <w:marTop w:val="0"/>
      <w:marBottom w:val="0"/>
      <w:divBdr>
        <w:top w:val="none" w:sz="0" w:space="0" w:color="auto"/>
        <w:left w:val="none" w:sz="0" w:space="0" w:color="auto"/>
        <w:bottom w:val="none" w:sz="0" w:space="0" w:color="auto"/>
        <w:right w:val="none" w:sz="0" w:space="0" w:color="auto"/>
      </w:divBdr>
      <w:divsChild>
        <w:div w:id="757604367">
          <w:marLeft w:val="0"/>
          <w:marRight w:val="0"/>
          <w:marTop w:val="0"/>
          <w:marBottom w:val="0"/>
          <w:divBdr>
            <w:top w:val="none" w:sz="0" w:space="0" w:color="auto"/>
            <w:left w:val="none" w:sz="0" w:space="0" w:color="auto"/>
            <w:bottom w:val="none" w:sz="0" w:space="0" w:color="auto"/>
            <w:right w:val="none" w:sz="0" w:space="0" w:color="auto"/>
          </w:divBdr>
        </w:div>
        <w:div w:id="17195508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0.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image" Target="media/image18.emf"/><Relationship Id="rId42" Type="http://schemas.openxmlformats.org/officeDocument/2006/relationships/hyperlink" Target="http://www.cdlvi.cn/wzasm/node_149891.htm" TargetMode="External"/><Relationship Id="rId47" Type="http://schemas.openxmlformats.org/officeDocument/2006/relationships/footer" Target="footer4.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7.png"/><Relationship Id="rId38" Type="http://schemas.openxmlformats.org/officeDocument/2006/relationships/footer" Target="footer1.xml"/><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3.png"/><Relationship Id="rId41" Type="http://schemas.openxmlformats.org/officeDocument/2006/relationships/hyperlink" Target="http://en.wikipedia.org/wiki/Accessibilit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6.png"/><Relationship Id="rId37" Type="http://schemas.openxmlformats.org/officeDocument/2006/relationships/header" Target="header2.xml"/><Relationship Id="rId40" Type="http://schemas.openxmlformats.org/officeDocument/2006/relationships/hyperlink" Target="http://www.who.int/mediacentre/factsheets/fs282/en" TargetMode="External"/><Relationship Id="rId45"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36" Type="http://schemas.openxmlformats.org/officeDocument/2006/relationships/header" Target="header1.xml"/><Relationship Id="rId49"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image" Target="media/image15.png"/><Relationship Id="rId44"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oleObject" Target="embeddings/oleObject9.bin"/><Relationship Id="rId43" Type="http://schemas.openxmlformats.org/officeDocument/2006/relationships/hyperlink" Target="http://en.wikipedia.org/wiki/A*_search_algorithm" TargetMode="External"/><Relationship Id="rId48" Type="http://schemas.openxmlformats.org/officeDocument/2006/relationships/fontTable" Target="fontTable.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31649;&#29702;\&#30740;&#31350;&#29983;&#21508;&#31867;&#34920;&#26684;\&#35770;&#25991;&#27169;&#26495;\&#23398;&#20301;&#35770;&#25991;&#27169;&#26495;080423\&#27993;&#27743;&#22823;&#23398;&#30805;&#22763;&#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71B85F-0A60-44C4-8ECC-1F5C2E2BB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浙江大学硕士论文模板.dot</Template>
  <TotalTime>5284</TotalTime>
  <Pages>23</Pages>
  <Words>2844</Words>
  <Characters>16211</Characters>
  <Application>Microsoft Office Word</Application>
  <DocSecurity>0</DocSecurity>
  <Lines>135</Lines>
  <Paragraphs>38</Paragraphs>
  <ScaleCrop>false</ScaleCrop>
  <Company>浙江大学计算机系</Company>
  <LinksUpToDate>false</LinksUpToDate>
  <CharactersWithSpaces>19017</CharactersWithSpaces>
  <SharedDoc>false</SharedDoc>
  <HLinks>
    <vt:vector size="294" baseType="variant">
      <vt:variant>
        <vt:i4>1572914</vt:i4>
      </vt:variant>
      <vt:variant>
        <vt:i4>298</vt:i4>
      </vt:variant>
      <vt:variant>
        <vt:i4>0</vt:i4>
      </vt:variant>
      <vt:variant>
        <vt:i4>5</vt:i4>
      </vt:variant>
      <vt:variant>
        <vt:lpwstr/>
      </vt:variant>
      <vt:variant>
        <vt:lpwstr>_Toc164669160</vt:lpwstr>
      </vt:variant>
      <vt:variant>
        <vt:i4>1900595</vt:i4>
      </vt:variant>
      <vt:variant>
        <vt:i4>289</vt:i4>
      </vt:variant>
      <vt:variant>
        <vt:i4>0</vt:i4>
      </vt:variant>
      <vt:variant>
        <vt:i4>5</vt:i4>
      </vt:variant>
      <vt:variant>
        <vt:lpwstr/>
      </vt:variant>
      <vt:variant>
        <vt:lpwstr>_Toc164669030</vt:lpwstr>
      </vt:variant>
      <vt:variant>
        <vt:i4>1835059</vt:i4>
      </vt:variant>
      <vt:variant>
        <vt:i4>283</vt:i4>
      </vt:variant>
      <vt:variant>
        <vt:i4>0</vt:i4>
      </vt:variant>
      <vt:variant>
        <vt:i4>5</vt:i4>
      </vt:variant>
      <vt:variant>
        <vt:lpwstr/>
      </vt:variant>
      <vt:variant>
        <vt:lpwstr>_Toc164669029</vt:lpwstr>
      </vt:variant>
      <vt:variant>
        <vt:i4>1835069</vt:i4>
      </vt:variant>
      <vt:variant>
        <vt:i4>274</vt:i4>
      </vt:variant>
      <vt:variant>
        <vt:i4>0</vt:i4>
      </vt:variant>
      <vt:variant>
        <vt:i4>5</vt:i4>
      </vt:variant>
      <vt:variant>
        <vt:lpwstr/>
      </vt:variant>
      <vt:variant>
        <vt:lpwstr>_Toc373953867</vt:lpwstr>
      </vt:variant>
      <vt:variant>
        <vt:i4>1835069</vt:i4>
      </vt:variant>
      <vt:variant>
        <vt:i4>268</vt:i4>
      </vt:variant>
      <vt:variant>
        <vt:i4>0</vt:i4>
      </vt:variant>
      <vt:variant>
        <vt:i4>5</vt:i4>
      </vt:variant>
      <vt:variant>
        <vt:lpwstr/>
      </vt:variant>
      <vt:variant>
        <vt:lpwstr>_Toc373953866</vt:lpwstr>
      </vt:variant>
      <vt:variant>
        <vt:i4>1835069</vt:i4>
      </vt:variant>
      <vt:variant>
        <vt:i4>262</vt:i4>
      </vt:variant>
      <vt:variant>
        <vt:i4>0</vt:i4>
      </vt:variant>
      <vt:variant>
        <vt:i4>5</vt:i4>
      </vt:variant>
      <vt:variant>
        <vt:lpwstr/>
      </vt:variant>
      <vt:variant>
        <vt:lpwstr>_Toc373953865</vt:lpwstr>
      </vt:variant>
      <vt:variant>
        <vt:i4>1835069</vt:i4>
      </vt:variant>
      <vt:variant>
        <vt:i4>256</vt:i4>
      </vt:variant>
      <vt:variant>
        <vt:i4>0</vt:i4>
      </vt:variant>
      <vt:variant>
        <vt:i4>5</vt:i4>
      </vt:variant>
      <vt:variant>
        <vt:lpwstr/>
      </vt:variant>
      <vt:variant>
        <vt:lpwstr>_Toc373953864</vt:lpwstr>
      </vt:variant>
      <vt:variant>
        <vt:i4>1835069</vt:i4>
      </vt:variant>
      <vt:variant>
        <vt:i4>250</vt:i4>
      </vt:variant>
      <vt:variant>
        <vt:i4>0</vt:i4>
      </vt:variant>
      <vt:variant>
        <vt:i4>5</vt:i4>
      </vt:variant>
      <vt:variant>
        <vt:lpwstr/>
      </vt:variant>
      <vt:variant>
        <vt:lpwstr>_Toc373953863</vt:lpwstr>
      </vt:variant>
      <vt:variant>
        <vt:i4>1835069</vt:i4>
      </vt:variant>
      <vt:variant>
        <vt:i4>244</vt:i4>
      </vt:variant>
      <vt:variant>
        <vt:i4>0</vt:i4>
      </vt:variant>
      <vt:variant>
        <vt:i4>5</vt:i4>
      </vt:variant>
      <vt:variant>
        <vt:lpwstr/>
      </vt:variant>
      <vt:variant>
        <vt:lpwstr>_Toc373953862</vt:lpwstr>
      </vt:variant>
      <vt:variant>
        <vt:i4>1835069</vt:i4>
      </vt:variant>
      <vt:variant>
        <vt:i4>238</vt:i4>
      </vt:variant>
      <vt:variant>
        <vt:i4>0</vt:i4>
      </vt:variant>
      <vt:variant>
        <vt:i4>5</vt:i4>
      </vt:variant>
      <vt:variant>
        <vt:lpwstr/>
      </vt:variant>
      <vt:variant>
        <vt:lpwstr>_Toc373953861</vt:lpwstr>
      </vt:variant>
      <vt:variant>
        <vt:i4>1835069</vt:i4>
      </vt:variant>
      <vt:variant>
        <vt:i4>232</vt:i4>
      </vt:variant>
      <vt:variant>
        <vt:i4>0</vt:i4>
      </vt:variant>
      <vt:variant>
        <vt:i4>5</vt:i4>
      </vt:variant>
      <vt:variant>
        <vt:lpwstr/>
      </vt:variant>
      <vt:variant>
        <vt:lpwstr>_Toc373953860</vt:lpwstr>
      </vt:variant>
      <vt:variant>
        <vt:i4>2031677</vt:i4>
      </vt:variant>
      <vt:variant>
        <vt:i4>226</vt:i4>
      </vt:variant>
      <vt:variant>
        <vt:i4>0</vt:i4>
      </vt:variant>
      <vt:variant>
        <vt:i4>5</vt:i4>
      </vt:variant>
      <vt:variant>
        <vt:lpwstr/>
      </vt:variant>
      <vt:variant>
        <vt:lpwstr>_Toc373953859</vt:lpwstr>
      </vt:variant>
      <vt:variant>
        <vt:i4>2031677</vt:i4>
      </vt:variant>
      <vt:variant>
        <vt:i4>220</vt:i4>
      </vt:variant>
      <vt:variant>
        <vt:i4>0</vt:i4>
      </vt:variant>
      <vt:variant>
        <vt:i4>5</vt:i4>
      </vt:variant>
      <vt:variant>
        <vt:lpwstr/>
      </vt:variant>
      <vt:variant>
        <vt:lpwstr>_Toc373953858</vt:lpwstr>
      </vt:variant>
      <vt:variant>
        <vt:i4>2031677</vt:i4>
      </vt:variant>
      <vt:variant>
        <vt:i4>214</vt:i4>
      </vt:variant>
      <vt:variant>
        <vt:i4>0</vt:i4>
      </vt:variant>
      <vt:variant>
        <vt:i4>5</vt:i4>
      </vt:variant>
      <vt:variant>
        <vt:lpwstr/>
      </vt:variant>
      <vt:variant>
        <vt:lpwstr>_Toc373953857</vt:lpwstr>
      </vt:variant>
      <vt:variant>
        <vt:i4>2031677</vt:i4>
      </vt:variant>
      <vt:variant>
        <vt:i4>208</vt:i4>
      </vt:variant>
      <vt:variant>
        <vt:i4>0</vt:i4>
      </vt:variant>
      <vt:variant>
        <vt:i4>5</vt:i4>
      </vt:variant>
      <vt:variant>
        <vt:lpwstr/>
      </vt:variant>
      <vt:variant>
        <vt:lpwstr>_Toc373953856</vt:lpwstr>
      </vt:variant>
      <vt:variant>
        <vt:i4>2031677</vt:i4>
      </vt:variant>
      <vt:variant>
        <vt:i4>202</vt:i4>
      </vt:variant>
      <vt:variant>
        <vt:i4>0</vt:i4>
      </vt:variant>
      <vt:variant>
        <vt:i4>5</vt:i4>
      </vt:variant>
      <vt:variant>
        <vt:lpwstr/>
      </vt:variant>
      <vt:variant>
        <vt:lpwstr>_Toc373953855</vt:lpwstr>
      </vt:variant>
      <vt:variant>
        <vt:i4>2031677</vt:i4>
      </vt:variant>
      <vt:variant>
        <vt:i4>196</vt:i4>
      </vt:variant>
      <vt:variant>
        <vt:i4>0</vt:i4>
      </vt:variant>
      <vt:variant>
        <vt:i4>5</vt:i4>
      </vt:variant>
      <vt:variant>
        <vt:lpwstr/>
      </vt:variant>
      <vt:variant>
        <vt:lpwstr>_Toc373953854</vt:lpwstr>
      </vt:variant>
      <vt:variant>
        <vt:i4>2031677</vt:i4>
      </vt:variant>
      <vt:variant>
        <vt:i4>190</vt:i4>
      </vt:variant>
      <vt:variant>
        <vt:i4>0</vt:i4>
      </vt:variant>
      <vt:variant>
        <vt:i4>5</vt:i4>
      </vt:variant>
      <vt:variant>
        <vt:lpwstr/>
      </vt:variant>
      <vt:variant>
        <vt:lpwstr>_Toc373953853</vt:lpwstr>
      </vt:variant>
      <vt:variant>
        <vt:i4>2031677</vt:i4>
      </vt:variant>
      <vt:variant>
        <vt:i4>184</vt:i4>
      </vt:variant>
      <vt:variant>
        <vt:i4>0</vt:i4>
      </vt:variant>
      <vt:variant>
        <vt:i4>5</vt:i4>
      </vt:variant>
      <vt:variant>
        <vt:lpwstr/>
      </vt:variant>
      <vt:variant>
        <vt:lpwstr>_Toc373953852</vt:lpwstr>
      </vt:variant>
      <vt:variant>
        <vt:i4>2031677</vt:i4>
      </vt:variant>
      <vt:variant>
        <vt:i4>178</vt:i4>
      </vt:variant>
      <vt:variant>
        <vt:i4>0</vt:i4>
      </vt:variant>
      <vt:variant>
        <vt:i4>5</vt:i4>
      </vt:variant>
      <vt:variant>
        <vt:lpwstr/>
      </vt:variant>
      <vt:variant>
        <vt:lpwstr>_Toc373953851</vt:lpwstr>
      </vt:variant>
      <vt:variant>
        <vt:i4>2031677</vt:i4>
      </vt:variant>
      <vt:variant>
        <vt:i4>172</vt:i4>
      </vt:variant>
      <vt:variant>
        <vt:i4>0</vt:i4>
      </vt:variant>
      <vt:variant>
        <vt:i4>5</vt:i4>
      </vt:variant>
      <vt:variant>
        <vt:lpwstr/>
      </vt:variant>
      <vt:variant>
        <vt:lpwstr>_Toc373953850</vt:lpwstr>
      </vt:variant>
      <vt:variant>
        <vt:i4>1966141</vt:i4>
      </vt:variant>
      <vt:variant>
        <vt:i4>166</vt:i4>
      </vt:variant>
      <vt:variant>
        <vt:i4>0</vt:i4>
      </vt:variant>
      <vt:variant>
        <vt:i4>5</vt:i4>
      </vt:variant>
      <vt:variant>
        <vt:lpwstr/>
      </vt:variant>
      <vt:variant>
        <vt:lpwstr>_Toc373953849</vt:lpwstr>
      </vt:variant>
      <vt:variant>
        <vt:i4>1966141</vt:i4>
      </vt:variant>
      <vt:variant>
        <vt:i4>160</vt:i4>
      </vt:variant>
      <vt:variant>
        <vt:i4>0</vt:i4>
      </vt:variant>
      <vt:variant>
        <vt:i4>5</vt:i4>
      </vt:variant>
      <vt:variant>
        <vt:lpwstr/>
      </vt:variant>
      <vt:variant>
        <vt:lpwstr>_Toc373953848</vt:lpwstr>
      </vt:variant>
      <vt:variant>
        <vt:i4>1966141</vt:i4>
      </vt:variant>
      <vt:variant>
        <vt:i4>154</vt:i4>
      </vt:variant>
      <vt:variant>
        <vt:i4>0</vt:i4>
      </vt:variant>
      <vt:variant>
        <vt:i4>5</vt:i4>
      </vt:variant>
      <vt:variant>
        <vt:lpwstr/>
      </vt:variant>
      <vt:variant>
        <vt:lpwstr>_Toc373953847</vt:lpwstr>
      </vt:variant>
      <vt:variant>
        <vt:i4>1966141</vt:i4>
      </vt:variant>
      <vt:variant>
        <vt:i4>148</vt:i4>
      </vt:variant>
      <vt:variant>
        <vt:i4>0</vt:i4>
      </vt:variant>
      <vt:variant>
        <vt:i4>5</vt:i4>
      </vt:variant>
      <vt:variant>
        <vt:lpwstr/>
      </vt:variant>
      <vt:variant>
        <vt:lpwstr>_Toc373953846</vt:lpwstr>
      </vt:variant>
      <vt:variant>
        <vt:i4>1966141</vt:i4>
      </vt:variant>
      <vt:variant>
        <vt:i4>142</vt:i4>
      </vt:variant>
      <vt:variant>
        <vt:i4>0</vt:i4>
      </vt:variant>
      <vt:variant>
        <vt:i4>5</vt:i4>
      </vt:variant>
      <vt:variant>
        <vt:lpwstr/>
      </vt:variant>
      <vt:variant>
        <vt:lpwstr>_Toc373953845</vt:lpwstr>
      </vt:variant>
      <vt:variant>
        <vt:i4>1966141</vt:i4>
      </vt:variant>
      <vt:variant>
        <vt:i4>136</vt:i4>
      </vt:variant>
      <vt:variant>
        <vt:i4>0</vt:i4>
      </vt:variant>
      <vt:variant>
        <vt:i4>5</vt:i4>
      </vt:variant>
      <vt:variant>
        <vt:lpwstr/>
      </vt:variant>
      <vt:variant>
        <vt:lpwstr>_Toc373953844</vt:lpwstr>
      </vt:variant>
      <vt:variant>
        <vt:i4>1966141</vt:i4>
      </vt:variant>
      <vt:variant>
        <vt:i4>130</vt:i4>
      </vt:variant>
      <vt:variant>
        <vt:i4>0</vt:i4>
      </vt:variant>
      <vt:variant>
        <vt:i4>5</vt:i4>
      </vt:variant>
      <vt:variant>
        <vt:lpwstr/>
      </vt:variant>
      <vt:variant>
        <vt:lpwstr>_Toc373953843</vt:lpwstr>
      </vt:variant>
      <vt:variant>
        <vt:i4>1966141</vt:i4>
      </vt:variant>
      <vt:variant>
        <vt:i4>124</vt:i4>
      </vt:variant>
      <vt:variant>
        <vt:i4>0</vt:i4>
      </vt:variant>
      <vt:variant>
        <vt:i4>5</vt:i4>
      </vt:variant>
      <vt:variant>
        <vt:lpwstr/>
      </vt:variant>
      <vt:variant>
        <vt:lpwstr>_Toc373953842</vt:lpwstr>
      </vt:variant>
      <vt:variant>
        <vt:i4>1966141</vt:i4>
      </vt:variant>
      <vt:variant>
        <vt:i4>118</vt:i4>
      </vt:variant>
      <vt:variant>
        <vt:i4>0</vt:i4>
      </vt:variant>
      <vt:variant>
        <vt:i4>5</vt:i4>
      </vt:variant>
      <vt:variant>
        <vt:lpwstr/>
      </vt:variant>
      <vt:variant>
        <vt:lpwstr>_Toc373953841</vt:lpwstr>
      </vt:variant>
      <vt:variant>
        <vt:i4>1966141</vt:i4>
      </vt:variant>
      <vt:variant>
        <vt:i4>112</vt:i4>
      </vt:variant>
      <vt:variant>
        <vt:i4>0</vt:i4>
      </vt:variant>
      <vt:variant>
        <vt:i4>5</vt:i4>
      </vt:variant>
      <vt:variant>
        <vt:lpwstr/>
      </vt:variant>
      <vt:variant>
        <vt:lpwstr>_Toc373953840</vt:lpwstr>
      </vt:variant>
      <vt:variant>
        <vt:i4>1638461</vt:i4>
      </vt:variant>
      <vt:variant>
        <vt:i4>106</vt:i4>
      </vt:variant>
      <vt:variant>
        <vt:i4>0</vt:i4>
      </vt:variant>
      <vt:variant>
        <vt:i4>5</vt:i4>
      </vt:variant>
      <vt:variant>
        <vt:lpwstr/>
      </vt:variant>
      <vt:variant>
        <vt:lpwstr>_Toc373953839</vt:lpwstr>
      </vt:variant>
      <vt:variant>
        <vt:i4>1638461</vt:i4>
      </vt:variant>
      <vt:variant>
        <vt:i4>100</vt:i4>
      </vt:variant>
      <vt:variant>
        <vt:i4>0</vt:i4>
      </vt:variant>
      <vt:variant>
        <vt:i4>5</vt:i4>
      </vt:variant>
      <vt:variant>
        <vt:lpwstr/>
      </vt:variant>
      <vt:variant>
        <vt:lpwstr>_Toc373953838</vt:lpwstr>
      </vt:variant>
      <vt:variant>
        <vt:i4>1638461</vt:i4>
      </vt:variant>
      <vt:variant>
        <vt:i4>94</vt:i4>
      </vt:variant>
      <vt:variant>
        <vt:i4>0</vt:i4>
      </vt:variant>
      <vt:variant>
        <vt:i4>5</vt:i4>
      </vt:variant>
      <vt:variant>
        <vt:lpwstr/>
      </vt:variant>
      <vt:variant>
        <vt:lpwstr>_Toc373953837</vt:lpwstr>
      </vt:variant>
      <vt:variant>
        <vt:i4>1638461</vt:i4>
      </vt:variant>
      <vt:variant>
        <vt:i4>88</vt:i4>
      </vt:variant>
      <vt:variant>
        <vt:i4>0</vt:i4>
      </vt:variant>
      <vt:variant>
        <vt:i4>5</vt:i4>
      </vt:variant>
      <vt:variant>
        <vt:lpwstr/>
      </vt:variant>
      <vt:variant>
        <vt:lpwstr>_Toc373953836</vt:lpwstr>
      </vt:variant>
      <vt:variant>
        <vt:i4>1638461</vt:i4>
      </vt:variant>
      <vt:variant>
        <vt:i4>82</vt:i4>
      </vt:variant>
      <vt:variant>
        <vt:i4>0</vt:i4>
      </vt:variant>
      <vt:variant>
        <vt:i4>5</vt:i4>
      </vt:variant>
      <vt:variant>
        <vt:lpwstr/>
      </vt:variant>
      <vt:variant>
        <vt:lpwstr>_Toc373953835</vt:lpwstr>
      </vt:variant>
      <vt:variant>
        <vt:i4>1638461</vt:i4>
      </vt:variant>
      <vt:variant>
        <vt:i4>76</vt:i4>
      </vt:variant>
      <vt:variant>
        <vt:i4>0</vt:i4>
      </vt:variant>
      <vt:variant>
        <vt:i4>5</vt:i4>
      </vt:variant>
      <vt:variant>
        <vt:lpwstr/>
      </vt:variant>
      <vt:variant>
        <vt:lpwstr>_Toc373953834</vt:lpwstr>
      </vt:variant>
      <vt:variant>
        <vt:i4>1638461</vt:i4>
      </vt:variant>
      <vt:variant>
        <vt:i4>70</vt:i4>
      </vt:variant>
      <vt:variant>
        <vt:i4>0</vt:i4>
      </vt:variant>
      <vt:variant>
        <vt:i4>5</vt:i4>
      </vt:variant>
      <vt:variant>
        <vt:lpwstr/>
      </vt:variant>
      <vt:variant>
        <vt:lpwstr>_Toc373953833</vt:lpwstr>
      </vt:variant>
      <vt:variant>
        <vt:i4>1638461</vt:i4>
      </vt:variant>
      <vt:variant>
        <vt:i4>64</vt:i4>
      </vt:variant>
      <vt:variant>
        <vt:i4>0</vt:i4>
      </vt:variant>
      <vt:variant>
        <vt:i4>5</vt:i4>
      </vt:variant>
      <vt:variant>
        <vt:lpwstr/>
      </vt:variant>
      <vt:variant>
        <vt:lpwstr>_Toc373953832</vt:lpwstr>
      </vt:variant>
      <vt:variant>
        <vt:i4>1638461</vt:i4>
      </vt:variant>
      <vt:variant>
        <vt:i4>58</vt:i4>
      </vt:variant>
      <vt:variant>
        <vt:i4>0</vt:i4>
      </vt:variant>
      <vt:variant>
        <vt:i4>5</vt:i4>
      </vt:variant>
      <vt:variant>
        <vt:lpwstr/>
      </vt:variant>
      <vt:variant>
        <vt:lpwstr>_Toc373953831</vt:lpwstr>
      </vt:variant>
      <vt:variant>
        <vt:i4>1638461</vt:i4>
      </vt:variant>
      <vt:variant>
        <vt:i4>52</vt:i4>
      </vt:variant>
      <vt:variant>
        <vt:i4>0</vt:i4>
      </vt:variant>
      <vt:variant>
        <vt:i4>5</vt:i4>
      </vt:variant>
      <vt:variant>
        <vt:lpwstr/>
      </vt:variant>
      <vt:variant>
        <vt:lpwstr>_Toc373953830</vt:lpwstr>
      </vt:variant>
      <vt:variant>
        <vt:i4>1572925</vt:i4>
      </vt:variant>
      <vt:variant>
        <vt:i4>46</vt:i4>
      </vt:variant>
      <vt:variant>
        <vt:i4>0</vt:i4>
      </vt:variant>
      <vt:variant>
        <vt:i4>5</vt:i4>
      </vt:variant>
      <vt:variant>
        <vt:lpwstr/>
      </vt:variant>
      <vt:variant>
        <vt:lpwstr>_Toc373953829</vt:lpwstr>
      </vt:variant>
      <vt:variant>
        <vt:i4>1572925</vt:i4>
      </vt:variant>
      <vt:variant>
        <vt:i4>40</vt:i4>
      </vt:variant>
      <vt:variant>
        <vt:i4>0</vt:i4>
      </vt:variant>
      <vt:variant>
        <vt:i4>5</vt:i4>
      </vt:variant>
      <vt:variant>
        <vt:lpwstr/>
      </vt:variant>
      <vt:variant>
        <vt:lpwstr>_Toc373953828</vt:lpwstr>
      </vt:variant>
      <vt:variant>
        <vt:i4>1572925</vt:i4>
      </vt:variant>
      <vt:variant>
        <vt:i4>34</vt:i4>
      </vt:variant>
      <vt:variant>
        <vt:i4>0</vt:i4>
      </vt:variant>
      <vt:variant>
        <vt:i4>5</vt:i4>
      </vt:variant>
      <vt:variant>
        <vt:lpwstr/>
      </vt:variant>
      <vt:variant>
        <vt:lpwstr>_Toc373953827</vt:lpwstr>
      </vt:variant>
      <vt:variant>
        <vt:i4>1572925</vt:i4>
      </vt:variant>
      <vt:variant>
        <vt:i4>28</vt:i4>
      </vt:variant>
      <vt:variant>
        <vt:i4>0</vt:i4>
      </vt:variant>
      <vt:variant>
        <vt:i4>5</vt:i4>
      </vt:variant>
      <vt:variant>
        <vt:lpwstr/>
      </vt:variant>
      <vt:variant>
        <vt:lpwstr>_Toc373953826</vt:lpwstr>
      </vt:variant>
      <vt:variant>
        <vt:i4>1572925</vt:i4>
      </vt:variant>
      <vt:variant>
        <vt:i4>22</vt:i4>
      </vt:variant>
      <vt:variant>
        <vt:i4>0</vt:i4>
      </vt:variant>
      <vt:variant>
        <vt:i4>5</vt:i4>
      </vt:variant>
      <vt:variant>
        <vt:lpwstr/>
      </vt:variant>
      <vt:variant>
        <vt:lpwstr>_Toc373953825</vt:lpwstr>
      </vt:variant>
      <vt:variant>
        <vt:i4>1572925</vt:i4>
      </vt:variant>
      <vt:variant>
        <vt:i4>16</vt:i4>
      </vt:variant>
      <vt:variant>
        <vt:i4>0</vt:i4>
      </vt:variant>
      <vt:variant>
        <vt:i4>5</vt:i4>
      </vt:variant>
      <vt:variant>
        <vt:lpwstr/>
      </vt:variant>
      <vt:variant>
        <vt:lpwstr>_Toc373953824</vt:lpwstr>
      </vt:variant>
      <vt:variant>
        <vt:i4>1572925</vt:i4>
      </vt:variant>
      <vt:variant>
        <vt:i4>10</vt:i4>
      </vt:variant>
      <vt:variant>
        <vt:i4>0</vt:i4>
      </vt:variant>
      <vt:variant>
        <vt:i4>5</vt:i4>
      </vt:variant>
      <vt:variant>
        <vt:lpwstr/>
      </vt:variant>
      <vt:variant>
        <vt:lpwstr>_Toc373953823</vt:lpwstr>
      </vt:variant>
      <vt:variant>
        <vt:i4>1572925</vt:i4>
      </vt:variant>
      <vt:variant>
        <vt:i4>4</vt:i4>
      </vt:variant>
      <vt:variant>
        <vt:i4>0</vt:i4>
      </vt:variant>
      <vt:variant>
        <vt:i4>5</vt:i4>
      </vt:variant>
      <vt:variant>
        <vt:lpwstr/>
      </vt:variant>
      <vt:variant>
        <vt:lpwstr>_Toc373953822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面向视力残疾人的室内导航系统的研究与实现</dc:title>
  <dc:subject>毕业论文</dc:subject>
  <dc:creator>azure</dc:creator>
  <cp:keywords/>
  <dc:description/>
  <cp:lastModifiedBy>azure</cp:lastModifiedBy>
  <cp:revision>553</cp:revision>
  <cp:lastPrinted>2013-12-08T11:33:00Z</cp:lastPrinted>
  <dcterms:created xsi:type="dcterms:W3CDTF">2013-12-09T08:03:00Z</dcterms:created>
  <dcterms:modified xsi:type="dcterms:W3CDTF">2013-12-21T03:16:00Z</dcterms:modified>
</cp:coreProperties>
</file>