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B27985" w:rsidP="00BF35FA">
      <w:pPr>
        <w:pStyle w:val="1"/>
        <w:spacing w:before="480" w:after="360"/>
        <w:ind w:left="431" w:hanging="431"/>
        <w:rPr>
          <w:rFonts w:ascii="宋体" w:eastAsia="宋体" w:hAnsi="宋体"/>
        </w:rPr>
      </w:pPr>
      <w:bookmarkStart w:id="0" w:name="_Toc373869759"/>
      <w:bookmarkStart w:id="1" w:name="_Toc373953852"/>
      <w:r>
        <w:rPr>
          <w:rFonts w:ascii="宋体" w:eastAsia="宋体" w:hAnsi="宋体" w:hint="eastAsia"/>
        </w:rPr>
        <w:t>基于</w:t>
      </w:r>
      <w:r w:rsidR="00211C00">
        <w:rPr>
          <w:rFonts w:ascii="宋体" w:eastAsia="宋体" w:hAnsi="宋体" w:hint="eastAsia"/>
        </w:rPr>
        <w:t>NFC</w:t>
      </w:r>
      <w:r>
        <w:rPr>
          <w:rFonts w:ascii="宋体" w:eastAsia="宋体" w:hAnsi="宋体" w:hint="eastAsia"/>
        </w:rPr>
        <w:t>的室内</w:t>
      </w:r>
      <w:r w:rsidR="00211C00">
        <w:rPr>
          <w:rFonts w:ascii="宋体" w:eastAsia="宋体" w:hAnsi="宋体" w:hint="eastAsia"/>
        </w:rPr>
        <w:t>导航</w:t>
      </w:r>
      <w:r>
        <w:rPr>
          <w:rFonts w:ascii="宋体" w:eastAsia="宋体" w:hAnsi="宋体" w:hint="eastAsia"/>
        </w:rPr>
        <w:t>系统的实现</w:t>
      </w:r>
      <w:bookmarkEnd w:id="0"/>
      <w:bookmarkEnd w:id="1"/>
    </w:p>
    <w:p w:rsidR="00FB579F" w:rsidRPr="00FB579F" w:rsidRDefault="00DE32C0" w:rsidP="003F4CEF">
      <w:pPr>
        <w:pStyle w:val="a1"/>
        <w:spacing w:line="360" w:lineRule="auto"/>
        <w:ind w:firstLine="480"/>
        <w:rPr>
          <w:rFonts w:ascii="宋体" w:hAnsi="宋体"/>
        </w:rPr>
      </w:pPr>
      <w:r>
        <w:rPr>
          <w:rFonts w:ascii="宋体" w:hAnsi="宋体" w:hint="eastAsia"/>
        </w:rPr>
        <w:t>第三章和第四章已经详细介绍了本系统在实现过程中遇到的难点问题以及针对这些问题最终使用的技术。本章将在此基础上给出整个室内导航系统的实现方式，主要从系统的整体架构、服务器端实现、客户端实现等三个方面进行阐述，最后对本系统的运行效果进行展示。</w:t>
      </w:r>
    </w:p>
    <w:p w:rsidR="00D4374A" w:rsidRDefault="007221B3" w:rsidP="00BF35FA">
      <w:pPr>
        <w:pStyle w:val="2"/>
        <w:spacing w:before="240"/>
        <w:ind w:left="578" w:hanging="578"/>
        <w:rPr>
          <w:rFonts w:ascii="宋体" w:eastAsia="宋体" w:hAnsi="宋体"/>
        </w:rPr>
      </w:pPr>
      <w:bookmarkStart w:id="2" w:name="_Toc373869760"/>
      <w:bookmarkStart w:id="3" w:name="_Toc373953853"/>
      <w:r>
        <w:rPr>
          <w:rFonts w:ascii="宋体" w:eastAsia="宋体" w:hAnsi="宋体" w:hint="eastAsia"/>
        </w:rPr>
        <w:t>室内</w:t>
      </w:r>
      <w:r w:rsidR="003F4CEF">
        <w:rPr>
          <w:rFonts w:ascii="宋体" w:eastAsia="宋体" w:hAnsi="宋体" w:hint="eastAsia"/>
        </w:rPr>
        <w:t>导航</w:t>
      </w:r>
      <w:r>
        <w:rPr>
          <w:rFonts w:ascii="宋体" w:eastAsia="宋体" w:hAnsi="宋体" w:hint="eastAsia"/>
        </w:rPr>
        <w:t>系统架构</w:t>
      </w:r>
      <w:bookmarkEnd w:id="2"/>
      <w:bookmarkEnd w:id="3"/>
    </w:p>
    <w:p w:rsidR="00C20387" w:rsidRDefault="00444F09" w:rsidP="00D25529">
      <w:pPr>
        <w:pStyle w:val="a1"/>
        <w:spacing w:line="360" w:lineRule="auto"/>
        <w:ind w:firstLine="480"/>
        <w:rPr>
          <w:rFonts w:ascii="宋体" w:hAnsi="宋体" w:hint="eastAsia"/>
        </w:rPr>
      </w:pPr>
      <w:r>
        <w:rPr>
          <w:rFonts w:ascii="宋体" w:hAnsi="宋体" w:hint="eastAsia"/>
        </w:rPr>
        <w:t>本系统的主要功能是利用Android手机的NFC功能为视力残疾人提供室内导航服务</w:t>
      </w:r>
      <w:r w:rsidR="005F0C94">
        <w:rPr>
          <w:rFonts w:ascii="宋体" w:hAnsi="宋体" w:hint="eastAsia"/>
        </w:rPr>
        <w:t>，系统的总体架构如</w:t>
      </w:r>
      <w:r w:rsidR="00E728A3">
        <w:rPr>
          <w:rFonts w:ascii="宋体" w:hAnsi="宋体"/>
        </w:rPr>
        <w:fldChar w:fldCharType="begin"/>
      </w:r>
      <w:r w:rsidR="00E728A3">
        <w:rPr>
          <w:rFonts w:ascii="宋体" w:hAnsi="宋体"/>
        </w:rPr>
        <w:instrText xml:space="preserve"> </w:instrText>
      </w:r>
      <w:r w:rsidR="00E728A3">
        <w:rPr>
          <w:rFonts w:ascii="宋体" w:hAnsi="宋体" w:hint="eastAsia"/>
        </w:rPr>
        <w:instrText>REF _Ref375902659 \h</w:instrText>
      </w:r>
      <w:r w:rsidR="00E728A3">
        <w:rPr>
          <w:rFonts w:ascii="宋体" w:hAnsi="宋体"/>
        </w:rPr>
        <w:instrText xml:space="preserve"> </w:instrText>
      </w:r>
      <w:r w:rsidR="00E728A3">
        <w:rPr>
          <w:rFonts w:ascii="宋体" w:hAnsi="宋体"/>
        </w:rPr>
      </w:r>
      <w:r w:rsidR="00E728A3">
        <w:rPr>
          <w:rFonts w:ascii="宋体" w:hAnsi="宋体"/>
        </w:rPr>
        <w:fldChar w:fldCharType="separate"/>
      </w:r>
      <w:r w:rsidR="00E728A3">
        <w:rPr>
          <w:rFonts w:hint="eastAsia"/>
        </w:rPr>
        <w:t>图</w:t>
      </w:r>
      <w:r w:rsidR="00E728A3">
        <w:rPr>
          <w:rFonts w:hint="eastAsia"/>
        </w:rPr>
        <w:t xml:space="preserve"> </w:t>
      </w:r>
      <w:r w:rsidR="00E728A3">
        <w:rPr>
          <w:noProof/>
        </w:rPr>
        <w:t>1</w:t>
      </w:r>
      <w:r w:rsidR="00E728A3">
        <w:t>.</w:t>
      </w:r>
      <w:r w:rsidR="00E728A3">
        <w:rPr>
          <w:noProof/>
        </w:rPr>
        <w:t>1</w:t>
      </w:r>
      <w:r w:rsidR="00E728A3">
        <w:rPr>
          <w:rFonts w:ascii="宋体" w:hAnsi="宋体"/>
        </w:rPr>
        <w:fldChar w:fldCharType="end"/>
      </w:r>
      <w:r w:rsidR="005F0C94">
        <w:rPr>
          <w:rFonts w:ascii="宋体" w:hAnsi="宋体" w:hint="eastAsia"/>
        </w:rPr>
        <w:t>所示。</w:t>
      </w:r>
    </w:p>
    <w:p w:rsidR="0097135D" w:rsidRDefault="004A7FF7" w:rsidP="0097135D">
      <w:pPr>
        <w:pStyle w:val="a1"/>
        <w:keepNext/>
        <w:spacing w:line="360" w:lineRule="auto"/>
        <w:ind w:firstLineChars="0" w:firstLine="0"/>
        <w:jc w:val="center"/>
      </w:pPr>
      <w:r>
        <w:object w:dxaOrig="8889" w:dyaOrig="3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54.5pt" o:ole="">
            <v:imagedata r:id="rId9" o:title=""/>
          </v:shape>
          <o:OLEObject Type="Embed" ProgID="Visio.Drawing.11" ShapeID="_x0000_i1025" DrawAspect="Content" ObjectID="_1449647238" r:id="rId10"/>
        </w:object>
      </w:r>
    </w:p>
    <w:p w:rsidR="0097135D" w:rsidRDefault="0097135D" w:rsidP="0097135D">
      <w:pPr>
        <w:pStyle w:val="af0"/>
        <w:rPr>
          <w:rFonts w:hint="eastAsia"/>
        </w:rPr>
      </w:pPr>
      <w:bookmarkStart w:id="4" w:name="_Ref37590265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4"/>
      <w:r>
        <w:rPr>
          <w:rFonts w:hint="eastAsia"/>
        </w:rPr>
        <w:t xml:space="preserve"> </w:t>
      </w:r>
      <w:r>
        <w:rPr>
          <w:rFonts w:hint="eastAsia"/>
        </w:rPr>
        <w:t>室内导航系统架构图</w:t>
      </w:r>
    </w:p>
    <w:p w:rsidR="004B7CAA" w:rsidRPr="00902B28" w:rsidRDefault="004B7CAA" w:rsidP="00902B28">
      <w:pPr>
        <w:pStyle w:val="a1"/>
        <w:spacing w:line="360" w:lineRule="auto"/>
        <w:ind w:firstLine="480"/>
        <w:rPr>
          <w:rFonts w:ascii="宋体" w:hAnsi="宋体"/>
        </w:rPr>
      </w:pPr>
      <w:r w:rsidRPr="00902B28">
        <w:rPr>
          <w:rFonts w:ascii="宋体" w:hAnsi="宋体" w:hint="eastAsia"/>
        </w:rPr>
        <w:t>从</w:t>
      </w:r>
      <w:r w:rsidR="00F74AF0">
        <w:rPr>
          <w:rFonts w:ascii="宋体" w:hAnsi="宋体"/>
        </w:rPr>
        <w:fldChar w:fldCharType="begin"/>
      </w:r>
      <w:r w:rsidR="00F74AF0">
        <w:rPr>
          <w:rFonts w:ascii="宋体" w:hAnsi="宋体"/>
        </w:rPr>
        <w:instrText xml:space="preserve"> </w:instrText>
      </w:r>
      <w:r w:rsidR="00F74AF0">
        <w:rPr>
          <w:rFonts w:ascii="宋体" w:hAnsi="宋体" w:hint="eastAsia"/>
        </w:rPr>
        <w:instrText>REF _Ref375902659 \h</w:instrText>
      </w:r>
      <w:r w:rsidR="00F74AF0">
        <w:rPr>
          <w:rFonts w:ascii="宋体" w:hAnsi="宋体"/>
        </w:rPr>
        <w:instrText xml:space="preserve"> </w:instrText>
      </w:r>
      <w:r w:rsidR="00F74AF0">
        <w:rPr>
          <w:rFonts w:ascii="宋体" w:hAnsi="宋体"/>
        </w:rPr>
      </w:r>
      <w:r w:rsidR="00F74AF0">
        <w:rPr>
          <w:rFonts w:ascii="宋体" w:hAnsi="宋体"/>
        </w:rPr>
        <w:fldChar w:fldCharType="separate"/>
      </w:r>
      <w:r w:rsidR="00F74AF0">
        <w:rPr>
          <w:rFonts w:hint="eastAsia"/>
        </w:rPr>
        <w:t>图</w:t>
      </w:r>
      <w:r w:rsidR="00F74AF0">
        <w:rPr>
          <w:rFonts w:hint="eastAsia"/>
        </w:rPr>
        <w:t xml:space="preserve"> </w:t>
      </w:r>
      <w:r w:rsidR="00F74AF0">
        <w:rPr>
          <w:noProof/>
        </w:rPr>
        <w:t>1</w:t>
      </w:r>
      <w:r w:rsidR="00F74AF0">
        <w:t>.</w:t>
      </w:r>
      <w:r w:rsidR="00F74AF0">
        <w:rPr>
          <w:noProof/>
        </w:rPr>
        <w:t>1</w:t>
      </w:r>
      <w:r w:rsidR="00F74AF0">
        <w:rPr>
          <w:rFonts w:ascii="宋体" w:hAnsi="宋体"/>
        </w:rPr>
        <w:fldChar w:fldCharType="end"/>
      </w:r>
      <w:r w:rsidRPr="00902B28">
        <w:rPr>
          <w:rFonts w:ascii="宋体" w:hAnsi="宋体"/>
        </w:rPr>
        <w:t>中可以看出整个导航系统分为导航服务器和</w:t>
      </w:r>
      <w:r w:rsidR="00902B28" w:rsidRPr="00902B28">
        <w:rPr>
          <w:rFonts w:ascii="宋体" w:hAnsi="宋体"/>
        </w:rPr>
        <w:t>Android客户端两个部分</w:t>
      </w:r>
      <w:r w:rsidR="00F74AF0">
        <w:rPr>
          <w:rFonts w:ascii="宋体" w:hAnsi="宋体" w:hint="eastAsia"/>
        </w:rPr>
        <w:t>，</w:t>
      </w:r>
      <w:r w:rsidR="00F74AF0">
        <w:rPr>
          <w:rFonts w:ascii="宋体" w:hAnsi="宋体"/>
        </w:rPr>
        <w:t>其中导航服务器主要负责处理CAD建筑平面图数据</w:t>
      </w:r>
      <w:r w:rsidR="00F74AF0">
        <w:rPr>
          <w:rFonts w:ascii="宋体" w:hAnsi="宋体" w:hint="eastAsia"/>
        </w:rPr>
        <w:t>、</w:t>
      </w:r>
      <w:r w:rsidR="00F74AF0">
        <w:rPr>
          <w:rFonts w:ascii="宋体" w:hAnsi="宋体"/>
        </w:rPr>
        <w:t>构建NFC标签网络</w:t>
      </w:r>
      <w:r w:rsidR="00F74AF0">
        <w:rPr>
          <w:rFonts w:ascii="宋体" w:hAnsi="宋体" w:hint="eastAsia"/>
        </w:rPr>
        <w:t>、</w:t>
      </w:r>
      <w:r w:rsidR="00F74AF0">
        <w:rPr>
          <w:rFonts w:ascii="宋体" w:hAnsi="宋体"/>
        </w:rPr>
        <w:t>计算最优路径等工作</w:t>
      </w:r>
      <w:r w:rsidR="00F74AF0">
        <w:rPr>
          <w:rFonts w:ascii="宋体" w:hAnsi="宋体" w:hint="eastAsia"/>
        </w:rPr>
        <w:t>，</w:t>
      </w:r>
      <w:r w:rsidR="00F74AF0">
        <w:rPr>
          <w:rFonts w:ascii="宋体" w:hAnsi="宋体"/>
        </w:rPr>
        <w:t>Android客户端则从NFC标签读取数据</w:t>
      </w:r>
      <w:r w:rsidR="00F74AF0">
        <w:rPr>
          <w:rFonts w:ascii="宋体" w:hAnsi="宋体" w:hint="eastAsia"/>
        </w:rPr>
        <w:t>，</w:t>
      </w:r>
      <w:r w:rsidR="00F74AF0">
        <w:rPr>
          <w:rFonts w:ascii="宋体" w:hAnsi="宋体"/>
        </w:rPr>
        <w:t>并将该数据会同用户的目的地名称</w:t>
      </w:r>
      <w:r w:rsidR="00001F63">
        <w:rPr>
          <w:rFonts w:ascii="宋体" w:hAnsi="宋体"/>
        </w:rPr>
        <w:t>等信息</w:t>
      </w:r>
      <w:r w:rsidR="00F74AF0">
        <w:rPr>
          <w:rFonts w:ascii="宋体" w:hAnsi="宋体"/>
        </w:rPr>
        <w:t>通过Wi-Fi一起发送给</w:t>
      </w:r>
      <w:r w:rsidR="00001F63">
        <w:rPr>
          <w:rFonts w:ascii="宋体" w:hAnsi="宋体"/>
        </w:rPr>
        <w:t>导航</w:t>
      </w:r>
      <w:r w:rsidR="00F74AF0">
        <w:rPr>
          <w:rFonts w:ascii="宋体" w:hAnsi="宋体"/>
        </w:rPr>
        <w:t>服务器</w:t>
      </w:r>
      <w:r w:rsidR="00F74AF0">
        <w:rPr>
          <w:rFonts w:ascii="宋体" w:hAnsi="宋体" w:hint="eastAsia"/>
        </w:rPr>
        <w:t>。</w:t>
      </w:r>
    </w:p>
    <w:p w:rsidR="007221B3" w:rsidRDefault="00360D0F" w:rsidP="007221B3">
      <w:pPr>
        <w:pStyle w:val="2"/>
        <w:spacing w:before="240"/>
        <w:ind w:left="578" w:hanging="578"/>
        <w:rPr>
          <w:rFonts w:ascii="宋体" w:eastAsia="宋体" w:hAnsi="宋体" w:hint="eastAsia"/>
        </w:rPr>
      </w:pPr>
      <w:bookmarkStart w:id="5" w:name="_Toc373869762"/>
      <w:bookmarkStart w:id="6" w:name="_Toc373953855"/>
      <w:r>
        <w:rPr>
          <w:rFonts w:ascii="宋体" w:eastAsia="宋体" w:hAnsi="宋体" w:hint="eastAsia"/>
        </w:rPr>
        <w:t>导航</w:t>
      </w:r>
      <w:r w:rsidRPr="007221B3">
        <w:rPr>
          <w:rFonts w:ascii="宋体" w:eastAsia="宋体" w:hAnsi="宋体" w:hint="eastAsia"/>
        </w:rPr>
        <w:t>服务器实现</w:t>
      </w:r>
      <w:bookmarkEnd w:id="5"/>
      <w:bookmarkEnd w:id="6"/>
    </w:p>
    <w:p w:rsidR="00784ABB" w:rsidRDefault="00784ABB" w:rsidP="00207A17">
      <w:pPr>
        <w:pStyle w:val="3"/>
        <w:spacing w:before="240" w:after="120"/>
        <w:rPr>
          <w:rFonts w:ascii="宋体" w:eastAsia="宋体" w:hAnsi="宋体" w:hint="eastAsia"/>
        </w:rPr>
      </w:pPr>
      <w:r w:rsidRPr="00207A17">
        <w:rPr>
          <w:rFonts w:ascii="宋体" w:eastAsia="宋体" w:hAnsi="宋体" w:hint="eastAsia"/>
        </w:rPr>
        <w:t>导航服务器架构</w:t>
      </w:r>
    </w:p>
    <w:p w:rsidR="00185B53" w:rsidRPr="001F4ACD" w:rsidRDefault="001F4ACD" w:rsidP="001F4ACD">
      <w:pPr>
        <w:pStyle w:val="a1"/>
        <w:spacing w:line="360" w:lineRule="auto"/>
        <w:ind w:firstLine="480"/>
        <w:rPr>
          <w:rFonts w:ascii="宋体" w:hAnsi="宋体" w:hint="eastAsia"/>
        </w:rPr>
      </w:pPr>
      <w:r w:rsidRPr="001F4ACD">
        <w:rPr>
          <w:rFonts w:ascii="宋体" w:hAnsi="宋体" w:hint="eastAsia"/>
        </w:rPr>
        <w:t>在整个室内导航系统中，导航服务器模块主要提供了CAD建筑平面图数据处</w:t>
      </w:r>
      <w:r w:rsidRPr="001F4ACD">
        <w:rPr>
          <w:rFonts w:ascii="宋体" w:hAnsi="宋体" w:hint="eastAsia"/>
        </w:rPr>
        <w:lastRenderedPageBreak/>
        <w:t>理、构建室内地图和计算最优路径等功能</w:t>
      </w:r>
      <w:r w:rsidR="00C7525C">
        <w:rPr>
          <w:rFonts w:ascii="宋体" w:hAnsi="宋体" w:hint="eastAsia"/>
        </w:rPr>
        <w:t>。从设计模式</w:t>
      </w:r>
      <w:bookmarkStart w:id="7" w:name="_GoBack"/>
      <w:bookmarkEnd w:id="7"/>
      <w:r w:rsidR="00C7525C">
        <w:rPr>
          <w:rFonts w:ascii="宋体" w:hAnsi="宋体" w:hint="eastAsia"/>
        </w:rPr>
        <w:t>的角度考虑，服务器模块的设计要注重可扩展性。</w:t>
      </w:r>
    </w:p>
    <w:p w:rsidR="00784ABB" w:rsidRPr="00207A17" w:rsidRDefault="00784ABB" w:rsidP="00207A17">
      <w:pPr>
        <w:pStyle w:val="3"/>
        <w:spacing w:before="240" w:after="120"/>
        <w:rPr>
          <w:rFonts w:ascii="宋体" w:eastAsia="宋体" w:hAnsi="宋体" w:hint="eastAsia"/>
        </w:rPr>
      </w:pPr>
      <w:r w:rsidRPr="00207A17">
        <w:rPr>
          <w:rFonts w:ascii="宋体" w:eastAsia="宋体" w:hAnsi="宋体" w:hint="eastAsia"/>
        </w:rPr>
        <w:t>导航请求处理流程</w:t>
      </w:r>
    </w:p>
    <w:p w:rsidR="00784ABB" w:rsidRPr="002E3FEB" w:rsidRDefault="00784ABB" w:rsidP="002E3FEB">
      <w:pPr>
        <w:pStyle w:val="3"/>
        <w:spacing w:before="240" w:after="120"/>
        <w:rPr>
          <w:rFonts w:ascii="宋体" w:eastAsia="宋体" w:hAnsi="宋体"/>
        </w:rPr>
      </w:pPr>
      <w:r w:rsidRPr="002E3FEB">
        <w:rPr>
          <w:rFonts w:ascii="宋体" w:eastAsia="宋体" w:hAnsi="宋体" w:hint="eastAsia"/>
        </w:rPr>
        <w:t>导航路径信息格式</w:t>
      </w:r>
    </w:p>
    <w:p w:rsidR="007221B3" w:rsidRDefault="007C1FEF" w:rsidP="007221B3">
      <w:pPr>
        <w:pStyle w:val="2"/>
        <w:spacing w:before="240"/>
        <w:ind w:left="578" w:hanging="578"/>
        <w:rPr>
          <w:rFonts w:ascii="宋体" w:eastAsia="宋体" w:hAnsi="宋体"/>
        </w:rPr>
      </w:pPr>
      <w:bookmarkStart w:id="8" w:name="_Toc373869763"/>
      <w:bookmarkStart w:id="9" w:name="_Toc373953856"/>
      <w:r>
        <w:rPr>
          <w:rFonts w:ascii="宋体" w:eastAsia="宋体" w:hAnsi="宋体" w:hint="eastAsia"/>
        </w:rPr>
        <w:t>Android</w:t>
      </w:r>
      <w:r w:rsidRPr="007221B3">
        <w:rPr>
          <w:rFonts w:ascii="宋体" w:eastAsia="宋体" w:hAnsi="宋体" w:hint="eastAsia"/>
        </w:rPr>
        <w:t>客户端实现</w:t>
      </w:r>
      <w:bookmarkEnd w:id="8"/>
      <w:bookmarkEnd w:id="9"/>
    </w:p>
    <w:p w:rsidR="00B70C3B" w:rsidRDefault="00B70C3B" w:rsidP="00B70C3B">
      <w:pPr>
        <w:pStyle w:val="a1"/>
        <w:spacing w:line="360" w:lineRule="auto"/>
        <w:ind w:firstLine="480"/>
        <w:rPr>
          <w:rFonts w:ascii="宋体" w:hAnsi="宋体"/>
        </w:rPr>
      </w:pPr>
      <w:r>
        <w:rPr>
          <w:rFonts w:ascii="宋体" w:hAnsi="宋体"/>
        </w:rPr>
        <w:t>阐述NFC的可行性</w:t>
      </w:r>
    </w:p>
    <w:p w:rsidR="00B70C3B" w:rsidRPr="00BE2301" w:rsidRDefault="00B70C3B" w:rsidP="00B70C3B">
      <w:pPr>
        <w:pStyle w:val="a1"/>
        <w:ind w:firstLine="480"/>
      </w:pPr>
      <w:r>
        <w:rPr>
          <w:rFonts w:hint="eastAsia"/>
        </w:rPr>
        <w:t>论证</w:t>
      </w:r>
      <w:r>
        <w:rPr>
          <w:rFonts w:hint="eastAsia"/>
        </w:rPr>
        <w:t>NFC</w:t>
      </w:r>
      <w:r>
        <w:rPr>
          <w:rFonts w:hint="eastAsia"/>
        </w:rPr>
        <w:t>的可行性：主要从距离、</w:t>
      </w:r>
      <w:proofErr w:type="spellStart"/>
      <w:r>
        <w:rPr>
          <w:rFonts w:hint="eastAsia"/>
        </w:rPr>
        <w:t>iWatch</w:t>
      </w:r>
      <w:proofErr w:type="spellEnd"/>
      <w:r>
        <w:rPr>
          <w:rFonts w:hint="eastAsia"/>
        </w:rPr>
        <w:t>设备等方便考虑、</w:t>
      </w:r>
      <w:r>
        <w:rPr>
          <w:rFonts w:hint="eastAsia"/>
        </w:rPr>
        <w:t>NFC</w:t>
      </w:r>
      <w:r>
        <w:rPr>
          <w:rFonts w:hint="eastAsia"/>
        </w:rPr>
        <w:t>标签的突起设置</w:t>
      </w:r>
    </w:p>
    <w:p w:rsidR="00B70C3B" w:rsidRPr="00B70C3B" w:rsidRDefault="00B70C3B" w:rsidP="00B70C3B">
      <w:pPr>
        <w:pStyle w:val="a1"/>
        <w:ind w:firstLine="480"/>
      </w:pPr>
    </w:p>
    <w:p w:rsidR="007221B3" w:rsidRPr="007221B3" w:rsidRDefault="007221B3" w:rsidP="007221B3">
      <w:pPr>
        <w:pStyle w:val="2"/>
        <w:spacing w:before="240"/>
        <w:ind w:left="578" w:hanging="578"/>
        <w:rPr>
          <w:rFonts w:ascii="宋体" w:eastAsia="宋体" w:hAnsi="宋体"/>
        </w:rPr>
      </w:pPr>
      <w:bookmarkStart w:id="10" w:name="_Toc373869764"/>
      <w:bookmarkStart w:id="11" w:name="_Toc373953857"/>
      <w:r w:rsidRPr="007221B3">
        <w:rPr>
          <w:rFonts w:ascii="宋体" w:eastAsia="宋体" w:hAnsi="宋体" w:hint="eastAsia"/>
        </w:rPr>
        <w:t>系统测试</w:t>
      </w:r>
      <w:bookmarkEnd w:id="10"/>
      <w:bookmarkEnd w:id="11"/>
    </w:p>
    <w:p w:rsidR="00CC1860" w:rsidRDefault="00D4374A" w:rsidP="00FC5193">
      <w:pPr>
        <w:pStyle w:val="2"/>
        <w:spacing w:before="240"/>
        <w:ind w:left="578" w:hanging="578"/>
        <w:rPr>
          <w:rFonts w:ascii="宋体" w:eastAsia="宋体" w:hAnsi="宋体" w:hint="eastAsia"/>
        </w:rPr>
      </w:pPr>
      <w:bookmarkStart w:id="12" w:name="_Toc165262377"/>
      <w:bookmarkStart w:id="13" w:name="_Toc373869765"/>
      <w:bookmarkStart w:id="14" w:name="_Toc373953858"/>
      <w:r w:rsidRPr="007C6B41">
        <w:rPr>
          <w:rFonts w:ascii="宋体" w:eastAsia="宋体" w:hAnsi="宋体" w:hint="eastAsia"/>
        </w:rPr>
        <w:t>本章小结</w:t>
      </w:r>
      <w:bookmarkEnd w:id="12"/>
      <w:bookmarkEnd w:id="13"/>
      <w:bookmarkEnd w:id="14"/>
    </w:p>
    <w:p w:rsidR="009028A2" w:rsidRDefault="009028A2" w:rsidP="009028A2">
      <w:pPr>
        <w:pStyle w:val="a1"/>
        <w:ind w:firstLine="480"/>
        <w:rPr>
          <w:rFonts w:hint="eastAsia"/>
        </w:rPr>
      </w:pPr>
    </w:p>
    <w:p w:rsidR="009028A2" w:rsidRPr="009028A2" w:rsidRDefault="009028A2" w:rsidP="009028A2">
      <w:pPr>
        <w:pStyle w:val="4"/>
        <w:spacing w:before="240" w:after="120" w:line="360" w:lineRule="auto"/>
        <w:ind w:left="862" w:hanging="862"/>
        <w:rPr>
          <w:rFonts w:ascii="宋体" w:eastAsia="宋体" w:hAnsi="宋体"/>
        </w:rPr>
        <w:sectPr w:rsidR="009028A2" w:rsidRPr="009028A2" w:rsidSect="0025157C">
          <w:headerReference w:type="even" r:id="rId11"/>
          <w:headerReference w:type="default" r:id="rId12"/>
          <w:footerReference w:type="even" r:id="rId13"/>
          <w:footerReference w:type="default" r:id="rId14"/>
          <w:endnotePr>
            <w:numFmt w:val="decimal"/>
          </w:endnotePr>
          <w:pgSz w:w="11906" w:h="16838" w:code="9"/>
          <w:pgMar w:top="2098" w:right="1758" w:bottom="2098" w:left="1758" w:header="1701" w:footer="1701" w:gutter="0"/>
          <w:cols w:space="425"/>
          <w:docGrid w:linePitch="360" w:charSpace="1861"/>
        </w:sectPr>
      </w:pPr>
      <w:r>
        <w:rPr>
          <w:rFonts w:ascii="宋体" w:eastAsia="宋体" w:hAnsi="宋体" w:hint="eastAsia"/>
        </w:rPr>
        <w:t xml:space="preserve"> </w:t>
      </w:r>
    </w:p>
    <w:p w:rsidR="005624FA" w:rsidRDefault="005624FA" w:rsidP="00F62E01">
      <w:pPr>
        <w:pStyle w:val="a0"/>
        <w:spacing w:before="480" w:after="360"/>
        <w:rPr>
          <w:rFonts w:ascii="宋体" w:eastAsia="宋体" w:hAnsi="宋体"/>
        </w:rPr>
      </w:pPr>
      <w:bookmarkStart w:id="15" w:name="_Toc165262394"/>
      <w:bookmarkStart w:id="16" w:name="_Toc373869773"/>
      <w:bookmarkStart w:id="17" w:name="_Toc373953866"/>
      <w:r w:rsidRPr="007C6B41">
        <w:rPr>
          <w:rFonts w:ascii="宋体" w:eastAsia="宋体" w:hAnsi="宋体" w:hint="eastAsia"/>
        </w:rPr>
        <w:lastRenderedPageBreak/>
        <w:t>参考文献</w:t>
      </w:r>
      <w:bookmarkEnd w:id="15"/>
      <w:bookmarkEnd w:id="16"/>
      <w:bookmarkEnd w:id="17"/>
    </w:p>
    <w:p w:rsidR="0044623B" w:rsidRDefault="0044623B" w:rsidP="0044623B">
      <w:pPr>
        <w:spacing w:line="300" w:lineRule="auto"/>
        <w:jc w:val="center"/>
      </w:pPr>
    </w:p>
    <w:p w:rsidR="00C326A8" w:rsidRDefault="001E60E0" w:rsidP="00FD0F44">
      <w:pPr>
        <w:rPr>
          <w:rFonts w:ascii="宋体" w:hAnsi="宋体"/>
        </w:rPr>
      </w:pPr>
      <w:r>
        <w:fldChar w:fldCharType="begin"/>
      </w:r>
      <w:r>
        <w:instrText xml:space="preserve"> ADDIN EN.REFLIST </w:instrText>
      </w:r>
      <w:r>
        <w:fldChar w:fldCharType="end"/>
      </w:r>
      <w:r w:rsidR="000D5D96" w:rsidRPr="00252A8D">
        <w:t xml:space="preserve"> </w:t>
      </w:r>
    </w:p>
    <w:sectPr w:rsidR="00C326A8" w:rsidSect="0025157C">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917" w:rsidRDefault="00086917">
      <w:r>
        <w:separator/>
      </w:r>
    </w:p>
  </w:endnote>
  <w:endnote w:type="continuationSeparator" w:id="0">
    <w:p w:rsidR="00086917" w:rsidRDefault="0008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C7525C">
      <w:rPr>
        <w:rStyle w:val="af6"/>
        <w:noProof/>
      </w:rPr>
      <w:t>2</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1F4ACD">
      <w:rPr>
        <w:rStyle w:val="af6"/>
        <w:noProof/>
      </w:rPr>
      <w:t>3</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917" w:rsidRPr="004266E6" w:rsidRDefault="00086917"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086917" w:rsidRDefault="00086917">
      <w:pPr>
        <w:pStyle w:val="af7"/>
      </w:pPr>
    </w:p>
    <w:p w:rsidR="00086917" w:rsidRDefault="00086917"/>
    <w:p w:rsidR="00086917" w:rsidRDefault="00086917">
      <w:r>
        <w:separator/>
      </w:r>
    </w:p>
  </w:footnote>
  <w:footnote w:type="continuationSeparator" w:id="0">
    <w:p w:rsidR="00086917" w:rsidRDefault="00086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25157C"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7525C">
      <w:rPr>
        <w:rFonts w:hint="eastAsia"/>
        <w:noProof/>
      </w:rPr>
      <w:t>基于</w:t>
    </w:r>
    <w:r w:rsidR="00C7525C">
      <w:rPr>
        <w:rFonts w:hint="eastAsia"/>
        <w:noProof/>
      </w:rPr>
      <w:t>NFC</w:t>
    </w:r>
    <w:r w:rsidR="00C7525C">
      <w:rPr>
        <w:rFonts w:hint="eastAsia"/>
        <w:noProof/>
      </w:rPr>
      <w:t>的室内导航系统的实现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F4ACD">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5">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13"/>
  </w:num>
  <w:num w:numId="3">
    <w:abstractNumId w:val="15"/>
  </w:num>
  <w:num w:numId="4">
    <w:abstractNumId w:val="16"/>
  </w:num>
  <w:num w:numId="5">
    <w:abstractNumId w:val="16"/>
  </w:num>
  <w:num w:numId="6">
    <w:abstractNumId w:val="16"/>
  </w:num>
  <w:num w:numId="7">
    <w:abstractNumId w:val="11"/>
  </w:num>
  <w:num w:numId="8">
    <w:abstractNumId w:val="12"/>
  </w:num>
  <w:num w:numId="9">
    <w:abstractNumId w:val="1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6"/>
  </w:num>
  <w:num w:numId="22">
    <w:abstractNumId w:val="16"/>
  </w:num>
  <w:num w:numId="23">
    <w:abstractNumId w:val="14"/>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0"/>
  </w:num>
  <w:num w:numId="43">
    <w:abstractNumId w:val="16"/>
  </w:num>
  <w:num w:numId="44">
    <w:abstractNumId w:val="16"/>
  </w:num>
  <w:num w:numId="45">
    <w:abstractNumId w:val="16"/>
  </w:num>
  <w:num w:numId="4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item&gt;32&lt;/item&gt;&lt;/record-ids&gt;&lt;/item&gt;&lt;/Libraries&gt;"/>
  </w:docVars>
  <w:rsids>
    <w:rsidRoot w:val="00E75E27"/>
    <w:rsid w:val="000015CB"/>
    <w:rsid w:val="00001F2B"/>
    <w:rsid w:val="00001F63"/>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6917"/>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5B53"/>
    <w:rsid w:val="00187779"/>
    <w:rsid w:val="0019262B"/>
    <w:rsid w:val="0019381A"/>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0E0"/>
    <w:rsid w:val="001E6361"/>
    <w:rsid w:val="001F0D0E"/>
    <w:rsid w:val="001F4ACD"/>
    <w:rsid w:val="001F728B"/>
    <w:rsid w:val="00202186"/>
    <w:rsid w:val="002031A4"/>
    <w:rsid w:val="00204B76"/>
    <w:rsid w:val="0020688C"/>
    <w:rsid w:val="00207382"/>
    <w:rsid w:val="0020760F"/>
    <w:rsid w:val="00207A17"/>
    <w:rsid w:val="00210DC9"/>
    <w:rsid w:val="00211C00"/>
    <w:rsid w:val="00212A5B"/>
    <w:rsid w:val="0021352E"/>
    <w:rsid w:val="00213EA2"/>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B63"/>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3FEB"/>
    <w:rsid w:val="002E6B2F"/>
    <w:rsid w:val="002F1BDE"/>
    <w:rsid w:val="002F2105"/>
    <w:rsid w:val="002F50BA"/>
    <w:rsid w:val="002F5875"/>
    <w:rsid w:val="00300185"/>
    <w:rsid w:val="003001D6"/>
    <w:rsid w:val="0030363B"/>
    <w:rsid w:val="00303A8E"/>
    <w:rsid w:val="00303CE8"/>
    <w:rsid w:val="003057A5"/>
    <w:rsid w:val="00311F14"/>
    <w:rsid w:val="00313C5F"/>
    <w:rsid w:val="00314E17"/>
    <w:rsid w:val="00317C20"/>
    <w:rsid w:val="00321E56"/>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51213"/>
    <w:rsid w:val="0035150F"/>
    <w:rsid w:val="0035290B"/>
    <w:rsid w:val="00352D3F"/>
    <w:rsid w:val="003546D8"/>
    <w:rsid w:val="00356B7E"/>
    <w:rsid w:val="003575CE"/>
    <w:rsid w:val="00357ED7"/>
    <w:rsid w:val="00360D0F"/>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2C2"/>
    <w:rsid w:val="003F179C"/>
    <w:rsid w:val="003F1EC6"/>
    <w:rsid w:val="003F26BF"/>
    <w:rsid w:val="003F2877"/>
    <w:rsid w:val="003F32D3"/>
    <w:rsid w:val="003F4CEF"/>
    <w:rsid w:val="003F4FD1"/>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3EF2"/>
    <w:rsid w:val="00437E70"/>
    <w:rsid w:val="00440B86"/>
    <w:rsid w:val="00441495"/>
    <w:rsid w:val="00441D31"/>
    <w:rsid w:val="0044213B"/>
    <w:rsid w:val="004448B5"/>
    <w:rsid w:val="00444F09"/>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A48"/>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A7FF7"/>
    <w:rsid w:val="004B2B0B"/>
    <w:rsid w:val="004B68EC"/>
    <w:rsid w:val="004B7B71"/>
    <w:rsid w:val="004B7CAA"/>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0C94"/>
    <w:rsid w:val="005F15AE"/>
    <w:rsid w:val="005F5043"/>
    <w:rsid w:val="005F5B69"/>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A9C"/>
    <w:rsid w:val="006A184C"/>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21B3"/>
    <w:rsid w:val="0072341D"/>
    <w:rsid w:val="0072534D"/>
    <w:rsid w:val="00726671"/>
    <w:rsid w:val="00731193"/>
    <w:rsid w:val="0073224D"/>
    <w:rsid w:val="007333B8"/>
    <w:rsid w:val="007345E1"/>
    <w:rsid w:val="00734A92"/>
    <w:rsid w:val="00735CAF"/>
    <w:rsid w:val="007405A3"/>
    <w:rsid w:val="00744AD8"/>
    <w:rsid w:val="007469E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4ABB"/>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0B6E"/>
    <w:rsid w:val="007C1AF3"/>
    <w:rsid w:val="007C1FEF"/>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0112"/>
    <w:rsid w:val="00812130"/>
    <w:rsid w:val="008135CD"/>
    <w:rsid w:val="00816028"/>
    <w:rsid w:val="00817850"/>
    <w:rsid w:val="00822472"/>
    <w:rsid w:val="00825617"/>
    <w:rsid w:val="00827229"/>
    <w:rsid w:val="008307C7"/>
    <w:rsid w:val="00830C1E"/>
    <w:rsid w:val="008315B5"/>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543D"/>
    <w:rsid w:val="00880DE9"/>
    <w:rsid w:val="00885B3E"/>
    <w:rsid w:val="00886396"/>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28A2"/>
    <w:rsid w:val="00902B28"/>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648D"/>
    <w:rsid w:val="00967609"/>
    <w:rsid w:val="00970C11"/>
    <w:rsid w:val="0097135D"/>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5B58"/>
    <w:rsid w:val="00A66026"/>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1C02"/>
    <w:rsid w:val="00AD2EF4"/>
    <w:rsid w:val="00AD3DEF"/>
    <w:rsid w:val="00AD48FC"/>
    <w:rsid w:val="00AD56DB"/>
    <w:rsid w:val="00AD6190"/>
    <w:rsid w:val="00AE2883"/>
    <w:rsid w:val="00AE2B5E"/>
    <w:rsid w:val="00AE4879"/>
    <w:rsid w:val="00AE4CAB"/>
    <w:rsid w:val="00AF0E8E"/>
    <w:rsid w:val="00AF1A2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8"/>
    <w:rsid w:val="00B249A7"/>
    <w:rsid w:val="00B24DB8"/>
    <w:rsid w:val="00B24F7B"/>
    <w:rsid w:val="00B27985"/>
    <w:rsid w:val="00B27C01"/>
    <w:rsid w:val="00B27E11"/>
    <w:rsid w:val="00B3064B"/>
    <w:rsid w:val="00B310B0"/>
    <w:rsid w:val="00B322B4"/>
    <w:rsid w:val="00B32614"/>
    <w:rsid w:val="00B32DE6"/>
    <w:rsid w:val="00B33AA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BD"/>
    <w:rsid w:val="00B660FD"/>
    <w:rsid w:val="00B66D97"/>
    <w:rsid w:val="00B70C3B"/>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27BF0"/>
    <w:rsid w:val="00C326A8"/>
    <w:rsid w:val="00C34848"/>
    <w:rsid w:val="00C35EF5"/>
    <w:rsid w:val="00C3756E"/>
    <w:rsid w:val="00C379BC"/>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25C"/>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A6FFE"/>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320"/>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1B1A"/>
    <w:rsid w:val="00DE32C0"/>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149"/>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7F09"/>
    <w:rsid w:val="00E61044"/>
    <w:rsid w:val="00E61BA8"/>
    <w:rsid w:val="00E67891"/>
    <w:rsid w:val="00E720C1"/>
    <w:rsid w:val="00E728A3"/>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38CB"/>
    <w:rsid w:val="00EA6BF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46AA"/>
    <w:rsid w:val="00F067ED"/>
    <w:rsid w:val="00F13280"/>
    <w:rsid w:val="00F139C5"/>
    <w:rsid w:val="00F13ACD"/>
    <w:rsid w:val="00F155E2"/>
    <w:rsid w:val="00F221C2"/>
    <w:rsid w:val="00F2296B"/>
    <w:rsid w:val="00F22B35"/>
    <w:rsid w:val="00F22FD2"/>
    <w:rsid w:val="00F232FB"/>
    <w:rsid w:val="00F27750"/>
    <w:rsid w:val="00F27B84"/>
    <w:rsid w:val="00F31FD3"/>
    <w:rsid w:val="00F32748"/>
    <w:rsid w:val="00F33421"/>
    <w:rsid w:val="00F33D6F"/>
    <w:rsid w:val="00F34255"/>
    <w:rsid w:val="00F345D0"/>
    <w:rsid w:val="00F40971"/>
    <w:rsid w:val="00F41522"/>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4AF0"/>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579F"/>
    <w:rsid w:val="00FB76AC"/>
    <w:rsid w:val="00FC2939"/>
    <w:rsid w:val="00FC33AF"/>
    <w:rsid w:val="00FC5193"/>
    <w:rsid w:val="00FC5E53"/>
    <w:rsid w:val="00FC67B6"/>
    <w:rsid w:val="00FD0F44"/>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5D54-2FC7-4E91-8E55-35AFA2EE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5464</TotalTime>
  <Pages>3</Pages>
  <Words>105</Words>
  <Characters>602</Characters>
  <Application>Microsoft Office Word</Application>
  <DocSecurity>0</DocSecurity>
  <Lines>5</Lines>
  <Paragraphs>1</Paragraphs>
  <ScaleCrop>false</ScaleCrop>
  <Company>浙江大学计算机系</Company>
  <LinksUpToDate>false</LinksUpToDate>
  <CharactersWithSpaces>706</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590</cp:revision>
  <cp:lastPrinted>2013-12-08T11:33:00Z</cp:lastPrinted>
  <dcterms:created xsi:type="dcterms:W3CDTF">2013-12-09T08:03:00Z</dcterms:created>
  <dcterms:modified xsi:type="dcterms:W3CDTF">2013-12-27T03:00:00Z</dcterms:modified>
</cp:coreProperties>
</file>