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8"/>
        <w:tblW w:w="85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44"/>
      </w:tblGrid>
      <w:tr>
        <w:trPr>
          <w:trHeight w:val="567" w:hRule="exact"/>
        </w:trPr>
        <w:tc>
          <w:tcPr>
            <w:tcW w:w="1384" w:type="dxa"/>
            <w:vMerge w:val="restart"/>
            <w:vAlign w:val="center"/>
          </w:tcPr>
          <w:p>
            <w:pPr>
              <w:rPr>
                <w:rFonts w:eastAsia="宋体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  <w:drawing>
                <wp:inline distT="0" distB="0" distL="0" distR="0">
                  <wp:extent cx="517525" cy="5175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695" cy="53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44" w:type="dxa"/>
            <w:vAlign w:val="center"/>
          </w:tcPr>
          <w:p>
            <w:pP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第十六届全国大学生软件创新大赛</w:t>
            </w:r>
          </w:p>
        </w:tc>
      </w:tr>
      <w:tr>
        <w:trPr>
          <w:trHeight w:val="567" w:hRule="exact"/>
        </w:trPr>
        <w:tc>
          <w:tcPr>
            <w:tcW w:w="1384" w:type="dxa"/>
            <w:vMerge w:val="continue"/>
          </w:tcPr>
          <w:p>
            <w:pPr>
              <w:ind w:firstLine="480"/>
              <w:rPr>
                <w:rFonts w:eastAsia="宋体" w:cs="Times New Roman"/>
                <w:b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144" w:type="dxa"/>
            <w:vAlign w:val="center"/>
          </w:tcPr>
          <w:p>
            <w:pPr>
              <w:spacing w:line="300" w:lineRule="auto"/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</w:pP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文档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编号：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SWC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</w:rPr>
              <w:t>3-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  <w:lang w:val="en-US" w:eastAsia="zh-CN"/>
              </w:rPr>
              <w:t>332</w:t>
            </w:r>
            <w:r>
              <w:rPr>
                <w:rFonts w:eastAsia="宋体" w:cs="Times New Roman"/>
                <w:b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hint="eastAsia" w:eastAsia="宋体" w:cs="Times New Roman"/>
                <w:b/>
                <w:color w:val="000000"/>
                <w:kern w:val="0"/>
                <w:sz w:val="24"/>
                <w:szCs w:val="20"/>
                <w:lang w:val="en-US" w:eastAsia="zh-CN"/>
              </w:rPr>
              <w:t>淀粉队</w:t>
            </w:r>
          </w:p>
        </w:tc>
      </w:tr>
    </w:tbl>
    <w:p>
      <w:pPr>
        <w:jc w:val="both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eastAsia="宋体"/>
          <w:b/>
          <w:color w:val="000000"/>
          <w:sz w:val="24"/>
        </w:rPr>
      </w:pPr>
      <w:bookmarkStart w:id="32" w:name="_GoBack"/>
      <w:r>
        <w:rPr>
          <w:rFonts w:hint="eastAsia" w:eastAsia="宋体"/>
          <w:b/>
          <w:color w:val="000000"/>
          <w:sz w:val="24"/>
          <w:lang w:eastAsia="zh-CN"/>
        </w:rPr>
        <w:drawing>
          <wp:inline distT="0" distB="0" distL="114300" distR="114300">
            <wp:extent cx="2515870" cy="2515870"/>
            <wp:effectExtent l="0" t="0" r="0" b="0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87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jc w:val="both"/>
        <w:rPr>
          <w:rFonts w:eastAsia="宋体"/>
          <w:b/>
          <w:color w:val="000000"/>
          <w:sz w:val="24"/>
        </w:rPr>
      </w:pPr>
    </w:p>
    <w:p>
      <w:pPr>
        <w:jc w:val="center"/>
        <w:rPr>
          <w:rFonts w:hint="eastAsia" w:eastAsia="宋体"/>
          <w:b/>
          <w:color w:val="000000"/>
          <w:sz w:val="44"/>
          <w:szCs w:val="44"/>
          <w:lang w:val="en-US" w:eastAsia="zh-CN"/>
        </w:rPr>
      </w:pPr>
      <w:r>
        <w:rPr>
          <w:rFonts w:hint="eastAsia" w:eastAsia="宋体"/>
          <w:b/>
          <w:color w:val="000000"/>
          <w:sz w:val="44"/>
          <w:szCs w:val="44"/>
          <w:lang w:val="en-US" w:eastAsia="zh-CN"/>
        </w:rPr>
        <w:t>轻运食刻</w:t>
      </w:r>
    </w:p>
    <w:p>
      <w:pPr>
        <w:spacing w:line="300" w:lineRule="auto"/>
        <w:jc w:val="center"/>
        <w:rPr>
          <w:rFonts w:hint="default" w:eastAsiaTheme="minor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Light Time</w:t>
      </w:r>
    </w:p>
    <w:p>
      <w:pPr>
        <w:spacing w:line="300" w:lineRule="auto"/>
        <w:jc w:val="center"/>
        <w:rPr>
          <w:b/>
        </w:rPr>
      </w:pPr>
    </w:p>
    <w:p>
      <w:pPr>
        <w:spacing w:line="300" w:lineRule="auto"/>
        <w:jc w:val="center"/>
        <w:rPr>
          <w:b/>
        </w:rPr>
      </w:pPr>
    </w:p>
    <w:p>
      <w:pPr>
        <w:jc w:val="center"/>
        <w:rPr>
          <w:rFonts w:ascii="黑体" w:hAnsi="黑体" w:eastAsia="黑体"/>
          <w:b/>
          <w:color w:val="000000"/>
          <w:sz w:val="36"/>
          <w:szCs w:val="36"/>
        </w:rPr>
      </w:pPr>
      <w:r>
        <w:rPr>
          <w:rFonts w:hint="eastAsia" w:ascii="黑体" w:hAnsi="黑体" w:eastAsia="黑体"/>
          <w:b/>
          <w:color w:val="000000"/>
          <w:sz w:val="36"/>
          <w:szCs w:val="36"/>
        </w:rPr>
        <w:t>作品创新性分析报告</w:t>
      </w:r>
    </w:p>
    <w:p>
      <w:pPr>
        <w:spacing w:line="300" w:lineRule="auto"/>
        <w:jc w:val="center"/>
        <w:rPr>
          <w:rFonts w:hint="default" w:eastAsia="宋体"/>
          <w:color w:val="000000"/>
          <w:lang w:val="en-US"/>
        </w:rPr>
      </w:pPr>
      <w:r>
        <w:rPr>
          <w:rFonts w:hint="eastAsia"/>
          <w:b/>
          <w:sz w:val="24"/>
        </w:rPr>
        <w:t>Version:</w:t>
      </w:r>
      <w:r>
        <w:rPr>
          <w:rFonts w:hint="eastAsia"/>
          <w:b/>
          <w:sz w:val="24"/>
          <w:lang w:val="en-US" w:eastAsia="zh-CN"/>
        </w:rPr>
        <w:t>1.6</w:t>
      </w:r>
    </w:p>
    <w:p>
      <w:pPr>
        <w:jc w:val="both"/>
        <w:rPr>
          <w:rFonts w:eastAsia="宋体"/>
          <w:color w:val="000000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 w:eastAsiaTheme="minorEastAsia"/>
          <w:color w:val="000000"/>
          <w:sz w:val="24"/>
          <w:lang w:eastAsia="zh-CN"/>
        </w:rPr>
        <w:drawing>
          <wp:inline distT="0" distB="0" distL="114300" distR="114300">
            <wp:extent cx="1290320" cy="1290320"/>
            <wp:effectExtent l="0" t="0" r="0" b="0"/>
            <wp:docPr id="4" name="图片 4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rFonts w:hint="eastAsia"/>
          <w:b/>
          <w:sz w:val="24"/>
          <w:lang w:val="en-US" w:eastAsia="zh-CN"/>
        </w:rPr>
        <w:t>淀粉队</w:t>
      </w:r>
    </w:p>
    <w:p>
      <w:pPr>
        <w:spacing w:line="300" w:lineRule="auto"/>
        <w:jc w:val="both"/>
        <w:rPr>
          <w:b/>
          <w:sz w:val="24"/>
        </w:rPr>
      </w:pPr>
    </w:p>
    <w:p>
      <w:pPr>
        <w:jc w:val="center"/>
        <w:rPr>
          <w:rFonts w:eastAsia="宋体"/>
          <w:color w:val="000000"/>
        </w:rPr>
      </w:pPr>
    </w:p>
    <w:p>
      <w:pPr>
        <w:jc w:val="center"/>
        <w:rPr>
          <w:rFonts w:hint="default" w:eastAsia="宋体"/>
          <w:b/>
          <w:color w:val="000000"/>
          <w:sz w:val="24"/>
          <w:lang w:val="en-US"/>
        </w:rPr>
      </w:pPr>
      <w:r>
        <w:rPr>
          <w:rFonts w:hint="eastAsia" w:eastAsia="宋体"/>
          <w:b/>
          <w:color w:val="000000"/>
          <w:sz w:val="24"/>
          <w:lang w:val="en-US" w:eastAsia="zh-CN"/>
        </w:rPr>
        <w:t>2023-02-27</w:t>
      </w:r>
    </w:p>
    <w:p>
      <w:pPr>
        <w:spacing w:line="300" w:lineRule="auto"/>
        <w:jc w:val="center"/>
        <w:rPr>
          <w:b/>
          <w:sz w:val="24"/>
        </w:rPr>
      </w:pPr>
    </w:p>
    <w:p>
      <w:pPr>
        <w:spacing w:line="300" w:lineRule="auto"/>
        <w:jc w:val="center"/>
        <w:rPr>
          <w:b/>
          <w:sz w:val="24"/>
        </w:rPr>
      </w:pPr>
      <w:r>
        <w:rPr>
          <w:b/>
          <w:sz w:val="24"/>
        </w:rPr>
        <w:t>All Rights Reserved</w:t>
      </w:r>
    </w:p>
    <w:p>
      <w:pPr>
        <w:spacing w:line="300" w:lineRule="auto"/>
        <w:jc w:val="center"/>
        <w:rPr>
          <w:b/>
          <w:sz w:val="24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81"/>
        <w:spacing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目录</w:t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rPr>
          <w:color w:val="000000"/>
        </w:rPr>
        <w:fldChar w:fldCharType="begin"/>
      </w:r>
      <w:r>
        <w:rPr>
          <w:rFonts w:hint="eastAsia"/>
          <w:color w:val="000000"/>
        </w:rPr>
        <w:instrText xml:space="preserve">TOC \o "1-3" \h \z \u</w:instrText>
      </w:r>
      <w:r>
        <w:rPr>
          <w:color w:val="000000"/>
        </w:rPr>
        <w:fldChar w:fldCharType="separate"/>
      </w:r>
      <w:r>
        <w:fldChar w:fldCharType="begin"/>
      </w:r>
      <w:r>
        <w:instrText xml:space="preserve"> HYPERLINK \l "_Toc56720942" </w:instrText>
      </w:r>
      <w:r>
        <w:fldChar w:fldCharType="separate"/>
      </w:r>
      <w:r>
        <w:rPr>
          <w:rStyle w:val="63"/>
          <w:rFonts w:cs="Times New Roman"/>
        </w:rPr>
        <w:t>1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痛点分析</w:t>
      </w:r>
      <w:r>
        <w:tab/>
      </w:r>
      <w:r>
        <w:fldChar w:fldCharType="begin"/>
      </w:r>
      <w:r>
        <w:instrText xml:space="preserve"> PAGEREF _Toc56720942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"_Toc56720943" </w:instrText>
      </w:r>
      <w:r>
        <w:fldChar w:fldCharType="separate"/>
      </w:r>
      <w:r>
        <w:rPr>
          <w:rStyle w:val="63"/>
          <w:rFonts w:cs="Times New Roman"/>
        </w:rPr>
        <w:t>1.1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痛点概述</w:t>
      </w:r>
      <w:r>
        <w:tab/>
      </w:r>
      <w:r>
        <w:fldChar w:fldCharType="begin"/>
      </w:r>
      <w:r>
        <w:instrText xml:space="preserve"> PAGEREF _Toc56720943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"_Toc56720944" </w:instrText>
      </w:r>
      <w:r>
        <w:fldChar w:fldCharType="separate"/>
      </w:r>
      <w:r>
        <w:rPr>
          <w:rStyle w:val="63"/>
          <w:rFonts w:cs="Times New Roman"/>
        </w:rPr>
        <w:t>1.2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相关工作</w:t>
      </w:r>
      <w:r>
        <w:tab/>
      </w:r>
      <w:r>
        <w:fldChar w:fldCharType="begin"/>
      </w:r>
      <w:r>
        <w:instrText xml:space="preserve"> PAGEREF _Toc56720944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"_Toc56720945" </w:instrText>
      </w:r>
      <w:r>
        <w:fldChar w:fldCharType="separate"/>
      </w:r>
      <w:r>
        <w:rPr>
          <w:rStyle w:val="63"/>
          <w:rFonts w:cs="Times New Roman"/>
        </w:rPr>
        <w:t>2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项目创新点</w:t>
      </w:r>
      <w:r>
        <w:tab/>
      </w:r>
      <w:r>
        <w:fldChar w:fldCharType="begin"/>
      </w:r>
      <w:r>
        <w:instrText xml:space="preserve"> PAGEREF _Toc56720945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"_Toc56720946" </w:instrText>
      </w:r>
      <w:r>
        <w:fldChar w:fldCharType="separate"/>
      </w:r>
      <w:r>
        <w:rPr>
          <w:rStyle w:val="63"/>
          <w:rFonts w:cs="Times New Roman"/>
        </w:rPr>
        <w:t>2.1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技术性创新点</w:t>
      </w:r>
      <w:r>
        <w:tab/>
      </w:r>
      <w:r>
        <w:fldChar w:fldCharType="begin"/>
      </w:r>
      <w:r>
        <w:instrText xml:space="preserve"> PAGEREF _Toc56720946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"_Toc56720947" </w:instrText>
      </w:r>
      <w:r>
        <w:fldChar w:fldCharType="separate"/>
      </w:r>
      <w:r>
        <w:rPr>
          <w:rStyle w:val="63"/>
          <w:rFonts w:cs="Times New Roman"/>
        </w:rPr>
        <w:t>2.2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功能性创新点</w:t>
      </w:r>
      <w:r>
        <w:tab/>
      </w:r>
      <w:r>
        <w:fldChar w:fldCharType="begin"/>
      </w:r>
      <w:r>
        <w:instrText xml:space="preserve"> PAGEREF _Toc56720947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2"/>
        <w:tabs>
          <w:tab w:val="left" w:pos="840"/>
          <w:tab w:val="right" w:leader="dot" w:pos="8302"/>
        </w:tabs>
        <w:rPr>
          <w:rFonts w:asciiTheme="minorHAnsi" w:hAnsiTheme="minorHAnsi" w:cstheme="minorBidi"/>
          <w:b w:val="0"/>
          <w:bCs w:val="0"/>
          <w:sz w:val="21"/>
        </w:rPr>
      </w:pPr>
      <w:r>
        <w:fldChar w:fldCharType="begin"/>
      </w:r>
      <w:r>
        <w:instrText xml:space="preserve"> HYPERLINK \l "_Toc56720948" </w:instrText>
      </w:r>
      <w:r>
        <w:fldChar w:fldCharType="separate"/>
      </w:r>
      <w:r>
        <w:rPr>
          <w:rStyle w:val="63"/>
          <w:rFonts w:cs="Times New Roman"/>
        </w:rPr>
        <w:t>2.3</w:t>
      </w:r>
      <w:r>
        <w:rPr>
          <w:rFonts w:asciiTheme="minorHAnsi" w:hAnsiTheme="minorHAnsi" w:cstheme="minorBidi"/>
          <w:b w:val="0"/>
          <w:bCs w:val="0"/>
          <w:sz w:val="21"/>
        </w:rPr>
        <w:tab/>
      </w:r>
      <w:r>
        <w:rPr>
          <w:rStyle w:val="63"/>
        </w:rPr>
        <w:t>其他创新点</w:t>
      </w:r>
      <w:r>
        <w:tab/>
      </w:r>
      <w:r>
        <w:fldChar w:fldCharType="begin"/>
      </w:r>
      <w:r>
        <w:instrText xml:space="preserve"> PAGEREF _Toc56720948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8"/>
        <w:tabs>
          <w:tab w:val="left" w:pos="420"/>
          <w:tab w:val="right" w:leader="dot" w:pos="8302"/>
        </w:tabs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</w:pPr>
      <w:r>
        <w:fldChar w:fldCharType="begin"/>
      </w:r>
      <w:r>
        <w:instrText xml:space="preserve"> HYPERLINK \l "_Toc56720949" </w:instrText>
      </w:r>
      <w:r>
        <w:fldChar w:fldCharType="separate"/>
      </w:r>
      <w:r>
        <w:rPr>
          <w:rStyle w:val="63"/>
          <w:rFonts w:cs="Times New Roman"/>
        </w:rPr>
        <w:t>3</w:t>
      </w:r>
      <w:r>
        <w:rPr>
          <w:rFonts w:asciiTheme="minorHAnsi" w:hAnsiTheme="minorHAnsi" w:cstheme="minorBidi"/>
          <w:b w:val="0"/>
          <w:bCs w:val="0"/>
          <w:i w:val="0"/>
          <w:iCs w:val="0"/>
          <w:sz w:val="21"/>
          <w:szCs w:val="22"/>
        </w:rPr>
        <w:tab/>
      </w:r>
      <w:r>
        <w:rPr>
          <w:rStyle w:val="63"/>
        </w:rPr>
        <w:t>竞品分析</w:t>
      </w:r>
      <w:r>
        <w:tab/>
      </w:r>
      <w:r>
        <w:fldChar w:fldCharType="begin"/>
      </w:r>
      <w:r>
        <w:instrText xml:space="preserve"> PAGEREF _Toc56720949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widowControl/>
        <w:jc w:val="left"/>
        <w:rPr>
          <w:color w:val="000000"/>
        </w:rPr>
      </w:pPr>
      <w:r>
        <w:rPr>
          <w:color w:val="000000"/>
        </w:rPr>
        <w:fldChar w:fldCharType="end"/>
      </w: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</w:pPr>
    </w:p>
    <w:p>
      <w:pPr>
        <w:widowControl/>
        <w:ind w:firstLine="480"/>
        <w:jc w:val="left"/>
        <w:rPr>
          <w:color w:val="000000"/>
        </w:rPr>
        <w:sectPr>
          <w:footerReference r:id="rId5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pStyle w:val="81"/>
        <w:spacing w:afterLines="50" w:line="300" w:lineRule="auto"/>
        <w:rPr>
          <w:rFonts w:ascii="黑体" w:hAnsi="黑体" w:eastAsia="黑体"/>
          <w:color w:val="000000"/>
          <w:sz w:val="36"/>
        </w:rPr>
      </w:pPr>
      <w:r>
        <w:rPr>
          <w:rFonts w:hint="eastAsia" w:ascii="黑体" w:hAnsi="黑体" w:eastAsia="黑体"/>
          <w:color w:val="000000"/>
          <w:sz w:val="36"/>
        </w:rPr>
        <w:t>文档修订</w:t>
      </w:r>
      <w:r>
        <w:rPr>
          <w:rFonts w:ascii="黑体" w:hAnsi="黑体" w:eastAsia="黑体"/>
          <w:color w:val="000000"/>
          <w:sz w:val="36"/>
        </w:rPr>
        <w:t>历史</w:t>
      </w:r>
    </w:p>
    <w:tbl>
      <w:tblPr>
        <w:tblStyle w:val="37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699"/>
        <w:gridCol w:w="1279"/>
        <w:gridCol w:w="1416"/>
        <w:gridCol w:w="1703"/>
        <w:gridCol w:w="1609"/>
      </w:tblGrid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序号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原因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版本</w:t>
            </w: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号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作者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</w:rPr>
              <w:t>修订</w:t>
            </w:r>
            <w:r>
              <w:rPr>
                <w:rFonts w:ascii="宋体" w:hAnsi="宋体" w:eastAsia="宋体"/>
                <w:b/>
                <w:color w:val="000000"/>
                <w:sz w:val="21"/>
              </w:rPr>
              <w:t>日期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ascii="宋体" w:hAnsi="宋体" w:eastAsia="宋体"/>
                <w:b/>
                <w:color w:val="000000"/>
                <w:sz w:val="21"/>
              </w:rPr>
              <w:t>备注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001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初次编辑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1.0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2022.12.26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项目方案创新性完善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002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痛点分析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1.1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2023.01.07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分析app的痛点，对app的痛点概述进行概括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003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痛点分析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1.2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2023.01.15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完成app的痛点分析，针对对app的痛点进行的相关工作进行概述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004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创新性分析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1.3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2023.01.17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针对app的技术性创新点进行概括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005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创新性分析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1.3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2023.02.20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针对app的功能性创新点进行概括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006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创新性分析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1.4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2023.02.23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完善app的功能性创新点，同时概括app的其他创新点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007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竞品分析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1.5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2023.02.26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对app进行相同类型软件的针对市场定位，用户群体进行分析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008</w:t>
            </w: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竞品分析</w:t>
            </w: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1.6</w:t>
            </w: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淀粉队</w:t>
            </w: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2023.02.27</w:t>
            </w: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hint="default" w:ascii="宋体" w:hAnsi="宋体" w:eastAsia="宋体"/>
                <w:b/>
                <w:color w:val="000000"/>
                <w:sz w:val="21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color w:val="000000"/>
                <w:sz w:val="21"/>
                <w:lang w:val="en-US" w:eastAsia="zh-CN"/>
              </w:rPr>
              <w:t>完善app的竞品分析，分析app的功能特点以及用户体验</w:t>
            </w: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  <w:tr>
        <w:trPr>
          <w:cantSplit/>
          <w:trHeight w:val="454" w:hRule="atLeast"/>
          <w:jc w:val="center"/>
        </w:trPr>
        <w:tc>
          <w:tcPr>
            <w:tcW w:w="8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9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279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416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703" w:type="dxa"/>
            <w:vAlign w:val="center"/>
          </w:tcPr>
          <w:p>
            <w:pPr>
              <w:pStyle w:val="155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  <w:tc>
          <w:tcPr>
            <w:tcW w:w="1609" w:type="dxa"/>
            <w:vAlign w:val="center"/>
          </w:tcPr>
          <w:p>
            <w:pPr>
              <w:pStyle w:val="155"/>
              <w:jc w:val="both"/>
              <w:rPr>
                <w:rFonts w:ascii="宋体" w:hAnsi="宋体" w:eastAsia="宋体"/>
                <w:b/>
                <w:color w:val="000000"/>
                <w:sz w:val="21"/>
              </w:rPr>
            </w:pPr>
          </w:p>
        </w:tc>
      </w:tr>
    </w:tbl>
    <w:p>
      <w:pPr>
        <w:spacing w:line="300" w:lineRule="auto"/>
        <w:ind w:firstLine="480"/>
        <w:sectPr>
          <w:pgSz w:w="11906" w:h="16838"/>
          <w:pgMar w:top="1440" w:right="1797" w:bottom="1440" w:left="1797" w:header="851" w:footer="992" w:gutter="0"/>
          <w:pgNumType w:fmt="upperRoman"/>
          <w:cols w:space="425" w:num="1"/>
          <w:docGrid w:type="lines" w:linePitch="312" w:charSpace="0"/>
        </w:sectPr>
      </w:pPr>
    </w:p>
    <w:p>
      <w:pPr>
        <w:pStyle w:val="2"/>
      </w:pPr>
      <w:bookmarkStart w:id="0" w:name="_Toc56720942"/>
      <w:bookmarkStart w:id="1" w:name="_Toc331243703"/>
      <w:bookmarkStart w:id="2" w:name="_Toc331243782"/>
      <w:bookmarkStart w:id="3" w:name="_Toc331545160"/>
      <w:bookmarkStart w:id="4" w:name="_Toc331238769"/>
      <w:bookmarkStart w:id="5" w:name="_Toc331238830"/>
      <w:bookmarkStart w:id="6" w:name="_Toc331243603"/>
      <w:bookmarkStart w:id="7" w:name="_Toc331243882"/>
      <w:r>
        <w:rPr>
          <w:rFonts w:hint="eastAsia"/>
        </w:rPr>
        <w:t>痛点分析</w:t>
      </w:r>
      <w:bookmarkEnd w:id="0"/>
    </w:p>
    <w:p>
      <w:pPr>
        <w:pStyle w:val="3"/>
      </w:pP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app是一款个人健康管理应用，主要提供饮食、运动、心理等多方面的健康建议和跟踪功能。</w:t>
      </w:r>
    </w:p>
    <w:p>
      <w:pPr>
        <w:pStyle w:val="4"/>
      </w:pPr>
      <w:bookmarkStart w:id="8" w:name="_Toc56720943"/>
      <w:bookmarkStart w:id="9" w:name="_Toc56710947"/>
      <w:bookmarkStart w:id="10" w:name="_Toc56710840"/>
      <w:bookmarkStart w:id="11" w:name="_Toc56711385"/>
      <w:bookmarkStart w:id="12" w:name="_Toc56711138"/>
      <w:r>
        <w:rPr>
          <w:rFonts w:hint="eastAsia"/>
        </w:rPr>
        <w:t>痛点概述</w:t>
      </w:r>
      <w:bookmarkEnd w:id="8"/>
      <w:bookmarkEnd w:id="9"/>
      <w:bookmarkEnd w:id="10"/>
      <w:bookmarkEnd w:id="11"/>
      <w:bookmarkEnd w:id="12"/>
    </w:p>
    <w:p>
      <w:pPr>
        <w:pStyle w:val="3"/>
        <w:rPr>
          <w:rFonts w:hint="eastAsia"/>
        </w:rPr>
      </w:pPr>
      <w:r>
        <w:rPr>
          <w:rFonts w:hint="eastAsia"/>
        </w:rPr>
        <w:t>以下是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app的痛点概括：</w:t>
      </w:r>
    </w:p>
    <w:p>
      <w:pPr>
        <w:pStyle w:val="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健康建议不够个性化：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app提供了大量的健康建议和计划，但由于缺乏个性化的推荐和定制，用户可能无法找到最适合自己的方案，导致效果不佳。</w:t>
      </w:r>
    </w:p>
    <w:p>
      <w:pPr>
        <w:pStyle w:val="3"/>
        <w:numPr>
          <w:ilvl w:val="0"/>
          <w:numId w:val="3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数据统计不够全面：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app提供了运动、饮食、心理等方面的数据统计功能，但并未提供更全面的健康数据监测和分析，如血糖、血压等，这可能会影响用户对自身健康状况的全面了解和管理。</w:t>
      </w:r>
    </w:p>
    <w:p>
      <w:pPr>
        <w:pStyle w:val="3"/>
        <w:numPr>
          <w:ilvl w:val="0"/>
          <w:numId w:val="3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健康建议不够科学：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app提供的健康建议和计划基本以普及健康知识为主，但缺少更加深入和科学的健康建议和指导，这可能会影响用户对自身健康状况的全面了解和管理。</w:t>
      </w:r>
    </w:p>
    <w:p>
      <w:pPr>
        <w:pStyle w:val="3"/>
        <w:numPr>
          <w:ilvl w:val="0"/>
          <w:numId w:val="3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缺少社交互动：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app虽然提供了社区和专家咨询等功能，但用户之间的互动和交流不够，可能会导致用户使用体验的欠缺。</w:t>
      </w:r>
    </w:p>
    <w:p>
      <w:pPr>
        <w:pStyle w:val="3"/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餐饮场所不清楚：很多人在外用餐时不清楚食品的成分和热量等信息，难以掌握饮食控制的情况，容易导致超标或者不合理的饮食。</w:t>
      </w:r>
    </w:p>
    <w:p>
      <w:pPr>
        <w:pStyle w:val="3"/>
        <w:numPr>
          <w:ilvl w:val="0"/>
          <w:numId w:val="3"/>
        </w:numPr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健康饮食缺乏实践：很多人虽然知道健康饮食的重要性，但由于缺乏实践或者无法坚持，难以改变不健康的饮食习惯。</w:t>
      </w:r>
    </w:p>
    <w:p>
      <w:pPr>
        <w:pStyle w:val="3"/>
      </w:pPr>
      <w:r>
        <w:rPr>
          <w:rFonts w:hint="eastAsia"/>
        </w:rPr>
        <w:t>因此，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app可以通过提供更个性化的健康建议和计划、提供更全面的健康数据监测和分析、提供更科学深入的健康建议和指导、以及增加用户之间的社交互动</w:t>
      </w:r>
      <w:r>
        <w:rPr>
          <w:rFonts w:hint="eastAsia"/>
          <w:lang w:eastAsia="zh-CN"/>
        </w:rPr>
        <w:t>、</w:t>
      </w:r>
      <w:r>
        <w:rPr>
          <w:rFonts w:hint="eastAsia"/>
        </w:rPr>
        <w:t>饮食打卡和跟踪功能、增加健康管理功能等方式来改进应用的痛点，提高用户的使用体验和健康管理效果。</w:t>
      </w:r>
    </w:p>
    <w:p>
      <w:pPr>
        <w:pStyle w:val="4"/>
      </w:pPr>
      <w:bookmarkStart w:id="13" w:name="_Toc56720944"/>
      <w:r>
        <w:rPr>
          <w:rFonts w:hint="eastAsia"/>
        </w:rPr>
        <w:t>相关工作</w:t>
      </w:r>
      <w:bookmarkEnd w:id="13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为了改善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app的痛点，</w:t>
      </w:r>
      <w:r>
        <w:rPr>
          <w:rFonts w:hint="eastAsia"/>
          <w:lang w:val="en-US" w:eastAsia="zh-CN"/>
        </w:rPr>
        <w:t>我们团队</w:t>
      </w:r>
      <w:r>
        <w:rPr>
          <w:rFonts w:hint="eastAsia"/>
        </w:rPr>
        <w:t>在以下方面进行了相关工作：</w:t>
      </w:r>
    </w:p>
    <w:p>
      <w:pPr>
        <w:pStyle w:val="3"/>
        <w:numPr>
          <w:ilvl w:val="0"/>
          <w:numId w:val="4"/>
        </w:numPr>
        <w:ind w:firstLine="480"/>
        <w:rPr>
          <w:rFonts w:hint="eastAsia"/>
        </w:rPr>
      </w:pPr>
      <w:r>
        <w:rPr>
          <w:rFonts w:hint="eastAsia"/>
        </w:rPr>
        <w:t>健康建议个性化：</w:t>
      </w:r>
      <w:r>
        <w:rPr>
          <w:rFonts w:hint="eastAsia"/>
          <w:lang w:val="en-US" w:eastAsia="zh-CN"/>
        </w:rPr>
        <w:t>我们团队</w:t>
      </w:r>
      <w:r>
        <w:rPr>
          <w:rFonts w:hint="eastAsia"/>
        </w:rPr>
        <w:t>引入了人工智能技术，通过用户的个人资料、健康数据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口味</w:t>
      </w:r>
      <w:r>
        <w:rPr>
          <w:rFonts w:hint="eastAsia"/>
        </w:rPr>
        <w:t>偏好和饮食习惯等信息来定制个性化的健康建议和计划，从而提高用户的使用体验和管理效果。</w:t>
      </w:r>
    </w:p>
    <w:p>
      <w:pPr>
        <w:pStyle w:val="3"/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数据统计更全面：</w:t>
      </w:r>
      <w:r>
        <w:rPr>
          <w:rFonts w:hint="eastAsia"/>
          <w:lang w:val="en-US" w:eastAsia="zh-CN"/>
        </w:rPr>
        <w:t>我们团队</w:t>
      </w:r>
      <w:r>
        <w:rPr>
          <w:rFonts w:hint="eastAsia"/>
        </w:rPr>
        <w:t>在应用中新增了更多的健康数据监测和分析功能，如血糖、血压等，为用户提供更全面的健康数据分析和管理。</w:t>
      </w:r>
    </w:p>
    <w:p>
      <w:pPr>
        <w:pStyle w:val="3"/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健康建议更科学：</w:t>
      </w:r>
      <w:r>
        <w:rPr>
          <w:rFonts w:hint="eastAsia"/>
          <w:lang w:val="en-US" w:eastAsia="zh-CN"/>
        </w:rPr>
        <w:t>我们团队</w:t>
      </w:r>
      <w:r>
        <w:rPr>
          <w:rFonts w:hint="eastAsia"/>
        </w:rPr>
        <w:t>加强了专家团队的建设，提供更深入、科学、权威的健康建议和指导，从而提高用户对自身健康状况的了解和管理效果。</w:t>
      </w:r>
    </w:p>
    <w:p>
      <w:pPr>
        <w:pStyle w:val="3"/>
        <w:numPr>
          <w:ilvl w:val="0"/>
          <w:numId w:val="4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社交互动增加：</w:t>
      </w:r>
      <w:r>
        <w:rPr>
          <w:rFonts w:hint="eastAsia"/>
          <w:lang w:val="en-US" w:eastAsia="zh-CN"/>
        </w:rPr>
        <w:t>我们团队</w:t>
      </w:r>
      <w:r>
        <w:rPr>
          <w:rFonts w:hint="eastAsia"/>
        </w:rPr>
        <w:t>在应用中增加了更多的社交互动功能，如用户之间的私信、评论、点赞等，增强用户之间的交流和互动，提高用户的使用体验和黏性。</w:t>
      </w:r>
    </w:p>
    <w:p>
      <w:pPr>
        <w:pStyle w:val="3"/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增加食谱和营养信息：轻运食刻app增加了更多的食谱和营养信息，包括菜谱、食物成分、热量和营养素含量等，以帮助用户了解和控制自己的饮食。</w:t>
      </w:r>
    </w:p>
    <w:p>
      <w:pPr>
        <w:pStyle w:val="3"/>
        <w:numPr>
          <w:ilvl w:val="0"/>
          <w:numId w:val="4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饮食打卡和跟踪功能：轻运食刻app增加了饮食打卡和跟踪功能，以帮助用户记录和控制自己的饮食情况，并提供相应的数据分析和建议。</w:t>
      </w:r>
    </w:p>
    <w:p>
      <w:pPr>
        <w:pStyle w:val="3"/>
        <w:ind w:firstLine="480"/>
      </w:pPr>
      <w:r>
        <w:rPr>
          <w:rFonts w:hint="eastAsia"/>
        </w:rPr>
        <w:t>综上所述，</w:t>
      </w:r>
      <w:r>
        <w:rPr>
          <w:rFonts w:hint="eastAsia"/>
          <w:lang w:val="en-US" w:eastAsia="zh-CN"/>
        </w:rPr>
        <w:t>我们团队</w:t>
      </w:r>
      <w:r>
        <w:rPr>
          <w:rFonts w:hint="eastAsia"/>
        </w:rPr>
        <w:t>通过引入人工智能技术、增加更多的健康数据监测和分析功能、加强专家团队的建设、增加社交互动等方式，积极改善了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app的痛点，提高了用户的使用体验和管理效果。</w:t>
      </w:r>
    </w:p>
    <w:p>
      <w:pPr>
        <w:pStyle w:val="3"/>
        <w:ind w:left="0" w:leftChars="0" w:firstLine="0" w:firstLineChars="0"/>
        <w:sectPr>
          <w:footerReference r:id="rId6" w:type="firs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</w:pPr>
      <w:bookmarkStart w:id="14" w:name="_Toc56710950"/>
      <w:bookmarkStart w:id="15" w:name="_Toc56710843"/>
      <w:bookmarkStart w:id="16" w:name="_Toc56711388"/>
      <w:bookmarkStart w:id="17" w:name="_Toc56720945"/>
      <w:bookmarkStart w:id="18" w:name="_Toc56711141"/>
      <w:r>
        <w:rPr>
          <w:rFonts w:hint="eastAsia"/>
        </w:rPr>
        <w:t>项目创新点</w:t>
      </w:r>
      <w:bookmarkEnd w:id="14"/>
      <w:bookmarkEnd w:id="15"/>
      <w:bookmarkEnd w:id="16"/>
      <w:bookmarkEnd w:id="17"/>
      <w:bookmarkEnd w:id="18"/>
    </w:p>
    <w:p>
      <w:pPr>
        <w:pStyle w:val="4"/>
      </w:pPr>
      <w:bookmarkStart w:id="19" w:name="_Toc56711142"/>
      <w:bookmarkStart w:id="20" w:name="_Toc56710951"/>
      <w:bookmarkStart w:id="21" w:name="_Toc56720946"/>
      <w:bookmarkStart w:id="22" w:name="_Toc56710844"/>
      <w:bookmarkStart w:id="23" w:name="_Toc56711389"/>
      <w:r>
        <w:rPr>
          <w:rFonts w:hint="eastAsia"/>
        </w:rPr>
        <w:t>技术性创新点</w:t>
      </w:r>
      <w:bookmarkEnd w:id="19"/>
      <w:bookmarkEnd w:id="20"/>
      <w:bookmarkEnd w:id="21"/>
      <w:bookmarkEnd w:id="22"/>
      <w:bookmarkEnd w:id="23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app的技术创新点可以从以下几个方面来考虑：</w:t>
      </w:r>
    </w:p>
    <w:p>
      <w:pPr>
        <w:pStyle w:val="3"/>
        <w:numPr>
          <w:ilvl w:val="0"/>
          <w:numId w:val="5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个性化建议：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基于用户的身体指标、饮食习惯、运动情况等数据，通过机器学习算法分析，提供个性化的健康建议。该算法能够自动识别用户的食物摄入量、热量消耗情况等，帮助用户更加精准地了解自己的身体状况，制定更加科学的饮食和运动计划。</w:t>
      </w:r>
    </w:p>
    <w:p>
      <w:pPr>
        <w:pStyle w:val="3"/>
        <w:numPr>
          <w:ilvl w:val="0"/>
          <w:numId w:val="5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区块链：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app利用区块链技术来记录用户的饮食记录和健康数据，以保证数据的安全和透明性。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app利用区块链技术来记录和管理用户的饮食数据，从而让用户更加信任app，并更好地管理自己的饮食。</w:t>
      </w:r>
    </w:p>
    <w:p>
      <w:pPr>
        <w:pStyle w:val="3"/>
        <w:numPr>
          <w:ilvl w:val="0"/>
          <w:numId w:val="5"/>
        </w:numPr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营养成分识别：轻运食刻app通过使用图像识别技术，能够识别并计算食物的营养成分，包括热量、蛋白质、脂肪、碳水化合物、钠等，从而帮助用户更好地掌握自己的饮食情况。</w:t>
      </w:r>
    </w:p>
    <w:p>
      <w:pPr>
        <w:pStyle w:val="3"/>
        <w:numPr>
          <w:ilvl w:val="0"/>
          <w:numId w:val="5"/>
        </w:numPr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可视化数据展示：</w:t>
      </w:r>
      <w:r>
        <w:rPr>
          <w:rFonts w:hint="eastAsia"/>
          <w:lang w:val="en-US" w:eastAsia="zh-CN"/>
        </w:rPr>
        <w:t>轻运食刻</w:t>
      </w:r>
      <w:r>
        <w:rPr>
          <w:rFonts w:hint="default" w:eastAsiaTheme="minorEastAsia"/>
          <w:lang w:val="en-US" w:eastAsia="zh-CN"/>
        </w:rPr>
        <w:t>app将用户的身体指标、饮食习惯、运动情况等数据进行可视化展示，通过图表和报告等形式，帮助用户更好地了解自己的身体状况，并根据数据调整自己的饮食和运动计划。</w:t>
      </w:r>
    </w:p>
    <w:p>
      <w:pPr>
        <w:pStyle w:val="3"/>
        <w:numPr>
          <w:ilvl w:val="0"/>
          <w:numId w:val="5"/>
        </w:numPr>
        <w:ind w:left="0" w:leftChars="0" w:firstLine="480" w:firstLineChars="20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提供健康资讯：</w:t>
      </w:r>
      <w:r>
        <w:rPr>
          <w:rFonts w:hint="eastAsia"/>
          <w:lang w:val="en-US" w:eastAsia="zh-CN"/>
        </w:rPr>
        <w:t>轻运食刻</w:t>
      </w:r>
      <w:r>
        <w:rPr>
          <w:rFonts w:hint="default" w:eastAsiaTheme="minorEastAsia"/>
          <w:lang w:val="en-US" w:eastAsia="zh-CN"/>
        </w:rPr>
        <w:t>app提供健康资讯、营养知识等内容，让用户可以随时随地获取健康知识和建议。这种功能不仅能够提高用户的健康意识，也能够增加用户对该app的使用频率和忠诚度。</w:t>
      </w:r>
    </w:p>
    <w:p>
      <w:pPr>
        <w:pStyle w:val="4"/>
      </w:pPr>
      <w:bookmarkStart w:id="24" w:name="_Toc56720947"/>
      <w:r>
        <w:rPr>
          <w:rFonts w:hint="eastAsia"/>
        </w:rPr>
        <w:t>功能性创新点</w:t>
      </w:r>
      <w:bookmarkEnd w:id="24"/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创新点可以从以下几个方面来考虑：</w:t>
      </w:r>
    </w:p>
    <w:p>
      <w:pPr>
        <w:pStyle w:val="3"/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健康计划制定：</w:t>
      </w:r>
      <w:r>
        <w:rPr>
          <w:rFonts w:hint="eastAsia"/>
          <w:lang w:val="en-US" w:eastAsia="zh-CN"/>
        </w:rPr>
        <w:t>轻运食刻</w:t>
      </w:r>
      <w:r>
        <w:rPr>
          <w:rFonts w:hint="default"/>
          <w:lang w:val="en-US" w:eastAsia="zh-CN"/>
        </w:rPr>
        <w:t>app提供了个性化的健康计划制定功能，用户可以根据自己的身体情况、健康目标和偏好，制定符合自己需求的饮食、运动和睡眠计划。</w:t>
      </w:r>
    </w:p>
    <w:p>
      <w:pPr>
        <w:pStyle w:val="3"/>
        <w:numPr>
          <w:ilvl w:val="0"/>
          <w:numId w:val="6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饮食记录分析：</w:t>
      </w:r>
      <w:r>
        <w:rPr>
          <w:rFonts w:hint="eastAsia"/>
          <w:lang w:val="en-US" w:eastAsia="zh-CN"/>
        </w:rPr>
        <w:t>轻运食刻</w:t>
      </w:r>
      <w:r>
        <w:rPr>
          <w:rFonts w:hint="default"/>
          <w:lang w:val="en-US" w:eastAsia="zh-CN"/>
        </w:rPr>
        <w:t>app支持饮食记录功能，并通过分析用户的饮食数据，提供个性化的营养建议和健康食谱推荐。同时，</w:t>
      </w:r>
      <w:r>
        <w:rPr>
          <w:rFonts w:hint="eastAsia"/>
          <w:lang w:val="en-US" w:eastAsia="zh-CN"/>
        </w:rPr>
        <w:t>轻运食刻</w:t>
      </w:r>
      <w:r>
        <w:rPr>
          <w:rFonts w:hint="default"/>
          <w:lang w:val="en-US" w:eastAsia="zh-CN"/>
        </w:rPr>
        <w:t>app还可以根据用户的口味和偏好，推荐符合其喜好的健康食品和餐饮店。</w:t>
      </w:r>
    </w:p>
    <w:p>
      <w:pPr>
        <w:pStyle w:val="3"/>
        <w:numPr>
          <w:ilvl w:val="0"/>
          <w:numId w:val="6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运动监测：</w:t>
      </w:r>
      <w:r>
        <w:rPr>
          <w:rFonts w:hint="eastAsia"/>
          <w:lang w:val="en-US" w:eastAsia="zh-CN"/>
        </w:rPr>
        <w:t>轻运食刻</w:t>
      </w:r>
      <w:r>
        <w:rPr>
          <w:rFonts w:hint="default"/>
          <w:lang w:val="en-US" w:eastAsia="zh-CN"/>
        </w:rPr>
        <w:t>app支持运动监测功能，用户可以通过手环、智能手表等设备，记录自己的运动数据，并对其进行分析和统计。同时，</w:t>
      </w:r>
      <w:r>
        <w:rPr>
          <w:rFonts w:hint="eastAsia"/>
          <w:lang w:val="en-US" w:eastAsia="zh-CN"/>
        </w:rPr>
        <w:t>轻运食刻</w:t>
      </w:r>
      <w:r>
        <w:rPr>
          <w:rFonts w:hint="default"/>
          <w:lang w:val="en-US" w:eastAsia="zh-CN"/>
        </w:rPr>
        <w:t>app还可以根据用户的运动量和运动目标，推荐适合的运动方式和锻炼计划。</w:t>
      </w:r>
    </w:p>
    <w:p>
      <w:pPr>
        <w:pStyle w:val="3"/>
        <w:numPr>
          <w:ilvl w:val="0"/>
          <w:numId w:val="6"/>
        </w:numPr>
        <w:ind w:left="0" w:leftChars="0" w:firstLine="48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健康问答社区：</w:t>
      </w:r>
      <w:r>
        <w:rPr>
          <w:rFonts w:hint="eastAsia"/>
          <w:lang w:val="en-US" w:eastAsia="zh-CN"/>
        </w:rPr>
        <w:t>轻运食刻</w:t>
      </w:r>
      <w:r>
        <w:rPr>
          <w:rFonts w:hint="default"/>
          <w:lang w:val="en-US" w:eastAsia="zh-CN"/>
        </w:rPr>
        <w:t>app提供了健康问答社区，用户可以在社区中向专业医生或其他用户提出健康问题，并获得专业的回答和建议。这个功能可以让用户更好地了解自己的身体状况和健康知识，提高健康素养和自我管理能力。</w:t>
      </w:r>
    </w:p>
    <w:p>
      <w:pPr>
        <w:pStyle w:val="4"/>
      </w:pPr>
      <w:bookmarkStart w:id="25" w:name="_Toc56720948"/>
      <w:r>
        <w:rPr>
          <w:rFonts w:hint="eastAsia"/>
        </w:rPr>
        <w:t>其他创新点</w:t>
      </w:r>
      <w:bookmarkEnd w:id="25"/>
    </w:p>
    <w:p>
      <w:pPr>
        <w:pStyle w:val="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智能监测：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app的监测系统能够自动地记录用户的健康数据，如体重、血压、血糖等，并根据用户的健康目标和健康状况，提供个性化的健康监测和健康建议。</w:t>
      </w:r>
    </w:p>
    <w:p>
      <w:pPr>
        <w:pStyle w:val="3"/>
        <w:numPr>
          <w:ilvl w:val="0"/>
          <w:numId w:val="7"/>
        </w:numPr>
        <w:ind w:left="0" w:leftChars="0" w:firstLine="480" w:firstLineChars="200"/>
      </w:pPr>
      <w:r>
        <w:rPr>
          <w:rFonts w:hint="eastAsia"/>
        </w:rPr>
        <w:t>社交互动：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app提供了社交互动的功能，用户可以和其他用户一起分享自己的健康经验、饮食习惯和运动计划，互相激励和支持。</w:t>
      </w:r>
    </w:p>
    <w:p>
      <w:pPr>
        <w:pStyle w:val="3"/>
        <w:numPr>
          <w:ilvl w:val="0"/>
          <w:numId w:val="7"/>
        </w:numPr>
        <w:ind w:left="0" w:leftChars="0" w:firstLine="480" w:firstLineChars="200"/>
      </w:pPr>
      <w:r>
        <w:rPr>
          <w:rFonts w:hint="eastAsia"/>
        </w:rPr>
        <w:t>知识库建设：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app建立了健康知识库，用户可以查阅健康知识、疾病防治方案、饮食营养等信息，提高自己的健康知识水平。</w:t>
      </w:r>
    </w:p>
    <w:p>
      <w:pPr>
        <w:pStyle w:val="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健康商城：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app的健康商城提供了各种健康产品和服务，如保健品、营养品、健身器材、健康咨询等，用户可以方便地购买到自己需要的产品和服务。</w:t>
      </w:r>
    </w:p>
    <w:p>
      <w:pPr>
        <w:pStyle w:val="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个性化健康评估：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app能够根据用户的健康数据和健康状况，进行个性化健康评估，提供针对性的健康建议和改善方案，帮助用户更好地管理自己的健康。</w:t>
      </w:r>
    </w:p>
    <w:p>
      <w:pPr>
        <w:pStyle w:val="3"/>
        <w:numPr>
          <w:ilvl w:val="0"/>
          <w:numId w:val="7"/>
        </w:numPr>
        <w:ind w:left="0" w:leftChars="0" w:firstLine="480" w:firstLineChars="200"/>
      </w:pPr>
      <w:r>
        <w:rPr>
          <w:rFonts w:hint="eastAsia"/>
        </w:rPr>
        <w:t>多元化运动方案：</w:t>
      </w: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app提供了多种类型的运动方案，如瑜伽、普拉提、有氧运动、力量训练等，用户可以根据自己的喜好和需求选择适合的运动方案，实现身心健康的平衡发展。</w:t>
      </w:r>
    </w:p>
    <w:p>
      <w:pPr>
        <w:pStyle w:val="3"/>
        <w:ind w:firstLine="480"/>
      </w:pPr>
      <w:r>
        <w:rPr>
          <w:rFonts w:hint="eastAsia"/>
        </w:rPr>
        <w:t>这些创新点主要是基于用户的健康需求和健康管理的痛点，通过科技手段提供更加智能化、个性化的健康服务。这些创新点既包括基础的健康数据记录和分析，也包括更高级的智能建议和社交功能等，为用户提供了更全面、更便捷、更可靠的健康管理服务。</w:t>
      </w:r>
    </w:p>
    <w:p>
      <w:pPr>
        <w:pStyle w:val="3"/>
        <w:ind w:firstLine="480"/>
      </w:pPr>
    </w:p>
    <w:p>
      <w:pPr>
        <w:ind w:firstLine="48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26" w:name="_Toc56710962"/>
      <w:bookmarkStart w:id="27" w:name="_Toc56711400"/>
      <w:bookmarkStart w:id="28" w:name="_Toc56710855"/>
      <w:bookmarkStart w:id="29" w:name="_Toc56720949"/>
      <w:bookmarkStart w:id="30" w:name="_Toc56711153"/>
      <w:r>
        <w:rPr>
          <w:rFonts w:hint="eastAsia"/>
        </w:rPr>
        <w:t>竞品分析</w:t>
      </w:r>
      <w:bookmarkEnd w:id="1"/>
      <w:bookmarkEnd w:id="2"/>
      <w:bookmarkEnd w:id="3"/>
      <w:bookmarkEnd w:id="4"/>
      <w:bookmarkEnd w:id="5"/>
      <w:bookmarkEnd w:id="6"/>
      <w:bookmarkEnd w:id="7"/>
      <w:bookmarkEnd w:id="26"/>
      <w:bookmarkEnd w:id="27"/>
      <w:bookmarkEnd w:id="28"/>
      <w:bookmarkEnd w:id="29"/>
      <w:bookmarkEnd w:id="30"/>
      <w:bookmarkStart w:id="31" w:name="_Toc255826542"/>
      <w:bookmarkEnd w:id="31"/>
    </w:p>
    <w:p>
      <w:pPr>
        <w:pStyle w:val="3"/>
        <w:ind w:firstLine="480"/>
        <w:rPr>
          <w:rFonts w:hint="eastAsia"/>
        </w:rPr>
      </w:pP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app的竞品分析可以分为以下几个方面：</w:t>
      </w:r>
    </w:p>
    <w:p>
      <w:pPr>
        <w:pStyle w:val="3"/>
        <w:numPr>
          <w:ilvl w:val="0"/>
          <w:numId w:val="8"/>
        </w:numPr>
        <w:ind w:firstLine="480"/>
        <w:rPr>
          <w:rFonts w:hint="eastAsia"/>
        </w:rPr>
      </w:pPr>
      <w:r>
        <w:rPr>
          <w:rFonts w:hint="eastAsia"/>
        </w:rPr>
        <w:t>市场定位</w:t>
      </w:r>
    </w:p>
    <w:p>
      <w:pPr>
        <w:pStyle w:val="3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轻运食刻app是专注于为用户提供饮食、运动、数据监测以及健康食谱推荐的app。</w:t>
      </w:r>
      <w:r>
        <w:rPr>
          <w:rFonts w:hint="eastAsia"/>
        </w:rPr>
        <w:t>与</w:t>
      </w:r>
      <w:r>
        <w:rPr>
          <w:rFonts w:hint="eastAsia"/>
          <w:lang w:val="en-US" w:eastAsia="zh-CN"/>
        </w:rPr>
        <w:t>其他</w:t>
      </w:r>
      <w:r>
        <w:rPr>
          <w:rFonts w:hint="eastAsia"/>
        </w:rPr>
        <w:t>同类型健康管理类app进行比较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可以看到一些区别</w:t>
      </w:r>
      <w:r>
        <w:rPr>
          <w:rFonts w:hint="eastAsia"/>
        </w:rPr>
        <w:t>。例如MyFitnessPal、Lose It!等。这些app主要关注的是饮食、运动和健康数据跟踪等方面。还有一些专注于健康知识普及和健康食谱推荐的app，如掌上健康、健康中国等。</w:t>
      </w:r>
    </w:p>
    <w:p>
      <w:pPr>
        <w:pStyle w:val="3"/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用户群体</w:t>
      </w:r>
    </w:p>
    <w:p>
      <w:pPr>
        <w:pStyle w:val="3"/>
        <w:ind w:firstLine="480"/>
        <w:rPr>
          <w:rFonts w:hint="eastAsia"/>
        </w:rPr>
      </w:pP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app的用户群体应该是注重健康和生活方式的人群。与其他健康管理类app的用户群体进行比较，可以看到一些区别。例如，MyFitnessPal的用户主要集中在健身人士、减肥者等特定群体，而Lose It!则更注重与社区交互和共享用户成功经验。</w:t>
      </w:r>
    </w:p>
    <w:p>
      <w:pPr>
        <w:pStyle w:val="3"/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功能特点</w:t>
      </w:r>
    </w:p>
    <w:p>
      <w:pPr>
        <w:pStyle w:val="3"/>
        <w:ind w:firstLine="480"/>
        <w:rPr>
          <w:rFonts w:hint="eastAsia"/>
        </w:rPr>
      </w:pPr>
      <w:r>
        <w:rPr>
          <w:rFonts w:hint="eastAsia"/>
          <w:lang w:val="en-US" w:eastAsia="zh-CN"/>
        </w:rPr>
        <w:t>轻运食刻</w:t>
      </w:r>
      <w:r>
        <w:rPr>
          <w:rFonts w:hint="eastAsia"/>
        </w:rPr>
        <w:t>app的功能特点主要包括饮食、健康数据、健康资讯和健康计划等。与其他健康管理类app的功能进行比较，可以看到一些相似点和差异点。例如，MyFitnessPal和Lose It!的饮食跟踪和运动记录功能比较突出，而掌上健康等app则注重提供健康咨询和健康计划制定等服务。</w:t>
      </w:r>
    </w:p>
    <w:p>
      <w:pPr>
        <w:pStyle w:val="3"/>
        <w:numPr>
          <w:ilvl w:val="0"/>
          <w:numId w:val="8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用户体验</w:t>
      </w:r>
    </w:p>
    <w:p>
      <w:pPr>
        <w:pStyle w:val="3"/>
        <w:ind w:firstLine="480"/>
      </w:pPr>
      <w:r>
        <w:rPr>
          <w:rFonts w:hint="eastAsia"/>
        </w:rPr>
        <w:t>用户体验是一个重要的竞争因素。与其他健康管理类app的用户体验进行比较，可以看到一些共同点和差异点。例如，MyFitnessPal和Lose It!都提供了友好的用户界面和互动社区，用户可以分享自己的健康成果和交流健康经验。掌上健康等app则更注重提供优质的健康咨询和服务。</w:t>
      </w:r>
      <w:r>
        <w:rPr>
          <w:rFonts w:hint="eastAsia"/>
          <w:lang w:val="en-US" w:eastAsia="zh-CN"/>
        </w:rPr>
        <w:t>而轻运食刻综合以上用户体验，为用户提供更加全面以及舒适的用户体验。</w:t>
      </w:r>
    </w:p>
    <w:p>
      <w:pPr>
        <w:pStyle w:val="3"/>
        <w:ind w:firstLine="480"/>
      </w:pPr>
    </w:p>
    <w:p>
      <w:pPr>
        <w:pStyle w:val="3"/>
        <w:ind w:firstLine="480"/>
      </w:pPr>
    </w:p>
    <w:sectPr>
      <w:footerReference r:id="rId7" w:type="firs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Narrow">
    <w:panose1 w:val="020B0606020202030204"/>
    <w:charset w:val="00"/>
    <w:family w:val="swiss"/>
    <w:pitch w:val="default"/>
    <w:sig w:usb0="00000000" w:usb1="00000000" w:usb2="00000000" w:usb3="00000000" w:csb0="0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幼圆">
    <w:altName w:val="宋体-简"/>
    <w:panose1 w:val="02010509060101010101"/>
    <w:charset w:val="86"/>
    <w:family w:val="roman"/>
    <w:pitch w:val="default"/>
    <w:sig w:usb0="00000000" w:usb1="00000000" w:usb2="00000000" w:usb3="00000000" w:csb0="0004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2749094"/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>
    <w:pPr>
      <w:pStyle w:val="2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77981525"/>
    </w:sdtPr>
    <w:sdtContent>
      <w:p>
        <w:pPr>
          <w:pStyle w:val="26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ind w:firstLine="360"/>
      <w:rPr>
        <w:rStyle w:val="60"/>
      </w:rPr>
    </w:pPr>
    <w:r>
      <w:rPr>
        <w:rStyle w:val="60"/>
      </w:rPr>
      <w:fldChar w:fldCharType="begin"/>
    </w:r>
    <w:r>
      <w:rPr>
        <w:rStyle w:val="60"/>
      </w:rPr>
      <w:instrText xml:space="preserve">PAGE  </w:instrText>
    </w:r>
    <w:r>
      <w:rPr>
        <w:rStyle w:val="60"/>
      </w:rPr>
      <w:fldChar w:fldCharType="separate"/>
    </w:r>
    <w:r>
      <w:rPr>
        <w:rStyle w:val="60"/>
      </w:rPr>
      <w:t>1</w:t>
    </w:r>
    <w:r>
      <w:rPr>
        <w:rStyle w:val="60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  <w:rPr>
        <w:rFonts w:hint="eastAsia" w:cs="Times New Roman" w:eastAsiaTheme="minorEastAsia"/>
        <w:lang w:eastAsia="zh-CN"/>
      </w:rPr>
    </w:pPr>
    <w:r>
      <w:rPr>
        <w:rFonts w:hint="eastAsia" w:cs="Times New Roman"/>
        <w:lang w:val="en-US" w:eastAsia="zh-Hans"/>
      </w:rPr>
      <w:t>轻运食刻</w:t>
    </w:r>
    <w:r>
      <w:rPr>
        <w:rFonts w:cs="Times New Roman"/>
      </w:rPr>
      <w:t xml:space="preserve">                 </w:t>
    </w:r>
    <w:r>
      <w:rPr>
        <w:rFonts w:hint="eastAsia"/>
        <w:b/>
      </w:rPr>
      <w:t>文档</w:t>
    </w:r>
    <w:r>
      <w:rPr>
        <w:rFonts w:cs="Times New Roman"/>
        <w:b/>
      </w:rPr>
      <w:t>编</w:t>
    </w:r>
    <w:r>
      <w:rPr>
        <w:rFonts w:hint="eastAsia"/>
        <w:b/>
      </w:rPr>
      <w:t>号：</w:t>
    </w:r>
    <w:r>
      <w:rPr>
        <w:rFonts w:cs="Times New Roman"/>
        <w:b/>
      </w:rPr>
      <w:t>SWC202</w:t>
    </w:r>
    <w:r>
      <w:rPr>
        <w:rFonts w:hint="eastAsia" w:cs="Times New Roman"/>
        <w:b/>
      </w:rPr>
      <w:t>3</w:t>
    </w:r>
    <w:r>
      <w:rPr>
        <w:rFonts w:cs="Times New Roman"/>
        <w:b/>
      </w:rPr>
      <w:t>-</w:t>
    </w:r>
    <w:r>
      <w:rPr>
        <w:rFonts w:hint="eastAsia" w:cs="Times New Roman"/>
        <w:b/>
        <w:lang w:val="en-US" w:eastAsia="zh-CN"/>
      </w:rPr>
      <w:t>332</w:t>
    </w:r>
    <w:r>
      <w:rPr>
        <w:rFonts w:cs="Times New Roman"/>
        <w:b/>
      </w:rPr>
      <w:t>-</w:t>
    </w:r>
    <w:r>
      <w:rPr>
        <w:rFonts w:hint="eastAsia" w:cs="Times New Roman"/>
        <w:b/>
        <w:lang w:val="en-US" w:eastAsia="zh-CN"/>
      </w:rPr>
      <w:t>淀粉队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6EF49"/>
    <w:multiLevelType w:val="singleLevel"/>
    <w:tmpl w:val="95C6EF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438B07"/>
    <w:multiLevelType w:val="singleLevel"/>
    <w:tmpl w:val="B4438B0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4CFB58"/>
    <w:multiLevelType w:val="singleLevel"/>
    <w:tmpl w:val="FD4CFB5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88"/>
    <w:multiLevelType w:val="singleLevel"/>
    <w:tmpl w:val="FFFFFF88"/>
    <w:lvl w:ilvl="0" w:tentative="0">
      <w:start w:val="1"/>
      <w:numFmt w:val="decimal"/>
      <w:pStyle w:val="13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4">
    <w:nsid w:val="0D9799A0"/>
    <w:multiLevelType w:val="singleLevel"/>
    <w:tmpl w:val="0D9799A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0396880"/>
    <w:multiLevelType w:val="singleLevel"/>
    <w:tmpl w:val="1039688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139A3C0F"/>
    <w:multiLevelType w:val="multilevel"/>
    <w:tmpl w:val="139A3C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5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7">
    <w:nsid w:val="6AAE79EE"/>
    <w:multiLevelType w:val="singleLevel"/>
    <w:tmpl w:val="6AAE79EE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21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1MjZiY2E1MWY2ZjgxNWI3Zjc1NjYzNTUxZDUxZmEifQ=="/>
  </w:docVars>
  <w:rsids>
    <w:rsidRoot w:val="00596229"/>
    <w:rsid w:val="00003F46"/>
    <w:rsid w:val="00027990"/>
    <w:rsid w:val="00030524"/>
    <w:rsid w:val="0003106A"/>
    <w:rsid w:val="00032294"/>
    <w:rsid w:val="00046C66"/>
    <w:rsid w:val="00053968"/>
    <w:rsid w:val="000548EE"/>
    <w:rsid w:val="00067D4F"/>
    <w:rsid w:val="00086465"/>
    <w:rsid w:val="000911FE"/>
    <w:rsid w:val="0009308D"/>
    <w:rsid w:val="0009665C"/>
    <w:rsid w:val="000C1A1F"/>
    <w:rsid w:val="000C2D5B"/>
    <w:rsid w:val="000D7D9B"/>
    <w:rsid w:val="000E2F98"/>
    <w:rsid w:val="000E555C"/>
    <w:rsid w:val="000E6DB1"/>
    <w:rsid w:val="000F181D"/>
    <w:rsid w:val="00105E01"/>
    <w:rsid w:val="00106F86"/>
    <w:rsid w:val="001275B6"/>
    <w:rsid w:val="0013440D"/>
    <w:rsid w:val="00135DA6"/>
    <w:rsid w:val="001479E6"/>
    <w:rsid w:val="001527E9"/>
    <w:rsid w:val="00161BFC"/>
    <w:rsid w:val="001710C6"/>
    <w:rsid w:val="00175023"/>
    <w:rsid w:val="00176020"/>
    <w:rsid w:val="0018576B"/>
    <w:rsid w:val="00192EC7"/>
    <w:rsid w:val="00196EB5"/>
    <w:rsid w:val="001D4A86"/>
    <w:rsid w:val="001E17C8"/>
    <w:rsid w:val="001E525E"/>
    <w:rsid w:val="001F1D44"/>
    <w:rsid w:val="00201BC2"/>
    <w:rsid w:val="00211CB0"/>
    <w:rsid w:val="00222770"/>
    <w:rsid w:val="00222D3D"/>
    <w:rsid w:val="002242C6"/>
    <w:rsid w:val="00240F03"/>
    <w:rsid w:val="002621E2"/>
    <w:rsid w:val="002710B8"/>
    <w:rsid w:val="00280E7C"/>
    <w:rsid w:val="002B6C8A"/>
    <w:rsid w:val="002D7068"/>
    <w:rsid w:val="002E65CA"/>
    <w:rsid w:val="00311858"/>
    <w:rsid w:val="00324C0B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08B2"/>
    <w:rsid w:val="00431CC8"/>
    <w:rsid w:val="00442931"/>
    <w:rsid w:val="00462EF5"/>
    <w:rsid w:val="004727BB"/>
    <w:rsid w:val="0047284F"/>
    <w:rsid w:val="00485D0A"/>
    <w:rsid w:val="004A4C92"/>
    <w:rsid w:val="004A5683"/>
    <w:rsid w:val="004B01F1"/>
    <w:rsid w:val="004B34E9"/>
    <w:rsid w:val="004C6452"/>
    <w:rsid w:val="004D6431"/>
    <w:rsid w:val="004F45A9"/>
    <w:rsid w:val="00500E29"/>
    <w:rsid w:val="0050233F"/>
    <w:rsid w:val="00520B23"/>
    <w:rsid w:val="00522B4F"/>
    <w:rsid w:val="0058017B"/>
    <w:rsid w:val="005816D0"/>
    <w:rsid w:val="00596229"/>
    <w:rsid w:val="00596548"/>
    <w:rsid w:val="005A6B2D"/>
    <w:rsid w:val="005B4AEA"/>
    <w:rsid w:val="005D068B"/>
    <w:rsid w:val="005D069E"/>
    <w:rsid w:val="005D1F72"/>
    <w:rsid w:val="005D479E"/>
    <w:rsid w:val="005E28E1"/>
    <w:rsid w:val="005E3E79"/>
    <w:rsid w:val="005E78F7"/>
    <w:rsid w:val="005F47C2"/>
    <w:rsid w:val="005F4A49"/>
    <w:rsid w:val="00632DED"/>
    <w:rsid w:val="00644EBB"/>
    <w:rsid w:val="00644FD2"/>
    <w:rsid w:val="00645B33"/>
    <w:rsid w:val="00653613"/>
    <w:rsid w:val="006543F6"/>
    <w:rsid w:val="00660938"/>
    <w:rsid w:val="00665734"/>
    <w:rsid w:val="00682532"/>
    <w:rsid w:val="006919A6"/>
    <w:rsid w:val="006A197C"/>
    <w:rsid w:val="006A6841"/>
    <w:rsid w:val="006C1661"/>
    <w:rsid w:val="006C4997"/>
    <w:rsid w:val="006D45A1"/>
    <w:rsid w:val="006F3270"/>
    <w:rsid w:val="00702DD8"/>
    <w:rsid w:val="00716DF9"/>
    <w:rsid w:val="007347D7"/>
    <w:rsid w:val="00763107"/>
    <w:rsid w:val="00766074"/>
    <w:rsid w:val="00772BFF"/>
    <w:rsid w:val="007B3B10"/>
    <w:rsid w:val="007C2CF7"/>
    <w:rsid w:val="007C363C"/>
    <w:rsid w:val="007D2726"/>
    <w:rsid w:val="007F1B7D"/>
    <w:rsid w:val="008008FB"/>
    <w:rsid w:val="00811E47"/>
    <w:rsid w:val="00813193"/>
    <w:rsid w:val="00815474"/>
    <w:rsid w:val="00822199"/>
    <w:rsid w:val="00835912"/>
    <w:rsid w:val="00837F40"/>
    <w:rsid w:val="00850050"/>
    <w:rsid w:val="00861AA9"/>
    <w:rsid w:val="00882363"/>
    <w:rsid w:val="00896D2F"/>
    <w:rsid w:val="008979E4"/>
    <w:rsid w:val="008A7A3D"/>
    <w:rsid w:val="008C13CD"/>
    <w:rsid w:val="008C36DE"/>
    <w:rsid w:val="008D1AAF"/>
    <w:rsid w:val="008D28E9"/>
    <w:rsid w:val="008D68B6"/>
    <w:rsid w:val="008F347E"/>
    <w:rsid w:val="008F4A88"/>
    <w:rsid w:val="008F7A80"/>
    <w:rsid w:val="009076B9"/>
    <w:rsid w:val="00914CEF"/>
    <w:rsid w:val="00941021"/>
    <w:rsid w:val="00941174"/>
    <w:rsid w:val="0095122C"/>
    <w:rsid w:val="0096658A"/>
    <w:rsid w:val="009915C8"/>
    <w:rsid w:val="00992F99"/>
    <w:rsid w:val="009B54DC"/>
    <w:rsid w:val="009C23FD"/>
    <w:rsid w:val="009D236E"/>
    <w:rsid w:val="009E73FD"/>
    <w:rsid w:val="009F66A8"/>
    <w:rsid w:val="00A05D00"/>
    <w:rsid w:val="00A05FCD"/>
    <w:rsid w:val="00A25701"/>
    <w:rsid w:val="00A37BC2"/>
    <w:rsid w:val="00A62777"/>
    <w:rsid w:val="00A7756E"/>
    <w:rsid w:val="00A8742A"/>
    <w:rsid w:val="00A91020"/>
    <w:rsid w:val="00A91B7D"/>
    <w:rsid w:val="00A91D20"/>
    <w:rsid w:val="00A91EAF"/>
    <w:rsid w:val="00AC4C52"/>
    <w:rsid w:val="00AE4B5B"/>
    <w:rsid w:val="00AE5073"/>
    <w:rsid w:val="00B063D9"/>
    <w:rsid w:val="00B22A88"/>
    <w:rsid w:val="00B237C9"/>
    <w:rsid w:val="00B35A33"/>
    <w:rsid w:val="00B4368F"/>
    <w:rsid w:val="00B4475B"/>
    <w:rsid w:val="00B57932"/>
    <w:rsid w:val="00B611B7"/>
    <w:rsid w:val="00B7318D"/>
    <w:rsid w:val="00B82496"/>
    <w:rsid w:val="00B8323E"/>
    <w:rsid w:val="00B90481"/>
    <w:rsid w:val="00BB50C5"/>
    <w:rsid w:val="00BC39DA"/>
    <w:rsid w:val="00BE29C7"/>
    <w:rsid w:val="00BE6C09"/>
    <w:rsid w:val="00C11105"/>
    <w:rsid w:val="00C1324B"/>
    <w:rsid w:val="00C17F85"/>
    <w:rsid w:val="00C24BA2"/>
    <w:rsid w:val="00C34A2C"/>
    <w:rsid w:val="00C34D30"/>
    <w:rsid w:val="00C43822"/>
    <w:rsid w:val="00C452BE"/>
    <w:rsid w:val="00C8710B"/>
    <w:rsid w:val="00C9368B"/>
    <w:rsid w:val="00CA2EF8"/>
    <w:rsid w:val="00CA7A6C"/>
    <w:rsid w:val="00CB40CA"/>
    <w:rsid w:val="00CB4C5A"/>
    <w:rsid w:val="00CB541E"/>
    <w:rsid w:val="00CD5B54"/>
    <w:rsid w:val="00CF64C6"/>
    <w:rsid w:val="00D0172C"/>
    <w:rsid w:val="00D01DC2"/>
    <w:rsid w:val="00D254CA"/>
    <w:rsid w:val="00D341C2"/>
    <w:rsid w:val="00D479D9"/>
    <w:rsid w:val="00D5128C"/>
    <w:rsid w:val="00D5774B"/>
    <w:rsid w:val="00D679E8"/>
    <w:rsid w:val="00D712D6"/>
    <w:rsid w:val="00D84B7D"/>
    <w:rsid w:val="00D940ED"/>
    <w:rsid w:val="00D945AE"/>
    <w:rsid w:val="00D95E20"/>
    <w:rsid w:val="00DD1576"/>
    <w:rsid w:val="00DE662E"/>
    <w:rsid w:val="00DF54DC"/>
    <w:rsid w:val="00DF63F5"/>
    <w:rsid w:val="00E009B9"/>
    <w:rsid w:val="00E01DD9"/>
    <w:rsid w:val="00E030D8"/>
    <w:rsid w:val="00E1187F"/>
    <w:rsid w:val="00E16A1D"/>
    <w:rsid w:val="00E207C7"/>
    <w:rsid w:val="00E30F27"/>
    <w:rsid w:val="00E51EA8"/>
    <w:rsid w:val="00E56E00"/>
    <w:rsid w:val="00E72F02"/>
    <w:rsid w:val="00E8066A"/>
    <w:rsid w:val="00E81E1B"/>
    <w:rsid w:val="00E95DD2"/>
    <w:rsid w:val="00EA4CCA"/>
    <w:rsid w:val="00EB173D"/>
    <w:rsid w:val="00EB34DB"/>
    <w:rsid w:val="00EB5ED1"/>
    <w:rsid w:val="00ED0295"/>
    <w:rsid w:val="00ED1508"/>
    <w:rsid w:val="00EE12D6"/>
    <w:rsid w:val="00EF5ED4"/>
    <w:rsid w:val="00F06924"/>
    <w:rsid w:val="00F144DB"/>
    <w:rsid w:val="00F359AB"/>
    <w:rsid w:val="00F362E0"/>
    <w:rsid w:val="00F40B28"/>
    <w:rsid w:val="00F613F6"/>
    <w:rsid w:val="00F6541F"/>
    <w:rsid w:val="00F85D32"/>
    <w:rsid w:val="00F91C72"/>
    <w:rsid w:val="00F94865"/>
    <w:rsid w:val="00F9660A"/>
    <w:rsid w:val="00FA7078"/>
    <w:rsid w:val="00FB7627"/>
    <w:rsid w:val="00FD7BAA"/>
    <w:rsid w:val="00FE5527"/>
    <w:rsid w:val="00FE5CA8"/>
    <w:rsid w:val="00FF7387"/>
    <w:rsid w:val="054662BE"/>
    <w:rsid w:val="1D0B45A6"/>
    <w:rsid w:val="72360C4F"/>
    <w:rsid w:val="7B0047FC"/>
    <w:rsid w:val="7EC328D2"/>
    <w:rsid w:val="AFE76AB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68"/>
    <w:qFormat/>
    <w:uiPriority w:val="0"/>
    <w:pPr>
      <w:keepNext/>
      <w:keepLines/>
      <w:numPr>
        <w:ilvl w:val="0"/>
        <w:numId w:val="1"/>
      </w:numPr>
      <w:spacing w:before="240" w:after="240" w:line="300" w:lineRule="auto"/>
      <w:ind w:left="0" w:firstLine="0"/>
      <w:outlineLvl w:val="0"/>
    </w:pPr>
    <w:rPr>
      <w:rFonts w:eastAsia="黑体"/>
      <w:b/>
      <w:bCs/>
      <w:kern w:val="44"/>
      <w:sz w:val="32"/>
      <w:szCs w:val="44"/>
    </w:rPr>
  </w:style>
  <w:style w:type="paragraph" w:styleId="4">
    <w:name w:val="heading 2"/>
    <w:basedOn w:val="1"/>
    <w:next w:val="3"/>
    <w:link w:val="69"/>
    <w:unhideWhenUsed/>
    <w:qFormat/>
    <w:uiPriority w:val="0"/>
    <w:pPr>
      <w:keepNext/>
      <w:keepLines/>
      <w:numPr>
        <w:ilvl w:val="1"/>
        <w:numId w:val="1"/>
      </w:numPr>
      <w:spacing w:before="240" w:after="240" w:line="300" w:lineRule="auto"/>
      <w:ind w:left="0" w:firstLine="0"/>
      <w:outlineLvl w:val="1"/>
    </w:pPr>
    <w:rPr>
      <w:rFonts w:eastAsia="黑体"/>
      <w:b/>
      <w:bCs/>
      <w:sz w:val="28"/>
      <w:szCs w:val="28"/>
    </w:rPr>
  </w:style>
  <w:style w:type="paragraph" w:styleId="5">
    <w:name w:val="heading 3"/>
    <w:basedOn w:val="1"/>
    <w:next w:val="3"/>
    <w:link w:val="70"/>
    <w:unhideWhenUsed/>
    <w:qFormat/>
    <w:uiPriority w:val="0"/>
    <w:pPr>
      <w:keepNext/>
      <w:keepLines/>
      <w:numPr>
        <w:ilvl w:val="2"/>
        <w:numId w:val="1"/>
      </w:numPr>
      <w:spacing w:before="240" w:after="240" w:line="300" w:lineRule="auto"/>
      <w:ind w:left="0" w:firstLine="0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7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1"/>
    <w:link w:val="72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73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paragraph" w:styleId="9">
    <w:name w:val="heading 7"/>
    <w:basedOn w:val="1"/>
    <w:next w:val="1"/>
    <w:link w:val="7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10">
    <w:name w:val="heading 8"/>
    <w:basedOn w:val="1"/>
    <w:next w:val="1"/>
    <w:link w:val="7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</w:rPr>
  </w:style>
  <w:style w:type="paragraph" w:styleId="11">
    <w:name w:val="heading 9"/>
    <w:basedOn w:val="1"/>
    <w:next w:val="1"/>
    <w:link w:val="7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58">
    <w:name w:val="Default Paragraph Font"/>
    <w:semiHidden/>
    <w:unhideWhenUsed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报告正文"/>
    <w:basedOn w:val="1"/>
    <w:link w:val="184"/>
    <w:qFormat/>
    <w:uiPriority w:val="0"/>
    <w:pPr>
      <w:spacing w:line="300" w:lineRule="auto"/>
      <w:ind w:firstLine="200" w:firstLineChars="200"/>
    </w:pPr>
    <w:rPr>
      <w:sz w:val="24"/>
    </w:rPr>
  </w:style>
  <w:style w:type="paragraph" w:styleId="12">
    <w:name w:val="toc 7"/>
    <w:basedOn w:val="1"/>
    <w:next w:val="1"/>
    <w:qFormat/>
    <w:uiPriority w:val="39"/>
    <w:pPr>
      <w:ind w:left="1260"/>
      <w:jc w:val="left"/>
    </w:pPr>
    <w:rPr>
      <w:rFonts w:asciiTheme="minorHAnsi" w:hAnsiTheme="minorHAnsi" w:cstheme="minorHAnsi"/>
      <w:sz w:val="20"/>
      <w:szCs w:val="20"/>
    </w:rPr>
  </w:style>
  <w:style w:type="paragraph" w:styleId="13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5">
    <w:name w:val="Document Map"/>
    <w:basedOn w:val="1"/>
    <w:link w:val="176"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109"/>
    <w:qFormat/>
    <w:uiPriority w:val="0"/>
    <w:pPr>
      <w:jc w:val="left"/>
    </w:pPr>
    <w:rPr>
      <w:rFonts w:asciiTheme="minorHAnsi" w:hAnsiTheme="minorHAnsi"/>
    </w:rPr>
  </w:style>
  <w:style w:type="paragraph" w:styleId="17">
    <w:name w:val="List Bullet 3"/>
    <w:basedOn w:val="1"/>
    <w:qFormat/>
    <w:uiPriority w:val="0"/>
    <w:pPr>
      <w:tabs>
        <w:tab w:val="left" w:pos="990"/>
      </w:tabs>
      <w:ind w:left="990" w:leftChars="300" w:hanging="360"/>
    </w:pPr>
  </w:style>
  <w:style w:type="paragraph" w:styleId="18">
    <w:name w:val="Body Text"/>
    <w:basedOn w:val="1"/>
    <w:link w:val="79"/>
    <w:qFormat/>
    <w:uiPriority w:val="0"/>
    <w:pPr>
      <w:spacing w:after="120"/>
    </w:pPr>
    <w:rPr>
      <w:sz w:val="24"/>
    </w:rPr>
  </w:style>
  <w:style w:type="paragraph" w:styleId="19">
    <w:name w:val="Body Text Indent"/>
    <w:basedOn w:val="1"/>
    <w:link w:val="180"/>
    <w:unhideWhenUsed/>
    <w:qFormat/>
    <w:uiPriority w:val="99"/>
    <w:pPr>
      <w:spacing w:after="120"/>
      <w:ind w:left="420" w:leftChars="200"/>
    </w:pPr>
  </w:style>
  <w:style w:type="paragraph" w:styleId="20">
    <w:name w:val="Block Text"/>
    <w:basedOn w:val="1"/>
    <w:next w:val="1"/>
    <w:link w:val="84"/>
    <w:qFormat/>
    <w:uiPriority w:val="0"/>
    <w:rPr>
      <w:rFonts w:asciiTheme="minorHAnsi" w:hAnsiTheme="minorHAnsi"/>
      <w:i/>
      <w:iCs/>
      <w:color w:val="000000"/>
    </w:rPr>
  </w:style>
  <w:style w:type="paragraph" w:styleId="21">
    <w:name w:val="List Bullet 2"/>
    <w:basedOn w:val="1"/>
    <w:qFormat/>
    <w:uiPriority w:val="0"/>
    <w:pPr>
      <w:tabs>
        <w:tab w:val="left" w:pos="780"/>
      </w:tabs>
      <w:ind w:left="780" w:leftChars="200" w:hanging="432"/>
    </w:pPr>
  </w:style>
  <w:style w:type="paragraph" w:styleId="22">
    <w:name w:val="toc 5"/>
    <w:basedOn w:val="1"/>
    <w:next w:val="1"/>
    <w:qFormat/>
    <w:uiPriority w:val="39"/>
    <w:pPr>
      <w:ind w:left="840"/>
      <w:jc w:val="left"/>
    </w:pPr>
    <w:rPr>
      <w:rFonts w:cstheme="minorHAnsi"/>
      <w:sz w:val="20"/>
      <w:szCs w:val="20"/>
    </w:rPr>
  </w:style>
  <w:style w:type="paragraph" w:styleId="23">
    <w:name w:val="toc 3"/>
    <w:basedOn w:val="1"/>
    <w:next w:val="1"/>
    <w:qFormat/>
    <w:uiPriority w:val="39"/>
    <w:pPr>
      <w:ind w:left="420"/>
      <w:jc w:val="left"/>
    </w:pPr>
    <w:rPr>
      <w:rFonts w:cstheme="minorHAnsi"/>
      <w:sz w:val="20"/>
      <w:szCs w:val="20"/>
    </w:rPr>
  </w:style>
  <w:style w:type="paragraph" w:styleId="24">
    <w:name w:val="toc 8"/>
    <w:basedOn w:val="1"/>
    <w:next w:val="1"/>
    <w:qFormat/>
    <w:uiPriority w:val="39"/>
    <w:pPr>
      <w:ind w:left="1470"/>
      <w:jc w:val="left"/>
    </w:pPr>
    <w:rPr>
      <w:rFonts w:asciiTheme="minorHAnsi" w:hAnsiTheme="minorHAnsi" w:cstheme="minorHAnsi"/>
      <w:sz w:val="20"/>
      <w:szCs w:val="20"/>
    </w:rPr>
  </w:style>
  <w:style w:type="paragraph" w:styleId="25">
    <w:name w:val="Balloon Text"/>
    <w:basedOn w:val="1"/>
    <w:link w:val="67"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6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65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qFormat/>
    <w:uiPriority w:val="39"/>
    <w:pPr>
      <w:spacing w:before="120"/>
      <w:jc w:val="left"/>
    </w:pPr>
    <w:rPr>
      <w:rFonts w:cstheme="minorHAnsi"/>
      <w:b/>
      <w:bCs/>
      <w:i/>
      <w:iCs/>
      <w:sz w:val="24"/>
      <w:szCs w:val="24"/>
    </w:rPr>
  </w:style>
  <w:style w:type="paragraph" w:styleId="29">
    <w:name w:val="toc 4"/>
    <w:basedOn w:val="1"/>
    <w:next w:val="1"/>
    <w:qFormat/>
    <w:uiPriority w:val="39"/>
    <w:pPr>
      <w:ind w:left="630"/>
      <w:jc w:val="left"/>
    </w:pPr>
    <w:rPr>
      <w:rFonts w:cstheme="minorHAnsi"/>
      <w:sz w:val="20"/>
      <w:szCs w:val="20"/>
    </w:rPr>
  </w:style>
  <w:style w:type="paragraph" w:styleId="30">
    <w:name w:val="Subtitle"/>
    <w:basedOn w:val="1"/>
    <w:next w:val="1"/>
    <w:link w:val="83"/>
    <w:qFormat/>
    <w:uiPriority w:val="0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31">
    <w:name w:val="toc 6"/>
    <w:basedOn w:val="1"/>
    <w:next w:val="1"/>
    <w:qFormat/>
    <w:uiPriority w:val="39"/>
    <w:pPr>
      <w:ind w:left="1050"/>
      <w:jc w:val="left"/>
    </w:pPr>
    <w:rPr>
      <w:rFonts w:asciiTheme="minorHAnsi" w:hAnsiTheme="minorHAnsi" w:cstheme="minorHAnsi"/>
      <w:sz w:val="20"/>
      <w:szCs w:val="20"/>
    </w:rPr>
  </w:style>
  <w:style w:type="paragraph" w:styleId="32">
    <w:name w:val="toc 2"/>
    <w:basedOn w:val="1"/>
    <w:next w:val="1"/>
    <w:qFormat/>
    <w:uiPriority w:val="39"/>
    <w:pPr>
      <w:spacing w:before="120"/>
      <w:ind w:left="210"/>
      <w:jc w:val="left"/>
    </w:pPr>
    <w:rPr>
      <w:rFonts w:cstheme="minorHAnsi"/>
      <w:b/>
      <w:bCs/>
      <w:sz w:val="22"/>
      <w:szCs w:val="22"/>
    </w:rPr>
  </w:style>
  <w:style w:type="paragraph" w:styleId="33">
    <w:name w:val="toc 9"/>
    <w:basedOn w:val="1"/>
    <w:next w:val="1"/>
    <w:qFormat/>
    <w:uiPriority w:val="3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3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5">
    <w:name w:val="Title"/>
    <w:basedOn w:val="1"/>
    <w:next w:val="1"/>
    <w:link w:val="82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36">
    <w:name w:val="annotation subject"/>
    <w:basedOn w:val="16"/>
    <w:next w:val="16"/>
    <w:link w:val="183"/>
    <w:unhideWhenUsed/>
    <w:qFormat/>
    <w:uiPriority w:val="99"/>
    <w:rPr>
      <w:rFonts w:ascii="Times New Roman" w:hAnsi="Times New Roman" w:eastAsia="宋体" w:cs="Times New Roman"/>
      <w:b/>
      <w:bCs/>
    </w:rPr>
  </w:style>
  <w:style w:type="table" w:styleId="38">
    <w:name w:val="Table Grid"/>
    <w:basedOn w:val="37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9">
    <w:name w:val="Light Shading Accent 5"/>
    <w:basedOn w:val="37"/>
    <w:qFormat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List Accent 3"/>
    <w:basedOn w:val="37"/>
    <w:qFormat/>
    <w:uiPriority w:val="61"/>
    <w:rPr>
      <w:rFonts w:ascii="Calibri" w:hAnsi="Calibri" w:eastAsia="宋体" w:cs="Times New Roman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41">
    <w:name w:val="Light List Accent 5"/>
    <w:basedOn w:val="37"/>
    <w:qFormat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2">
    <w:name w:val="Light Grid Accent 5"/>
    <w:basedOn w:val="37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43">
    <w:name w:val="Medium Shading 1 Accent 4"/>
    <w:basedOn w:val="37"/>
    <w:qFormat/>
    <w:uiPriority w:val="63"/>
    <w:rPr>
      <w:rFonts w:ascii="Calibri" w:hAnsi="Calibri" w:eastAsia="宋体" w:cs="Times New Roman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5"/>
    <w:basedOn w:val="37"/>
    <w:qFormat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2 Accent 5"/>
    <w:basedOn w:val="37"/>
    <w:qFormat/>
    <w:uiPriority w:val="64"/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46">
    <w:name w:val="Medium List 1 Accent 5"/>
    <w:basedOn w:val="37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47">
    <w:name w:val="Medium List 2 Accent 3"/>
    <w:basedOn w:val="37"/>
    <w:qFormat/>
    <w:uiPriority w:val="66"/>
    <w:rPr>
      <w:rFonts w:ascii="Cambria" w:hAnsi="Cambria" w:eastAsia="宋体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9BBB59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48">
    <w:name w:val="Medium List 2 Accent 5"/>
    <w:basedOn w:val="37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9">
    <w:name w:val="Medium Grid 1 Accent 5"/>
    <w:basedOn w:val="37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50">
    <w:name w:val="Medium Grid 2 Accent 5"/>
    <w:basedOn w:val="37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51">
    <w:name w:val="Medium Grid 3 Accent 5"/>
    <w:basedOn w:val="37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52">
    <w:name w:val="Colorful Shading Accent 1"/>
    <w:basedOn w:val="37"/>
    <w:qFormat/>
    <w:uiPriority w:val="71"/>
    <w:rPr>
      <w:rFonts w:ascii="Calibri" w:hAnsi="Calibri" w:eastAsia="宋体" w:cs="Times New Roman"/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53">
    <w:name w:val="Colorful Shading Accent 5"/>
    <w:basedOn w:val="37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54">
    <w:name w:val="Colorful List Accent 3"/>
    <w:basedOn w:val="37"/>
    <w:qFormat/>
    <w:uiPriority w:val="72"/>
    <w:rPr>
      <w:rFonts w:ascii="Calibri" w:hAnsi="Calibri" w:eastAsia="宋体" w:cs="Times New Roman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55">
    <w:name w:val="Colorful List Accent 4"/>
    <w:basedOn w:val="37"/>
    <w:qFormat/>
    <w:uiPriority w:val="72"/>
    <w:rPr>
      <w:rFonts w:ascii="Calibri" w:hAnsi="Calibri" w:eastAsia="宋体" w:cs="Times New Roman"/>
      <w:color w:val="00000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56">
    <w:name w:val="Colorful List Accent 5"/>
    <w:basedOn w:val="37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7">
    <w:name w:val="Colorful Grid Accent 5"/>
    <w:basedOn w:val="37"/>
    <w:qFormat/>
    <w:uiPriority w:val="73"/>
    <w:rPr>
      <w:rFonts w:ascii="Calibri" w:hAnsi="Calibri" w:eastAsia="宋体" w:cs="Times New Roman"/>
      <w:color w:val="000000"/>
    </w:rPr>
    <w:tblPr>
      <w:tblBorders>
        <w:insideH w:val="single" w:color="FFFFFF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styleId="59">
    <w:name w:val="Strong"/>
    <w:qFormat/>
    <w:uiPriority w:val="22"/>
    <w:rPr>
      <w:b/>
      <w:bCs/>
    </w:rPr>
  </w:style>
  <w:style w:type="character" w:styleId="60">
    <w:name w:val="page number"/>
    <w:basedOn w:val="58"/>
    <w:unhideWhenUsed/>
    <w:qFormat/>
    <w:uiPriority w:val="99"/>
  </w:style>
  <w:style w:type="character" w:styleId="61">
    <w:name w:val="FollowedHyperlink"/>
    <w:qFormat/>
    <w:uiPriority w:val="0"/>
    <w:rPr>
      <w:color w:val="800080"/>
      <w:u w:val="single"/>
    </w:rPr>
  </w:style>
  <w:style w:type="character" w:styleId="62">
    <w:name w:val="Emphasis"/>
    <w:qFormat/>
    <w:uiPriority w:val="0"/>
    <w:rPr>
      <w:i/>
      <w:iCs/>
    </w:rPr>
  </w:style>
  <w:style w:type="character" w:styleId="63">
    <w:name w:val="Hyperlink"/>
    <w:qFormat/>
    <w:uiPriority w:val="99"/>
    <w:rPr>
      <w:color w:val="0000FF"/>
      <w:u w:val="single"/>
    </w:rPr>
  </w:style>
  <w:style w:type="character" w:styleId="64">
    <w:name w:val="annotation reference"/>
    <w:basedOn w:val="58"/>
    <w:unhideWhenUsed/>
    <w:qFormat/>
    <w:uiPriority w:val="99"/>
    <w:rPr>
      <w:sz w:val="21"/>
      <w:szCs w:val="21"/>
    </w:rPr>
  </w:style>
  <w:style w:type="character" w:customStyle="1" w:styleId="65">
    <w:name w:val="页眉 Char"/>
    <w:basedOn w:val="58"/>
    <w:link w:val="27"/>
    <w:qFormat/>
    <w:uiPriority w:val="0"/>
    <w:rPr>
      <w:sz w:val="18"/>
      <w:szCs w:val="18"/>
    </w:rPr>
  </w:style>
  <w:style w:type="character" w:customStyle="1" w:styleId="66">
    <w:name w:val="页脚 Char"/>
    <w:basedOn w:val="58"/>
    <w:link w:val="26"/>
    <w:qFormat/>
    <w:uiPriority w:val="99"/>
    <w:rPr>
      <w:sz w:val="18"/>
      <w:szCs w:val="18"/>
    </w:rPr>
  </w:style>
  <w:style w:type="character" w:customStyle="1" w:styleId="67">
    <w:name w:val="批注框文本 Char"/>
    <w:basedOn w:val="58"/>
    <w:link w:val="2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68">
    <w:name w:val="标题 1 Char"/>
    <w:basedOn w:val="58"/>
    <w:link w:val="2"/>
    <w:qFormat/>
    <w:uiPriority w:val="0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69">
    <w:name w:val="标题 2 Char"/>
    <w:basedOn w:val="58"/>
    <w:link w:val="4"/>
    <w:qFormat/>
    <w:uiPriority w:val="0"/>
    <w:rPr>
      <w:rFonts w:ascii="Times New Roman" w:hAnsi="Times New Roman" w:eastAsia="黑体"/>
      <w:b/>
      <w:bCs/>
      <w:sz w:val="28"/>
      <w:szCs w:val="28"/>
    </w:rPr>
  </w:style>
  <w:style w:type="character" w:customStyle="1" w:styleId="70">
    <w:name w:val="标题 3 Char"/>
    <w:basedOn w:val="58"/>
    <w:link w:val="5"/>
    <w:qFormat/>
    <w:uiPriority w:val="0"/>
    <w:rPr>
      <w:rFonts w:ascii="Times New Roman" w:hAnsi="Times New Roman"/>
      <w:b/>
      <w:bCs/>
      <w:sz w:val="24"/>
      <w:szCs w:val="32"/>
    </w:rPr>
  </w:style>
  <w:style w:type="character" w:customStyle="1" w:styleId="71">
    <w:name w:val="标题 4 Char"/>
    <w:basedOn w:val="58"/>
    <w:link w:val="6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72">
    <w:name w:val="标题 5 Char"/>
    <w:basedOn w:val="58"/>
    <w:link w:val="7"/>
    <w:qFormat/>
    <w:uiPriority w:val="9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73">
    <w:name w:val="标题 6 Char"/>
    <w:basedOn w:val="58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74">
    <w:name w:val="标题 7 Char"/>
    <w:basedOn w:val="58"/>
    <w:link w:val="9"/>
    <w:qFormat/>
    <w:uiPriority w:val="9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75">
    <w:name w:val="标题 8 Char"/>
    <w:basedOn w:val="58"/>
    <w:link w:val="10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76">
    <w:name w:val="标题 9 Char"/>
    <w:basedOn w:val="58"/>
    <w:link w:val="11"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77">
    <w:name w:val="FormStyle"/>
    <w:basedOn w:val="13"/>
    <w:link w:val="78"/>
    <w:qFormat/>
    <w:uiPriority w:val="0"/>
    <w:pPr>
      <w:numPr>
        <w:ilvl w:val="0"/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78">
    <w:name w:val="FormStyle Char"/>
    <w:basedOn w:val="58"/>
    <w:link w:val="77"/>
    <w:qFormat/>
    <w:uiPriority w:val="0"/>
    <w:rPr>
      <w:rFonts w:ascii="Times New Roman" w:hAnsi="Times New Roman" w:eastAsia="Arial" w:cs="Times New Roman"/>
      <w:color w:val="000000"/>
      <w:szCs w:val="18"/>
    </w:rPr>
  </w:style>
  <w:style w:type="character" w:customStyle="1" w:styleId="79">
    <w:name w:val="正文文本 Char"/>
    <w:basedOn w:val="58"/>
    <w:link w:val="18"/>
    <w:qFormat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80">
    <w:name w:val="Body Text First Indent 21"/>
    <w:basedOn w:val="1"/>
    <w:link w:val="121"/>
    <w:qFormat/>
    <w:uiPriority w:val="0"/>
    <w:pPr>
      <w:ind w:firstLine="420" w:firstLineChars="200"/>
    </w:pPr>
    <w:rPr>
      <w:kern w:val="0"/>
      <w:sz w:val="20"/>
    </w:rPr>
  </w:style>
  <w:style w:type="paragraph" w:customStyle="1" w:styleId="81">
    <w:name w:val="21标头"/>
    <w:basedOn w:val="1"/>
    <w:qFormat/>
    <w:uiPriority w:val="99"/>
    <w:pPr>
      <w:spacing w:line="360" w:lineRule="auto"/>
      <w:jc w:val="center"/>
    </w:pPr>
    <w:rPr>
      <w:b/>
      <w:sz w:val="32"/>
      <w:szCs w:val="32"/>
    </w:rPr>
  </w:style>
  <w:style w:type="character" w:customStyle="1" w:styleId="82">
    <w:name w:val="标题 Char"/>
    <w:link w:val="35"/>
    <w:qFormat/>
    <w:uiPriority w:val="10"/>
    <w:rPr>
      <w:rFonts w:ascii="Cambria" w:hAnsi="Cambria"/>
      <w:b/>
      <w:bCs/>
      <w:sz w:val="32"/>
      <w:szCs w:val="32"/>
    </w:rPr>
  </w:style>
  <w:style w:type="character" w:customStyle="1" w:styleId="83">
    <w:name w:val="副标题 Char"/>
    <w:link w:val="30"/>
    <w:qFormat/>
    <w:uiPriority w:val="0"/>
    <w:rPr>
      <w:rFonts w:ascii="Cambria" w:hAnsi="Cambria"/>
      <w:b/>
      <w:bCs/>
      <w:kern w:val="28"/>
      <w:sz w:val="32"/>
      <w:szCs w:val="32"/>
    </w:rPr>
  </w:style>
  <w:style w:type="character" w:customStyle="1" w:styleId="84">
    <w:name w:val="文本块 Char"/>
    <w:link w:val="20"/>
    <w:qFormat/>
    <w:uiPriority w:val="0"/>
    <w:rPr>
      <w:i/>
      <w:iCs/>
      <w:color w:val="000000"/>
      <w:szCs w:val="24"/>
    </w:rPr>
  </w:style>
  <w:style w:type="character" w:customStyle="1" w:styleId="85">
    <w:name w:val="不明显强调1"/>
    <w:qFormat/>
    <w:uiPriority w:val="0"/>
    <w:rPr>
      <w:i/>
      <w:iCs/>
    </w:rPr>
  </w:style>
  <w:style w:type="character" w:customStyle="1" w:styleId="86">
    <w:name w:val="明显引用 字符"/>
    <w:link w:val="87"/>
    <w:qFormat/>
    <w:uiPriority w:val="0"/>
    <w:rPr>
      <w:b/>
      <w:bCs/>
      <w:i/>
      <w:iCs/>
      <w:color w:val="4F81BD"/>
      <w:szCs w:val="24"/>
    </w:rPr>
  </w:style>
  <w:style w:type="paragraph" w:customStyle="1" w:styleId="87">
    <w:name w:val="明显引用1"/>
    <w:basedOn w:val="1"/>
    <w:next w:val="1"/>
    <w:link w:val="86"/>
    <w:qFormat/>
    <w:uiPriority w:val="0"/>
    <w:pPr>
      <w:pBdr>
        <w:bottom w:val="single" w:color="4F81BD" w:sz="4" w:space="4"/>
      </w:pBdr>
      <w:spacing w:before="200" w:after="280"/>
      <w:ind w:left="936" w:right="936"/>
    </w:pPr>
    <w:rPr>
      <w:rFonts w:asciiTheme="minorHAnsi" w:hAnsiTheme="minorHAnsi"/>
      <w:b/>
      <w:bCs/>
      <w:i/>
      <w:iCs/>
      <w:color w:val="4F81BD"/>
    </w:rPr>
  </w:style>
  <w:style w:type="character" w:customStyle="1" w:styleId="88">
    <w:name w:val="明显强调1"/>
    <w:qFormat/>
    <w:uiPriority w:val="0"/>
    <w:rPr>
      <w:b/>
      <w:bCs/>
      <w:i/>
      <w:iCs/>
      <w:color w:val="4F81BD"/>
    </w:rPr>
  </w:style>
  <w:style w:type="character" w:customStyle="1" w:styleId="89">
    <w:name w:val="不明显参考1"/>
    <w:qFormat/>
    <w:uiPriority w:val="0"/>
    <w:rPr>
      <w:smallCaps/>
      <w:color w:val="C0504D"/>
      <w:u w:val="single"/>
    </w:rPr>
  </w:style>
  <w:style w:type="character" w:customStyle="1" w:styleId="90">
    <w:name w:val="书籍标题1"/>
    <w:qFormat/>
    <w:uiPriority w:val="0"/>
    <w:rPr>
      <w:b/>
      <w:bCs/>
      <w:smallCaps/>
      <w:spacing w:val="5"/>
    </w:rPr>
  </w:style>
  <w:style w:type="character" w:customStyle="1" w:styleId="91">
    <w:name w:val="明显参考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2">
    <w:name w:val="明显参考11"/>
    <w:qFormat/>
    <w:uiPriority w:val="0"/>
    <w:rPr>
      <w:b/>
      <w:bCs/>
      <w:smallCaps/>
      <w:color w:val="C0504D"/>
      <w:spacing w:val="5"/>
      <w:u w:val="single"/>
    </w:rPr>
  </w:style>
  <w:style w:type="character" w:customStyle="1" w:styleId="93">
    <w:name w:val="fc_41"/>
    <w:qFormat/>
    <w:uiPriority w:val="0"/>
    <w:rPr>
      <w:color w:val="BF0090"/>
    </w:rPr>
  </w:style>
  <w:style w:type="character" w:customStyle="1" w:styleId="94">
    <w:name w:val="不明显参考11"/>
    <w:qFormat/>
    <w:uiPriority w:val="0"/>
    <w:rPr>
      <w:smallCaps/>
      <w:color w:val="C0504D"/>
      <w:u w:val="single"/>
    </w:rPr>
  </w:style>
  <w:style w:type="character" w:customStyle="1" w:styleId="95">
    <w:name w:val="注释标题 Char"/>
    <w:link w:val="96"/>
    <w:qFormat/>
    <w:uiPriority w:val="0"/>
    <w:rPr>
      <w:rFonts w:ascii="宋体" w:hAnsi="宋体" w:cs="宋体"/>
      <w:sz w:val="18"/>
      <w:szCs w:val="18"/>
    </w:rPr>
  </w:style>
  <w:style w:type="paragraph" w:customStyle="1" w:styleId="96">
    <w:name w:val="注释标题1"/>
    <w:basedOn w:val="1"/>
    <w:next w:val="1"/>
    <w:link w:val="95"/>
    <w:qFormat/>
    <w:uiPriority w:val="0"/>
    <w:pPr>
      <w:jc w:val="center"/>
    </w:pPr>
    <w:rPr>
      <w:rFonts w:ascii="宋体" w:hAnsi="宋体" w:cs="宋体"/>
      <w:sz w:val="18"/>
      <w:szCs w:val="18"/>
    </w:rPr>
  </w:style>
  <w:style w:type="character" w:customStyle="1" w:styleId="97">
    <w:name w:val="Char Char1"/>
    <w:qFormat/>
    <w:uiPriority w:val="0"/>
    <w:rPr>
      <w:rFonts w:eastAsia="宋体"/>
      <w:kern w:val="2"/>
      <w:sz w:val="21"/>
      <w:szCs w:val="24"/>
      <w:lang w:val="en-US" w:eastAsia="zh-CN"/>
    </w:rPr>
  </w:style>
  <w:style w:type="character" w:customStyle="1" w:styleId="98">
    <w:name w:val="HTML 定义1"/>
    <w:qFormat/>
    <w:uiPriority w:val="0"/>
    <w:rPr>
      <w:i/>
      <w:iCs/>
    </w:rPr>
  </w:style>
  <w:style w:type="character" w:customStyle="1" w:styleId="99">
    <w:name w:val="HTML 地址 Char"/>
    <w:link w:val="100"/>
    <w:qFormat/>
    <w:uiPriority w:val="0"/>
    <w:rPr>
      <w:i/>
      <w:iCs/>
      <w:szCs w:val="24"/>
    </w:rPr>
  </w:style>
  <w:style w:type="paragraph" w:customStyle="1" w:styleId="100">
    <w:name w:val="HTML 地址1"/>
    <w:basedOn w:val="1"/>
    <w:link w:val="99"/>
    <w:qFormat/>
    <w:uiPriority w:val="0"/>
    <w:rPr>
      <w:rFonts w:asciiTheme="minorHAnsi" w:hAnsiTheme="minorHAnsi"/>
      <w:i/>
      <w:iCs/>
    </w:rPr>
  </w:style>
  <w:style w:type="character" w:customStyle="1" w:styleId="101">
    <w:name w:val="Block Text Char"/>
    <w:link w:val="102"/>
    <w:qFormat/>
    <w:uiPriority w:val="0"/>
    <w:rPr>
      <w:i/>
      <w:iCs/>
      <w:color w:val="000000"/>
    </w:rPr>
  </w:style>
  <w:style w:type="paragraph" w:customStyle="1" w:styleId="102">
    <w:name w:val="Block Text1"/>
    <w:basedOn w:val="1"/>
    <w:next w:val="1"/>
    <w:link w:val="101"/>
    <w:qFormat/>
    <w:uiPriority w:val="0"/>
    <w:rPr>
      <w:rFonts w:asciiTheme="minorHAnsi" w:hAnsiTheme="minorHAnsi"/>
      <w:i/>
      <w:iCs/>
      <w:color w:val="000000"/>
      <w:szCs w:val="22"/>
    </w:rPr>
  </w:style>
  <w:style w:type="character" w:customStyle="1" w:styleId="103">
    <w:name w:val="apple-style-span"/>
    <w:qFormat/>
    <w:uiPriority w:val="0"/>
  </w:style>
  <w:style w:type="character" w:customStyle="1" w:styleId="104">
    <w:name w:val="正文首行缩进 2 Char Char"/>
    <w:link w:val="105"/>
    <w:qFormat/>
    <w:uiPriority w:val="0"/>
    <w:rPr>
      <w:szCs w:val="24"/>
    </w:rPr>
  </w:style>
  <w:style w:type="paragraph" w:customStyle="1" w:styleId="105">
    <w:name w:val="正文首行缩进 21"/>
    <w:basedOn w:val="1"/>
    <w:link w:val="104"/>
    <w:qFormat/>
    <w:uiPriority w:val="0"/>
    <w:pPr>
      <w:ind w:firstLine="420" w:firstLineChars="200"/>
    </w:pPr>
    <w:rPr>
      <w:rFonts w:asciiTheme="minorHAnsi" w:hAnsiTheme="minorHAnsi"/>
    </w:rPr>
  </w:style>
  <w:style w:type="character" w:customStyle="1" w:styleId="106">
    <w:name w:val="批注主题 Char"/>
    <w:link w:val="107"/>
    <w:qFormat/>
    <w:uiPriority w:val="0"/>
    <w:rPr>
      <w:b/>
      <w:bCs/>
      <w:szCs w:val="24"/>
    </w:rPr>
  </w:style>
  <w:style w:type="paragraph" w:customStyle="1" w:styleId="107">
    <w:name w:val="批注主题1"/>
    <w:basedOn w:val="16"/>
    <w:next w:val="16"/>
    <w:link w:val="106"/>
    <w:qFormat/>
    <w:uiPriority w:val="0"/>
    <w:rPr>
      <w:b/>
      <w:bCs/>
    </w:rPr>
  </w:style>
  <w:style w:type="character" w:customStyle="1" w:styleId="108">
    <w:name w:val="明显强调11"/>
    <w:qFormat/>
    <w:uiPriority w:val="0"/>
    <w:rPr>
      <w:b/>
      <w:bCs/>
      <w:i/>
      <w:iCs/>
      <w:color w:val="4F81BD"/>
    </w:rPr>
  </w:style>
  <w:style w:type="character" w:customStyle="1" w:styleId="109">
    <w:name w:val="批注文字 Char"/>
    <w:link w:val="16"/>
    <w:qFormat/>
    <w:uiPriority w:val="0"/>
    <w:rPr>
      <w:szCs w:val="24"/>
    </w:rPr>
  </w:style>
  <w:style w:type="character" w:customStyle="1" w:styleId="110">
    <w:name w:val="不明显强调11"/>
    <w:qFormat/>
    <w:uiPriority w:val="0"/>
    <w:rPr>
      <w:i/>
      <w:iCs/>
    </w:rPr>
  </w:style>
  <w:style w:type="character" w:customStyle="1" w:styleId="111">
    <w:name w:val="批注引用1"/>
    <w:qFormat/>
    <w:uiPriority w:val="0"/>
    <w:rPr>
      <w:sz w:val="21"/>
      <w:szCs w:val="21"/>
    </w:rPr>
  </w:style>
  <w:style w:type="character" w:customStyle="1" w:styleId="112">
    <w:name w:val="书籍标题11"/>
    <w:qFormat/>
    <w:uiPriority w:val="0"/>
    <w:rPr>
      <w:b/>
      <w:bCs/>
      <w:smallCaps/>
      <w:spacing w:val="5"/>
    </w:rPr>
  </w:style>
  <w:style w:type="character" w:customStyle="1" w:styleId="113">
    <w:name w:val="文档结构图 Char"/>
    <w:link w:val="114"/>
    <w:qFormat/>
    <w:uiPriority w:val="0"/>
    <w:rPr>
      <w:szCs w:val="24"/>
      <w:shd w:val="clear" w:color="auto" w:fill="000080"/>
    </w:rPr>
  </w:style>
  <w:style w:type="paragraph" w:customStyle="1" w:styleId="114">
    <w:name w:val="文档结构图1"/>
    <w:basedOn w:val="1"/>
    <w:link w:val="113"/>
    <w:uiPriority w:val="0"/>
    <w:pPr>
      <w:shd w:val="clear" w:color="auto" w:fill="000080"/>
    </w:pPr>
    <w:rPr>
      <w:rFonts w:asciiTheme="minorHAnsi" w:hAnsiTheme="minorHAnsi"/>
      <w:shd w:val="clear" w:color="auto" w:fill="000080"/>
    </w:rPr>
  </w:style>
  <w:style w:type="character" w:customStyle="1" w:styleId="115">
    <w:name w:val="Comment Text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6">
    <w:name w:val="批注文字 Char1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17">
    <w:name w:val="Balloon Text Char1"/>
    <w:qFormat/>
    <w:uiPriority w:val="0"/>
    <w:rPr>
      <w:rFonts w:ascii="Times New Roman" w:hAnsi="Times New Roman" w:eastAsia="宋体" w:cs="Times New Roman"/>
      <w:sz w:val="16"/>
      <w:szCs w:val="16"/>
    </w:rPr>
  </w:style>
  <w:style w:type="character" w:customStyle="1" w:styleId="118">
    <w:name w:val="批注框文本 Char1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19">
    <w:name w:val="Body Text Indent Char"/>
    <w:link w:val="120"/>
    <w:uiPriority w:val="0"/>
    <w:rPr>
      <w:szCs w:val="24"/>
    </w:rPr>
  </w:style>
  <w:style w:type="paragraph" w:customStyle="1" w:styleId="120">
    <w:name w:val="Body Text Indent1"/>
    <w:basedOn w:val="1"/>
    <w:link w:val="119"/>
    <w:qFormat/>
    <w:uiPriority w:val="0"/>
    <w:pPr>
      <w:spacing w:after="120"/>
      <w:ind w:left="420" w:leftChars="200"/>
    </w:pPr>
    <w:rPr>
      <w:rFonts w:asciiTheme="minorHAnsi" w:hAnsiTheme="minorHAnsi"/>
    </w:rPr>
  </w:style>
  <w:style w:type="character" w:customStyle="1" w:styleId="121">
    <w:name w:val="Body Text First Indent 2 Char"/>
    <w:link w:val="80"/>
    <w:qFormat/>
    <w:uiPriority w:val="0"/>
    <w:rPr>
      <w:rFonts w:ascii="Times New Roman" w:hAnsi="Times New Roman" w:eastAsia="宋体" w:cs="Times New Roman"/>
      <w:kern w:val="0"/>
      <w:sz w:val="20"/>
      <w:szCs w:val="24"/>
    </w:rPr>
  </w:style>
  <w:style w:type="character" w:customStyle="1" w:styleId="122">
    <w:name w:val="headline-content2"/>
    <w:basedOn w:val="58"/>
    <w:qFormat/>
    <w:uiPriority w:val="0"/>
  </w:style>
  <w:style w:type="character" w:customStyle="1" w:styleId="123">
    <w:name w:val="Document Map Char"/>
    <w:link w:val="124"/>
    <w:qFormat/>
    <w:uiPriority w:val="0"/>
    <w:rPr>
      <w:rFonts w:ascii="宋体"/>
      <w:sz w:val="18"/>
      <w:szCs w:val="18"/>
    </w:rPr>
  </w:style>
  <w:style w:type="paragraph" w:customStyle="1" w:styleId="124">
    <w:name w:val="Document Map1"/>
    <w:basedOn w:val="1"/>
    <w:link w:val="123"/>
    <w:qFormat/>
    <w:uiPriority w:val="0"/>
    <w:rPr>
      <w:rFonts w:ascii="宋体" w:hAnsiTheme="minorHAnsi"/>
      <w:sz w:val="18"/>
      <w:szCs w:val="18"/>
    </w:rPr>
  </w:style>
  <w:style w:type="character" w:customStyle="1" w:styleId="125">
    <w:name w:val="Header Char1"/>
    <w:basedOn w:val="58"/>
    <w:semiHidden/>
    <w:qFormat/>
    <w:uiPriority w:val="0"/>
    <w:rPr>
      <w:kern w:val="2"/>
      <w:sz w:val="18"/>
      <w:szCs w:val="18"/>
    </w:rPr>
  </w:style>
  <w:style w:type="character" w:customStyle="1" w:styleId="126">
    <w:name w:val="副标题 Char1"/>
    <w:basedOn w:val="58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7">
    <w:name w:val="Subtitle Char1"/>
    <w:basedOn w:val="58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28">
    <w:name w:val="标题 Char1"/>
    <w:basedOn w:val="5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9">
    <w:name w:val="Title Char1"/>
    <w:basedOn w:val="5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30">
    <w:name w:val="批注文字 Char2"/>
    <w:basedOn w:val="58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31">
    <w:name w:val="Comment Text Char2"/>
    <w:basedOn w:val="58"/>
    <w:semiHidden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32">
    <w:name w:val="Footer Char1"/>
    <w:basedOn w:val="58"/>
    <w:semiHidden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33">
    <w:name w:val="Balloon Text Char2"/>
    <w:basedOn w:val="58"/>
    <w:semiHidden/>
    <w:qFormat/>
    <w:uiPriority w:val="0"/>
    <w:rPr>
      <w:kern w:val="2"/>
      <w:sz w:val="16"/>
      <w:szCs w:val="16"/>
    </w:rPr>
  </w:style>
  <w:style w:type="character" w:customStyle="1" w:styleId="134">
    <w:name w:val="Body Text Char1"/>
    <w:basedOn w:val="58"/>
    <w:semiHidden/>
    <w:qFormat/>
    <w:uiPriority w:val="0"/>
    <w:rPr>
      <w:kern w:val="2"/>
      <w:sz w:val="21"/>
      <w:szCs w:val="24"/>
    </w:rPr>
  </w:style>
  <w:style w:type="paragraph" w:customStyle="1" w:styleId="135">
    <w:name w:val="列出段落1"/>
    <w:basedOn w:val="1"/>
    <w:qFormat/>
    <w:uiPriority w:val="34"/>
    <w:pPr>
      <w:ind w:firstLine="420" w:firstLineChars="200"/>
    </w:pPr>
  </w:style>
  <w:style w:type="paragraph" w:customStyle="1" w:styleId="136">
    <w:name w:val="无间隔1"/>
    <w:basedOn w:val="1"/>
    <w:qFormat/>
    <w:uiPriority w:val="0"/>
    <w:rPr>
      <w:rFonts w:ascii="Calibri" w:hAnsi="Calibri" w:cs="黑体"/>
      <w:szCs w:val="22"/>
    </w:rPr>
  </w:style>
  <w:style w:type="character" w:customStyle="1" w:styleId="137">
    <w:name w:val="明显引用 Char1"/>
    <w:basedOn w:val="58"/>
    <w:qFormat/>
    <w:uiPriority w:val="3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character" w:customStyle="1" w:styleId="138">
    <w:name w:val="Intense Quote Char1"/>
    <w:basedOn w:val="58"/>
    <w:qFormat/>
    <w:uiPriority w:val="0"/>
    <w:rPr>
      <w:rFonts w:ascii="Times New Roman" w:hAnsi="Times New Roman" w:eastAsia="宋体" w:cs="Times New Roman"/>
      <w:b/>
      <w:bCs/>
      <w:i/>
      <w:iCs/>
      <w:color w:val="4F81BD" w:themeColor="accent1"/>
      <w:szCs w:val="24"/>
      <w14:textFill>
        <w14:solidFill>
          <w14:schemeClr w14:val="accent1"/>
        </w14:solidFill>
      </w14:textFill>
    </w:rPr>
  </w:style>
  <w:style w:type="paragraph" w:customStyle="1" w:styleId="139">
    <w:name w:val="TOC 标题1"/>
    <w:basedOn w:val="2"/>
    <w:next w:val="1"/>
    <w:qFormat/>
    <w:uiPriority w:val="39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40">
    <w:name w:val="Normal (Web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41">
    <w:name w:val="目录"/>
    <w:basedOn w:val="1"/>
    <w:qFormat/>
    <w:uiPriority w:val="0"/>
    <w:pPr>
      <w:spacing w:before="120" w:after="240" w:line="360" w:lineRule="auto"/>
      <w:jc w:val="center"/>
    </w:pPr>
    <w:rPr>
      <w:b/>
      <w:sz w:val="36"/>
    </w:rPr>
  </w:style>
  <w:style w:type="paragraph" w:customStyle="1" w:styleId="142">
    <w:name w:val="14版本"/>
    <w:basedOn w:val="1"/>
    <w:qFormat/>
    <w:uiPriority w:val="0"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43">
    <w:name w:val="明显引用11"/>
    <w:basedOn w:val="1"/>
    <w:next w:val="1"/>
    <w:uiPriority w:val="0"/>
    <w:pPr>
      <w:pBdr>
        <w:bottom w:val="single" w:color="4F81BD" w:sz="4" w:space="4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144">
    <w:name w:val="表格(五号)"/>
    <w:basedOn w:val="1"/>
    <w:qFormat/>
    <w:uiPriority w:val="0"/>
    <w:pPr>
      <w:tabs>
        <w:tab w:val="left" w:pos="964"/>
      </w:tabs>
      <w:adjustRightInd w:val="0"/>
      <w:snapToGrid w:val="0"/>
      <w:spacing w:before="60" w:after="60" w:line="360" w:lineRule="auto"/>
      <w:ind w:left="11" w:firstLine="200" w:firstLineChars="200"/>
      <w:jc w:val="center"/>
    </w:pPr>
    <w:rPr>
      <w:kern w:val="0"/>
      <w:szCs w:val="20"/>
    </w:rPr>
  </w:style>
  <w:style w:type="paragraph" w:customStyle="1" w:styleId="145">
    <w:name w:val="fo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46">
    <w:name w:val="13首页副标题"/>
    <w:basedOn w:val="1"/>
    <w:qFormat/>
    <w:uiPriority w:val="0"/>
    <w:pPr>
      <w:spacing w:line="300" w:lineRule="auto"/>
      <w:jc w:val="right"/>
    </w:pPr>
    <w:rPr>
      <w:b/>
      <w:sz w:val="36"/>
    </w:rPr>
  </w:style>
  <w:style w:type="paragraph" w:customStyle="1" w:styleId="147">
    <w:name w:val="文档正文"/>
    <w:basedOn w:val="1"/>
    <w:qFormat/>
    <w:uiPriority w:val="0"/>
    <w:pPr>
      <w:adjustRightInd w:val="0"/>
      <w:spacing w:line="440" w:lineRule="exact"/>
      <w:ind w:firstLine="567" w:firstLineChars="200"/>
      <w:textAlignment w:val="baseline"/>
    </w:pPr>
    <w:rPr>
      <w:rFonts w:ascii="Arial Narrow" w:hAnsi="Arial Narrow"/>
      <w:kern w:val="0"/>
      <w:szCs w:val="20"/>
    </w:rPr>
  </w:style>
  <w:style w:type="paragraph" w:customStyle="1" w:styleId="148">
    <w:name w:val="项目1"/>
    <w:basedOn w:val="147"/>
    <w:uiPriority w:val="0"/>
    <w:pPr>
      <w:tabs>
        <w:tab w:val="left" w:pos="420"/>
        <w:tab w:val="left" w:pos="987"/>
      </w:tabs>
      <w:spacing w:line="360" w:lineRule="auto"/>
      <w:ind w:left="432" w:firstLine="0" w:firstLineChars="0"/>
    </w:pPr>
    <w:rPr>
      <w:rFonts w:ascii="Times New Roman" w:hAnsi="Times New Roman"/>
      <w:sz w:val="24"/>
      <w:szCs w:val="24"/>
    </w:rPr>
  </w:style>
  <w:style w:type="paragraph" w:customStyle="1" w:styleId="149">
    <w:name w:val="正文小标题"/>
    <w:basedOn w:val="105"/>
    <w:qFormat/>
    <w:uiPriority w:val="0"/>
    <w:rPr>
      <w:b/>
    </w:rPr>
  </w:style>
  <w:style w:type="paragraph" w:customStyle="1" w:styleId="150">
    <w:name w:val="无间隔11"/>
    <w:basedOn w:val="1"/>
    <w:qFormat/>
    <w:uiPriority w:val="0"/>
    <w:rPr>
      <w:rFonts w:ascii="Calibri" w:hAnsi="Calibri" w:cs="黑体"/>
      <w:szCs w:val="22"/>
    </w:rPr>
  </w:style>
  <w:style w:type="paragraph" w:customStyle="1" w:styleId="151">
    <w:name w:val="Char Char Char Char"/>
    <w:basedOn w:val="1"/>
    <w:qFormat/>
    <w:uiPriority w:val="0"/>
    <w:rPr>
      <w:rFonts w:ascii="Arial" w:hAnsi="Arial" w:cs="Arial"/>
    </w:rPr>
  </w:style>
  <w:style w:type="paragraph" w:customStyle="1" w:styleId="152">
    <w:name w:val="列表 51"/>
    <w:basedOn w:val="1"/>
    <w:qFormat/>
    <w:uiPriority w:val="0"/>
    <w:pPr>
      <w:tabs>
        <w:tab w:val="left" w:pos="360"/>
      </w:tabs>
    </w:pPr>
    <w:rPr>
      <w:b/>
    </w:rPr>
  </w:style>
  <w:style w:type="paragraph" w:customStyle="1" w:styleId="153">
    <w:name w:val="斜体"/>
    <w:basedOn w:val="105"/>
    <w:qFormat/>
    <w:uiPriority w:val="0"/>
    <w:rPr>
      <w:i/>
    </w:rPr>
  </w:style>
  <w:style w:type="paragraph" w:customStyle="1" w:styleId="154">
    <w:name w:val="TOC 标题11"/>
    <w:basedOn w:val="2"/>
    <w:next w:val="1"/>
    <w:qFormat/>
    <w:uiPriority w:val="0"/>
    <w:pPr>
      <w:numPr>
        <w:numId w:val="0"/>
      </w:numPr>
      <w:tabs>
        <w:tab w:val="left" w:pos="360"/>
        <w:tab w:val="left" w:pos="432"/>
      </w:tabs>
      <w:spacing w:line="576" w:lineRule="auto"/>
      <w:ind w:left="360" w:hanging="360" w:hangingChars="200"/>
      <w:outlineLvl w:val="9"/>
    </w:pPr>
    <w:rPr>
      <w:sz w:val="44"/>
    </w:rPr>
  </w:style>
  <w:style w:type="paragraph" w:customStyle="1" w:styleId="155">
    <w:name w:val="22表格"/>
    <w:basedOn w:val="1"/>
    <w:qFormat/>
    <w:uiPriority w:val="0"/>
    <w:pPr>
      <w:jc w:val="center"/>
    </w:pPr>
    <w:rPr>
      <w:rFonts w:eastAsia="仿宋_GB2312"/>
      <w:sz w:val="24"/>
    </w:rPr>
  </w:style>
  <w:style w:type="paragraph" w:customStyle="1" w:styleId="156">
    <w:name w:val="目录 3 New New"/>
    <w:basedOn w:val="1"/>
    <w:next w:val="1"/>
    <w:qFormat/>
    <w:uiPriority w:val="0"/>
    <w:pPr>
      <w:ind w:left="840" w:leftChars="400"/>
    </w:pPr>
    <w:rPr>
      <w:rFonts w:asciiTheme="minorHAnsi" w:hAnsiTheme="minorHAnsi"/>
    </w:rPr>
  </w:style>
  <w:style w:type="paragraph" w:customStyle="1" w:styleId="157">
    <w:name w:val="样式 首行缩进:  0.74 厘米"/>
    <w:basedOn w:val="1"/>
    <w:qFormat/>
    <w:uiPriority w:val="0"/>
    <w:pPr>
      <w:spacing w:line="360" w:lineRule="auto"/>
      <w:ind w:firstLine="420"/>
    </w:pPr>
    <w:rPr>
      <w:rFonts w:cs="宋体"/>
      <w:szCs w:val="20"/>
    </w:rPr>
  </w:style>
  <w:style w:type="paragraph" w:customStyle="1" w:styleId="158">
    <w:name w:val="表格字体"/>
    <w:basedOn w:val="147"/>
    <w:qFormat/>
    <w:uiPriority w:val="0"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159">
    <w:name w:val="列出段落11"/>
    <w:basedOn w:val="1"/>
    <w:qFormat/>
    <w:uiPriority w:val="34"/>
    <w:pPr>
      <w:ind w:firstLine="420" w:firstLineChars="200"/>
    </w:pPr>
  </w:style>
  <w:style w:type="paragraph" w:customStyle="1" w:styleId="160">
    <w:name w:val="表格头"/>
    <w:basedOn w:val="1"/>
    <w:qFormat/>
    <w:uiPriority w:val="0"/>
    <w:rPr>
      <w:sz w:val="18"/>
      <w:szCs w:val="18"/>
    </w:rPr>
  </w:style>
  <w:style w:type="paragraph" w:customStyle="1" w:styleId="16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仿宋" w:hAnsi="Calibri" w:eastAsia="华文仿宋" w:cs="华文仿宋"/>
      <w:color w:val="000000"/>
      <w:sz w:val="24"/>
      <w:szCs w:val="24"/>
      <w:lang w:val="en-US" w:eastAsia="zh-CN" w:bidi="ar-SA"/>
    </w:rPr>
  </w:style>
  <w:style w:type="paragraph" w:customStyle="1" w:styleId="162">
    <w:name w:val="列表编号 21"/>
    <w:basedOn w:val="1"/>
    <w:qFormat/>
    <w:uiPriority w:val="0"/>
    <w:pPr>
      <w:tabs>
        <w:tab w:val="left" w:pos="360"/>
      </w:tabs>
    </w:pPr>
  </w:style>
  <w:style w:type="paragraph" w:customStyle="1" w:styleId="163">
    <w:name w:val="项目符号缩进"/>
    <w:basedOn w:val="1"/>
    <w:uiPriority w:val="0"/>
    <w:pPr>
      <w:tabs>
        <w:tab w:val="left" w:pos="964"/>
      </w:tabs>
      <w:spacing w:line="360" w:lineRule="auto"/>
      <w:ind w:left="964" w:hanging="482" w:firstLineChars="200"/>
    </w:pPr>
    <w:rPr>
      <w:szCs w:val="20"/>
    </w:rPr>
  </w:style>
  <w:style w:type="paragraph" w:customStyle="1" w:styleId="164">
    <w:name w:val="列出段落2"/>
    <w:basedOn w:val="1"/>
    <w:uiPriority w:val="0"/>
    <w:pPr>
      <w:ind w:firstLine="420" w:firstLineChars="200"/>
    </w:pPr>
  </w:style>
  <w:style w:type="paragraph" w:customStyle="1" w:styleId="165">
    <w:name w:val="目录 2 New New"/>
    <w:basedOn w:val="1"/>
    <w:next w:val="1"/>
    <w:qFormat/>
    <w:uiPriority w:val="0"/>
    <w:pPr>
      <w:ind w:left="420" w:leftChars="200"/>
    </w:pPr>
    <w:rPr>
      <w:rFonts w:asciiTheme="minorHAnsi" w:hAnsiTheme="minorHAnsi"/>
    </w:rPr>
  </w:style>
  <w:style w:type="paragraph" w:customStyle="1" w:styleId="166">
    <w:name w:val="标题 2 New New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kern w:val="0"/>
      <w:sz w:val="32"/>
      <w:szCs w:val="32"/>
    </w:rPr>
  </w:style>
  <w:style w:type="paragraph" w:customStyle="1" w:styleId="167">
    <w:name w:val="普通(网站)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68">
    <w:name w:val="标题 3 New New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69">
    <w:name w:val="标题 3 New"/>
    <w:basedOn w:val="1"/>
    <w:next w:val="1"/>
    <w:qFormat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paragraph" w:customStyle="1" w:styleId="170">
    <w:name w:val="标题 2 New"/>
    <w:basedOn w:val="1"/>
    <w:next w:val="1"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customStyle="1" w:styleId="171">
    <w:name w:val="纯文本 New New New New"/>
    <w:basedOn w:val="1"/>
    <w:qFormat/>
    <w:uiPriority w:val="0"/>
    <w:rPr>
      <w:rFonts w:ascii="宋体" w:hAnsi="Courier New" w:cs="Courier New"/>
      <w:kern w:val="0"/>
      <w:sz w:val="20"/>
    </w:rPr>
  </w:style>
  <w:style w:type="paragraph" w:customStyle="1" w:styleId="172">
    <w:name w:val="标题 3 New New"/>
    <w:basedOn w:val="1"/>
    <w:next w:val="1"/>
    <w:uiPriority w:val="0"/>
    <w:pPr>
      <w:keepNext/>
      <w:keepLines/>
      <w:spacing w:before="260" w:after="260" w:line="413" w:lineRule="auto"/>
      <w:outlineLvl w:val="2"/>
    </w:pPr>
    <w:rPr>
      <w:b/>
      <w:bCs/>
      <w:kern w:val="0"/>
      <w:sz w:val="32"/>
      <w:szCs w:val="32"/>
    </w:rPr>
  </w:style>
  <w:style w:type="character" w:customStyle="1" w:styleId="173">
    <w:name w:val="apple-converted-space"/>
    <w:qFormat/>
    <w:uiPriority w:val="0"/>
  </w:style>
  <w:style w:type="paragraph" w:customStyle="1" w:styleId="174">
    <w:name w:val="内容"/>
    <w:basedOn w:val="1"/>
    <w:uiPriority w:val="0"/>
    <w:pPr>
      <w:spacing w:line="312" w:lineRule="auto"/>
      <w:ind w:firstLine="420" w:firstLineChars="200"/>
    </w:pPr>
    <w:rPr>
      <w:rFonts w:ascii="Arial" w:hAnsi="Arial" w:eastAsia="幼圆"/>
    </w:rPr>
  </w:style>
  <w:style w:type="paragraph" w:customStyle="1" w:styleId="175">
    <w:name w:val="pic-info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6">
    <w:name w:val="文档结构图 Char1"/>
    <w:basedOn w:val="58"/>
    <w:link w:val="1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7">
    <w:name w:val="占位符文本1"/>
    <w:basedOn w:val="58"/>
    <w:semiHidden/>
    <w:qFormat/>
    <w:uiPriority w:val="99"/>
    <w:rPr>
      <w:color w:val="808080"/>
    </w:rPr>
  </w:style>
  <w:style w:type="paragraph" w:customStyle="1" w:styleId="178">
    <w:name w:val="引用1"/>
    <w:basedOn w:val="1"/>
    <w:next w:val="1"/>
    <w:link w:val="179"/>
    <w:qFormat/>
    <w:uiPriority w:val="29"/>
    <w:rPr>
      <w:i/>
      <w:iCs/>
      <w:color w:val="000000"/>
    </w:rPr>
  </w:style>
  <w:style w:type="character" w:customStyle="1" w:styleId="179">
    <w:name w:val="引用 字符"/>
    <w:basedOn w:val="58"/>
    <w:link w:val="178"/>
    <w:uiPriority w:val="29"/>
    <w:rPr>
      <w:rFonts w:ascii="Times New Roman" w:hAnsi="Times New Roman" w:eastAsia="宋体" w:cs="Times New Roman"/>
      <w:i/>
      <w:iCs/>
      <w:color w:val="000000"/>
      <w:szCs w:val="24"/>
    </w:rPr>
  </w:style>
  <w:style w:type="character" w:customStyle="1" w:styleId="180">
    <w:name w:val="正文文本缩进 Char"/>
    <w:basedOn w:val="58"/>
    <w:link w:val="19"/>
    <w:semiHidden/>
    <w:uiPriority w:val="99"/>
    <w:rPr>
      <w:rFonts w:ascii="Times New Roman" w:hAnsi="Times New Roman" w:eastAsia="宋体" w:cs="Times New Roman"/>
      <w:szCs w:val="24"/>
    </w:rPr>
  </w:style>
  <w:style w:type="table" w:customStyle="1" w:styleId="181">
    <w:name w:val="中等深浅底纹 1 - 强调文字颜色 11"/>
    <w:basedOn w:val="37"/>
    <w:qFormat/>
    <w:uiPriority w:val="63"/>
    <w:rPr>
      <w:rFonts w:ascii="Calibri" w:hAnsi="Calibri" w:eastAsia="宋体" w:cs="Times New Roman"/>
    </w:rPr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182">
    <w:name w:val="浅色网格 - 强调文字颜色 11"/>
    <w:basedOn w:val="37"/>
    <w:qFormat/>
    <w:uiPriority w:val="62"/>
    <w:rPr>
      <w:rFonts w:ascii="Calibri" w:hAnsi="Calibri" w:eastAsia="宋体" w:cs="Times New Roman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1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Cambria" w:hAnsi="Cambria" w:eastAsia="宋体" w:cs="Times New Roman"/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ascii="Cambria" w:hAnsi="Cambria" w:eastAsia="宋体" w:cs="Times New Roman"/>
        <w:b/>
        <w:bCs/>
      </w:rPr>
    </w:tblStylePr>
    <w:tblStylePr w:type="lastCol">
      <w:rPr>
        <w:rFonts w:ascii="Cambria" w:hAnsi="Cambria" w:eastAsia="宋体" w:cs="Times New Roman"/>
        <w:b/>
        <w:bCs/>
      </w:r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character" w:customStyle="1" w:styleId="183">
    <w:name w:val="批注主题 Char1"/>
    <w:basedOn w:val="109"/>
    <w:link w:val="36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84">
    <w:name w:val="报告正文 字符"/>
    <w:basedOn w:val="58"/>
    <w:link w:val="3"/>
    <w:uiPriority w:val="0"/>
    <w:rPr>
      <w:rFonts w:ascii="Times New Roman" w:hAnsi="Times New Roman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示范性软件学院联盟</Company>
  <Pages>8</Pages>
  <Words>3195</Words>
  <Characters>3427</Characters>
  <Lines>7</Lines>
  <Paragraphs>2</Paragraphs>
  <TotalTime>6</TotalTime>
  <ScaleCrop>false</ScaleCrop>
  <LinksUpToDate>false</LinksUpToDate>
  <CharactersWithSpaces>3450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2014-11-08T05:49:00Z</dcterms:created>
  <dc:creator>示范性软件学院联盟</dc:creator>
  <dc:description>第十四届全国大学生软件创新大赛</dc:description>
  <cp:lastModifiedBy>皮得很么</cp:lastModifiedBy>
  <dcterms:modified xsi:type="dcterms:W3CDTF">2023-02-28T11:47:09Z</dcterms:modified>
  <dc:title>作品创新性分析报告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C0D54AB194A5B9513D79FD636A34176D</vt:lpwstr>
  </property>
</Properties>
</file>