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15"/>
      </w:tblGrid>
      <w:tr w:rsidR="001325E5" w:rsidRPr="00F85A8F" w14:paraId="0E1E360A" w14:textId="77777777" w:rsidTr="00790B0A">
        <w:tc>
          <w:tcPr>
            <w:tcW w:w="3119" w:type="dxa"/>
          </w:tcPr>
          <w:p w14:paraId="195A3B35" w14:textId="77777777" w:rsidR="001325E5" w:rsidRPr="00F85A8F" w:rsidRDefault="001325E5" w:rsidP="00790B0A">
            <w:pPr>
              <w:spacing w:after="40"/>
              <w:ind w:left="318"/>
            </w:pPr>
            <w:r>
              <w:t xml:space="preserve">   </w:t>
            </w:r>
            <w:r w:rsidRPr="00F85A8F">
              <w:rPr>
                <w:rFonts w:ascii="Calibri" w:hAnsi="Calibri" w:cs="Calibri"/>
                <w:noProof/>
                <w:color w:val="1F497D"/>
                <w:lang w:val="en-US" w:eastAsia="en-US" w:bidi="ar-SA"/>
              </w:rPr>
              <w:drawing>
                <wp:inline distT="0" distB="0" distL="0" distR="0" wp14:anchorId="0E61D2CF" wp14:editId="59E10047">
                  <wp:extent cx="1130196" cy="561975"/>
                  <wp:effectExtent l="0" t="0" r="0" b="0"/>
                  <wp:docPr id="1" name="Picture 1" descr="Logo New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_EN"/>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53309" cy="573468"/>
                          </a:xfrm>
                          <a:prstGeom prst="rect">
                            <a:avLst/>
                          </a:prstGeom>
                          <a:noFill/>
                          <a:ln>
                            <a:noFill/>
                          </a:ln>
                        </pic:spPr>
                      </pic:pic>
                    </a:graphicData>
                  </a:graphic>
                </wp:inline>
              </w:drawing>
            </w:r>
          </w:p>
          <w:p w14:paraId="359E1BBF" w14:textId="77777777" w:rsidR="001325E5" w:rsidRPr="00F85A8F" w:rsidRDefault="001325E5" w:rsidP="00790B0A">
            <w:pPr>
              <w:spacing w:after="40"/>
            </w:pPr>
            <w:r w:rsidRPr="00F85A8F">
              <w:t xml:space="preserve">     Số/ </w:t>
            </w:r>
            <w:r w:rsidRPr="00F85A8F">
              <w:rPr>
                <w:i/>
              </w:rPr>
              <w:t>No</w:t>
            </w:r>
            <w:r w:rsidRPr="00F85A8F">
              <w:t xml:space="preserve">: </w:t>
            </w:r>
            <w:r w:rsidRPr="00F85A8F">
              <w:rPr>
                <w:noProof/>
              </w:rPr>
              <w:t>23</w:t>
            </w:r>
            <w:r w:rsidRPr="00F85A8F">
              <w:t>/HĐLĐ-ASTA</w:t>
            </w:r>
          </w:p>
          <w:p w14:paraId="0D9B50C5" w14:textId="77777777" w:rsidR="001325E5" w:rsidRPr="00F85A8F" w:rsidRDefault="001325E5" w:rsidP="00790B0A">
            <w:pPr>
              <w:rPr>
                <w:b/>
                <w:sz w:val="24"/>
                <w:szCs w:val="24"/>
                <w:lang w:val="en-US" w:eastAsia="en-US" w:bidi="ar-SA"/>
              </w:rPr>
            </w:pPr>
          </w:p>
        </w:tc>
        <w:tc>
          <w:tcPr>
            <w:tcW w:w="6515" w:type="dxa"/>
          </w:tcPr>
          <w:p w14:paraId="1A765C00" w14:textId="77777777" w:rsidR="001325E5" w:rsidRPr="00F85A8F" w:rsidRDefault="001325E5" w:rsidP="00790B0A">
            <w:pPr>
              <w:jc w:val="center"/>
              <w:rPr>
                <w:b/>
                <w:sz w:val="24"/>
                <w:szCs w:val="24"/>
                <w:lang w:val="en-US" w:eastAsia="en-US" w:bidi="ar-SA"/>
              </w:rPr>
            </w:pPr>
            <w:r w:rsidRPr="00F85A8F">
              <w:rPr>
                <w:b/>
                <w:sz w:val="24"/>
                <w:szCs w:val="24"/>
                <w:lang w:val="en-US" w:eastAsia="en-US" w:bidi="ar-SA"/>
              </w:rPr>
              <w:t>CỘNG HÒA XÃ HỘI CHỦ NGHĨA VIỆT NAM</w:t>
            </w:r>
          </w:p>
          <w:p w14:paraId="49B43BF3" w14:textId="77777777" w:rsidR="001325E5" w:rsidRPr="00F85A8F" w:rsidRDefault="001325E5" w:rsidP="00790B0A">
            <w:pPr>
              <w:tabs>
                <w:tab w:val="left" w:pos="3024"/>
                <w:tab w:val="center" w:pos="5315"/>
              </w:tabs>
              <w:jc w:val="center"/>
              <w:rPr>
                <w:sz w:val="24"/>
                <w:szCs w:val="24"/>
                <w:lang w:val="en-US" w:eastAsia="en-US" w:bidi="ar-SA"/>
              </w:rPr>
            </w:pPr>
            <w:r w:rsidRPr="00F85A8F">
              <w:rPr>
                <w:sz w:val="24"/>
                <w:szCs w:val="24"/>
                <w:lang w:val="en-US" w:eastAsia="en-US" w:bidi="ar-SA"/>
              </w:rPr>
              <w:t>Độc lập - Tự do - Hạnh phúc</w:t>
            </w:r>
          </w:p>
          <w:p w14:paraId="226CABDA" w14:textId="77777777" w:rsidR="001325E5" w:rsidRPr="00F85A8F" w:rsidRDefault="001325E5" w:rsidP="00790B0A">
            <w:pPr>
              <w:tabs>
                <w:tab w:val="center" w:pos="5315"/>
                <w:tab w:val="left" w:pos="6696"/>
              </w:tabs>
              <w:spacing w:before="0"/>
              <w:jc w:val="center"/>
              <w:rPr>
                <w:sz w:val="24"/>
                <w:szCs w:val="24"/>
                <w:lang w:val="en-US" w:eastAsia="en-US" w:bidi="ar-SA"/>
              </w:rPr>
            </w:pPr>
          </w:p>
          <w:p w14:paraId="3E09841E" w14:textId="77777777" w:rsidR="001325E5" w:rsidRPr="00F85A8F" w:rsidRDefault="001325E5" w:rsidP="00790B0A">
            <w:pPr>
              <w:jc w:val="center"/>
              <w:rPr>
                <w:b/>
                <w:sz w:val="24"/>
                <w:szCs w:val="24"/>
                <w:lang w:val="en-US" w:eastAsia="en-US" w:bidi="ar-SA"/>
              </w:rPr>
            </w:pPr>
            <w:r w:rsidRPr="00F85A8F">
              <w:rPr>
                <w:sz w:val="24"/>
                <w:szCs w:val="24"/>
                <w:lang w:val="en-US" w:eastAsia="en-US" w:bidi="ar-SA"/>
              </w:rPr>
              <w:t>-------oOo-------</w:t>
            </w:r>
          </w:p>
        </w:tc>
      </w:tr>
    </w:tbl>
    <w:p w14:paraId="380BC785" w14:textId="77777777" w:rsidR="001325E5" w:rsidRPr="00F85A8F" w:rsidRDefault="001325E5" w:rsidP="001325E5">
      <w:pPr>
        <w:rPr>
          <w:sz w:val="24"/>
          <w:szCs w:val="24"/>
          <w:lang w:val="en-US" w:eastAsia="en-US" w:bidi="ar-SA"/>
        </w:rPr>
      </w:pPr>
      <w:r w:rsidRPr="00F85A8F">
        <w:rPr>
          <w:b/>
          <w:sz w:val="24"/>
          <w:szCs w:val="24"/>
          <w:lang w:val="en-US" w:eastAsia="en-US" w:bidi="ar-SA"/>
        </w:rPr>
        <w:t xml:space="preserve">                                            </w:t>
      </w:r>
    </w:p>
    <w:p w14:paraId="36F20166" w14:textId="77777777" w:rsidR="001325E5" w:rsidRPr="00F85A8F" w:rsidRDefault="001325E5" w:rsidP="001325E5">
      <w:pPr>
        <w:tabs>
          <w:tab w:val="center" w:pos="5315"/>
          <w:tab w:val="left" w:pos="6696"/>
        </w:tabs>
        <w:spacing w:before="0"/>
        <w:jc w:val="center"/>
        <w:rPr>
          <w:b/>
          <w:sz w:val="32"/>
          <w:szCs w:val="34"/>
          <w:lang w:val="en-US" w:eastAsia="en-US" w:bidi="ar-SA"/>
        </w:rPr>
      </w:pPr>
      <w:r w:rsidRPr="00F85A8F">
        <w:rPr>
          <w:b/>
          <w:sz w:val="32"/>
          <w:szCs w:val="34"/>
          <w:lang w:val="en-US" w:eastAsia="en-US" w:bidi="ar-SA"/>
        </w:rPr>
        <w:t>HỢP ĐỒNG LAO ĐỘNG</w:t>
      </w:r>
    </w:p>
    <w:p w14:paraId="7D2C75DA" w14:textId="77777777" w:rsidR="001325E5" w:rsidRPr="00F85A8F" w:rsidRDefault="001325E5" w:rsidP="001325E5">
      <w:pPr>
        <w:spacing w:before="0"/>
        <w:jc w:val="center"/>
        <w:rPr>
          <w:i/>
          <w:sz w:val="20"/>
          <w:szCs w:val="20"/>
          <w:lang w:val="en-US" w:eastAsia="en-US" w:bidi="ar-SA"/>
        </w:rPr>
      </w:pPr>
      <w:r w:rsidRPr="00F85A8F">
        <w:rPr>
          <w:i/>
          <w:sz w:val="20"/>
          <w:szCs w:val="20"/>
          <w:lang w:val="en-US" w:eastAsia="en-US" w:bidi="ar-SA"/>
        </w:rPr>
        <w:t xml:space="preserve"> (Ban hành theo Thông tư số 10/2020/TT – BLĐTBXH ngày 12/11/2020</w:t>
      </w:r>
    </w:p>
    <w:p w14:paraId="2DB21732" w14:textId="77777777" w:rsidR="001325E5" w:rsidRPr="00F85A8F" w:rsidRDefault="001325E5" w:rsidP="001325E5">
      <w:pPr>
        <w:spacing w:before="0"/>
        <w:jc w:val="center"/>
        <w:rPr>
          <w:i/>
          <w:sz w:val="20"/>
          <w:szCs w:val="20"/>
          <w:lang w:val="en-US" w:eastAsia="en-US" w:bidi="ar-SA"/>
        </w:rPr>
      </w:pPr>
      <w:r w:rsidRPr="00F85A8F">
        <w:rPr>
          <w:i/>
          <w:sz w:val="20"/>
          <w:szCs w:val="20"/>
          <w:lang w:val="en-US" w:eastAsia="en-US" w:bidi="ar-SA"/>
        </w:rPr>
        <w:t>của Bộ Lao động - Thương binh và Xã hội)</w:t>
      </w:r>
    </w:p>
    <w:p w14:paraId="24309B54" w14:textId="77777777" w:rsidR="001325E5" w:rsidRPr="00F85A8F" w:rsidRDefault="001325E5" w:rsidP="001325E5">
      <w:pPr>
        <w:spacing w:before="0"/>
        <w:jc w:val="center"/>
        <w:rPr>
          <w:b/>
          <w:i/>
          <w:sz w:val="24"/>
          <w:szCs w:val="24"/>
          <w:lang w:val="en-US" w:eastAsia="en-US" w:bidi="ar-SA"/>
        </w:rPr>
      </w:pPr>
    </w:p>
    <w:p w14:paraId="77C3A7E6" w14:textId="77777777" w:rsidR="001325E5" w:rsidRPr="00F85A8F" w:rsidRDefault="001325E5" w:rsidP="001325E5">
      <w:pPr>
        <w:pStyle w:val="NormalWeb"/>
        <w:spacing w:before="0" w:beforeAutospacing="0" w:after="0" w:afterAutospacing="0"/>
        <w:jc w:val="both"/>
        <w:rPr>
          <w:b/>
        </w:rPr>
      </w:pPr>
      <w:r w:rsidRPr="00F85A8F">
        <w:rPr>
          <w:color w:val="000000"/>
        </w:rPr>
        <w:t xml:space="preserve">Chúng tôi, một bên là: Ông </w:t>
      </w:r>
      <w:r w:rsidRPr="00F85A8F">
        <w:rPr>
          <w:b/>
          <w:color w:val="000000"/>
        </w:rPr>
        <w:t>TRƯƠNG TẤN LỰC</w:t>
      </w:r>
    </w:p>
    <w:p w14:paraId="280D2036" w14:textId="77777777" w:rsidR="001325E5" w:rsidRPr="00F85A8F" w:rsidRDefault="001325E5" w:rsidP="001325E5">
      <w:pPr>
        <w:pStyle w:val="NormalWeb"/>
        <w:spacing w:before="0" w:beforeAutospacing="0" w:after="0" w:afterAutospacing="0"/>
        <w:jc w:val="both"/>
      </w:pPr>
      <w:r w:rsidRPr="00F85A8F">
        <w:rPr>
          <w:color w:val="000000"/>
        </w:rPr>
        <w:t xml:space="preserve">Chức vụ: </w:t>
      </w:r>
      <w:r w:rsidRPr="00F85A8F">
        <w:t>Tổng giám đốc- Người đại diện pháp luật</w:t>
      </w:r>
    </w:p>
    <w:p w14:paraId="1A99829F" w14:textId="77777777" w:rsidR="001325E5" w:rsidRPr="00F85A8F" w:rsidRDefault="001325E5" w:rsidP="001325E5">
      <w:pPr>
        <w:tabs>
          <w:tab w:val="left" w:pos="3240"/>
          <w:tab w:val="left" w:pos="3420"/>
          <w:tab w:val="left" w:pos="7200"/>
        </w:tabs>
        <w:spacing w:before="0"/>
        <w:contextualSpacing/>
        <w:jc w:val="both"/>
        <w:rPr>
          <w:b/>
        </w:rPr>
      </w:pPr>
      <w:r w:rsidRPr="00F85A8F">
        <w:rPr>
          <w:color w:val="000000"/>
          <w:sz w:val="24"/>
          <w:szCs w:val="24"/>
        </w:rPr>
        <w:t xml:space="preserve">Đại diện cho: </w:t>
      </w:r>
      <w:r w:rsidRPr="00F85A8F">
        <w:rPr>
          <w:b/>
          <w:sz w:val="24"/>
          <w:szCs w:val="24"/>
          <w:lang w:val="en-US" w:eastAsia="en-US" w:bidi="ar-SA"/>
        </w:rPr>
        <w:t>CÔNG TY CỔ PHẦN ASTA</w:t>
      </w:r>
      <w:r w:rsidRPr="00F85A8F">
        <w:rPr>
          <w:b/>
        </w:rPr>
        <w:t xml:space="preserve"> HEALTHCARE USA      </w:t>
      </w:r>
    </w:p>
    <w:p w14:paraId="0E34E0C9" w14:textId="77777777" w:rsidR="001325E5" w:rsidRPr="00F85A8F" w:rsidRDefault="001325E5" w:rsidP="001325E5">
      <w:pPr>
        <w:tabs>
          <w:tab w:val="left" w:pos="3240"/>
          <w:tab w:val="left" w:pos="3420"/>
          <w:tab w:val="left" w:pos="7200"/>
        </w:tabs>
        <w:spacing w:before="0"/>
        <w:contextualSpacing/>
        <w:jc w:val="both"/>
        <w:rPr>
          <w:color w:val="000000"/>
          <w:sz w:val="24"/>
          <w:szCs w:val="24"/>
          <w:lang w:val="fr-FR"/>
        </w:rPr>
      </w:pPr>
      <w:r w:rsidRPr="00F85A8F">
        <w:rPr>
          <w:color w:val="000000"/>
          <w:sz w:val="24"/>
          <w:szCs w:val="24"/>
          <w:lang w:val="fr-FR"/>
        </w:rPr>
        <w:t xml:space="preserve">Điện thoại: </w:t>
      </w:r>
      <w:r w:rsidRPr="00F85A8F">
        <w:rPr>
          <w:sz w:val="24"/>
          <w:szCs w:val="24"/>
          <w:lang w:val="en-US" w:eastAsia="en-US" w:bidi="ar-SA"/>
        </w:rPr>
        <w:t>02573.686 939</w:t>
      </w:r>
    </w:p>
    <w:p w14:paraId="1DA03C63" w14:textId="77777777" w:rsidR="001325E5" w:rsidRPr="00F85A8F" w:rsidRDefault="001325E5" w:rsidP="001325E5">
      <w:pPr>
        <w:pStyle w:val="NormalWeb"/>
        <w:spacing w:before="0" w:beforeAutospacing="0" w:after="0" w:afterAutospacing="0"/>
        <w:jc w:val="both"/>
      </w:pPr>
      <w:r w:rsidRPr="00F85A8F">
        <w:rPr>
          <w:rStyle w:val="Emphasis"/>
          <w:color w:val="000000"/>
        </w:rPr>
        <w:t>Địa chỉ:</w:t>
      </w:r>
      <w:r w:rsidRPr="00F85A8F">
        <w:rPr>
          <w:color w:val="000000"/>
        </w:rPr>
        <w:t xml:space="preserve"> </w:t>
      </w:r>
      <w:r w:rsidRPr="00F85A8F">
        <w:t>Lô D1, D2, D6, D7 và D8 tại KCN Hòa Hiệp I, phường Hòa Hiệp Bắc, thị xã Đông Hòa, tỉnh Phú Yên</w:t>
      </w:r>
    </w:p>
    <w:p w14:paraId="273972BD" w14:textId="392728F2" w:rsidR="001325E5" w:rsidRPr="00F85A8F" w:rsidRDefault="001325E5" w:rsidP="001325E5">
      <w:pPr>
        <w:pStyle w:val="NormalWeb"/>
        <w:spacing w:before="0" w:beforeAutospacing="0" w:after="0" w:afterAutospacing="0"/>
        <w:jc w:val="both"/>
        <w:rPr>
          <w:lang w:val="fr-FR"/>
        </w:rPr>
      </w:pPr>
      <w:r w:rsidRPr="00F85A8F">
        <w:rPr>
          <w:color w:val="000000"/>
          <w:lang w:val="fr-FR"/>
        </w:rPr>
        <w:t>Và một bên là:</w:t>
      </w:r>
      <w:r w:rsidRPr="00F85A8F">
        <w:rPr>
          <w:rStyle w:val="Strong"/>
          <w:color w:val="000000"/>
          <w:lang w:val="fr-FR"/>
        </w:rPr>
        <w:t xml:space="preserve">     </w:t>
      </w:r>
      <w:r w:rsidR="004F123B" w:rsidRPr="005C4AE6">
        <w:rPr>
          <w:b/>
          <w:bCs/>
          <w:highlight w:val="yellow"/>
        </w:rPr>
        <w:fldChar w:fldCharType="begin"/>
      </w:r>
      <w:r w:rsidR="004F123B" w:rsidRPr="005C4AE6">
        <w:rPr>
          <w:b/>
          <w:bCs/>
          <w:highlight w:val="yellow"/>
        </w:rPr>
        <w:instrText xml:space="preserve"> MERGEFIELD  HOVATEN  \* MERGEFORMAT </w:instrText>
      </w:r>
      <w:r w:rsidR="004F123B" w:rsidRPr="005C4AE6">
        <w:rPr>
          <w:b/>
          <w:bCs/>
          <w:highlight w:val="yellow"/>
        </w:rPr>
        <w:fldChar w:fldCharType="separate"/>
      </w:r>
      <w:r w:rsidR="004F123B" w:rsidRPr="005C4AE6">
        <w:rPr>
          <w:b/>
          <w:bCs/>
          <w:noProof/>
          <w:highlight w:val="yellow"/>
        </w:rPr>
        <w:t>«HOVATEN»</w:t>
      </w:r>
      <w:r w:rsidR="004F123B" w:rsidRPr="005C4AE6">
        <w:rPr>
          <w:b/>
          <w:bCs/>
          <w:highlight w:val="yellow"/>
        </w:rPr>
        <w:fldChar w:fldCharType="end"/>
      </w:r>
      <w:r w:rsidRPr="00F85A8F">
        <w:rPr>
          <w:rStyle w:val="Strong"/>
          <w:color w:val="000000"/>
          <w:lang w:val="fr-FR"/>
        </w:rPr>
        <w:t xml:space="preserve">                                 </w:t>
      </w:r>
      <w:r w:rsidRPr="00F85A8F">
        <w:rPr>
          <w:color w:val="000000"/>
        </w:rPr>
        <w:t>Ngày sinh:</w:t>
      </w:r>
      <w:r w:rsidRPr="00F85A8F">
        <w:rPr>
          <w:rStyle w:val="Strong"/>
          <w:color w:val="000000"/>
        </w:rPr>
        <w:t xml:space="preserve"> </w:t>
      </w:r>
      <w:r w:rsidR="004F123B" w:rsidRPr="005C4AE6">
        <w:rPr>
          <w:highlight w:val="yellow"/>
        </w:rPr>
        <w:fldChar w:fldCharType="begin"/>
      </w:r>
      <w:r w:rsidR="004F123B" w:rsidRPr="005C4AE6">
        <w:rPr>
          <w:highlight w:val="yellow"/>
        </w:rPr>
        <w:instrText xml:space="preserve"> MERGEFIELD  ngaysinh  \* MERGEFORMAT </w:instrText>
      </w:r>
      <w:r w:rsidR="004F123B" w:rsidRPr="005C4AE6">
        <w:rPr>
          <w:highlight w:val="yellow"/>
        </w:rPr>
        <w:fldChar w:fldCharType="separate"/>
      </w:r>
      <w:r w:rsidR="004F123B" w:rsidRPr="005C4AE6">
        <w:rPr>
          <w:noProof/>
          <w:highlight w:val="yellow"/>
        </w:rPr>
        <w:t>«ngaysinh»</w:t>
      </w:r>
      <w:r w:rsidR="004F123B" w:rsidRPr="005C4AE6">
        <w:rPr>
          <w:noProof/>
          <w:highlight w:val="yellow"/>
        </w:rPr>
        <w:fldChar w:fldCharType="end"/>
      </w:r>
    </w:p>
    <w:p w14:paraId="61F38F28" w14:textId="20B22048" w:rsidR="001325E5" w:rsidRPr="00F85A8F" w:rsidRDefault="001325E5" w:rsidP="001325E5">
      <w:pPr>
        <w:pStyle w:val="NormalWeb"/>
        <w:spacing w:before="0" w:beforeAutospacing="0" w:after="0" w:afterAutospacing="0"/>
        <w:jc w:val="both"/>
        <w:rPr>
          <w:color w:val="000000"/>
        </w:rPr>
      </w:pPr>
      <w:r w:rsidRPr="00F85A8F">
        <w:rPr>
          <w:color w:val="000000"/>
        </w:rPr>
        <w:t xml:space="preserve">Địa chỉ: </w:t>
      </w:r>
      <w:r w:rsidR="004F123B" w:rsidRPr="005C4AE6">
        <w:rPr>
          <w:highlight w:val="yellow"/>
        </w:rPr>
        <w:fldChar w:fldCharType="begin"/>
      </w:r>
      <w:r w:rsidR="004F123B" w:rsidRPr="005C4AE6">
        <w:rPr>
          <w:highlight w:val="yellow"/>
        </w:rPr>
        <w:instrText xml:space="preserve"> MERGEFIELD  diachi  \* MERGEFORMAT </w:instrText>
      </w:r>
      <w:r w:rsidR="004F123B" w:rsidRPr="005C4AE6">
        <w:rPr>
          <w:highlight w:val="yellow"/>
        </w:rPr>
        <w:fldChar w:fldCharType="separate"/>
      </w:r>
      <w:r w:rsidR="004F123B" w:rsidRPr="005C4AE6">
        <w:rPr>
          <w:noProof/>
          <w:highlight w:val="yellow"/>
        </w:rPr>
        <w:t>«diachi»</w:t>
      </w:r>
      <w:r w:rsidR="004F123B" w:rsidRPr="005C4AE6">
        <w:rPr>
          <w:noProof/>
          <w:highlight w:val="yellow"/>
        </w:rPr>
        <w:fldChar w:fldCharType="end"/>
      </w:r>
    </w:p>
    <w:p w14:paraId="57C7CAD8" w14:textId="58F47076" w:rsidR="001325E5" w:rsidRDefault="001325E5" w:rsidP="001325E5">
      <w:pPr>
        <w:pStyle w:val="NormalWeb"/>
        <w:spacing w:before="0" w:beforeAutospacing="0" w:after="0" w:afterAutospacing="0"/>
        <w:jc w:val="both"/>
        <w:rPr>
          <w:color w:val="000000"/>
        </w:rPr>
      </w:pPr>
      <w:r w:rsidRPr="00F85A8F">
        <w:rPr>
          <w:color w:val="000000"/>
        </w:rPr>
        <w:t>CCCD số:</w:t>
      </w:r>
      <w:r w:rsidRPr="00F85A8F">
        <w:rPr>
          <w:rStyle w:val="Strong"/>
          <w:color w:val="000000"/>
        </w:rPr>
        <w:t xml:space="preserve">   </w:t>
      </w:r>
      <w:r w:rsidR="007D27B9" w:rsidRPr="005C4AE6">
        <w:rPr>
          <w:highlight w:val="yellow"/>
        </w:rPr>
        <w:fldChar w:fldCharType="begin"/>
      </w:r>
      <w:r w:rsidR="007D27B9" w:rsidRPr="005C4AE6">
        <w:rPr>
          <w:highlight w:val="yellow"/>
        </w:rPr>
        <w:instrText xml:space="preserve"> MERGEFIELD  SOCCCD  \* MERGEFORMAT </w:instrText>
      </w:r>
      <w:r w:rsidR="007D27B9" w:rsidRPr="005C4AE6">
        <w:rPr>
          <w:highlight w:val="yellow"/>
        </w:rPr>
        <w:fldChar w:fldCharType="separate"/>
      </w:r>
      <w:r w:rsidR="007D27B9" w:rsidRPr="005C4AE6">
        <w:rPr>
          <w:noProof/>
          <w:highlight w:val="yellow"/>
        </w:rPr>
        <w:t>«SOCCCD»</w:t>
      </w:r>
      <w:r w:rsidR="007D27B9" w:rsidRPr="005C4AE6">
        <w:rPr>
          <w:noProof/>
          <w:highlight w:val="yellow"/>
        </w:rPr>
        <w:fldChar w:fldCharType="end"/>
      </w:r>
      <w:r w:rsidRPr="00F85A8F">
        <w:rPr>
          <w:rStyle w:val="Strong"/>
          <w:color w:val="000000"/>
        </w:rPr>
        <w:t xml:space="preserve">    </w:t>
      </w:r>
      <w:r w:rsidRPr="00F85A8F">
        <w:rPr>
          <w:color w:val="000000"/>
        </w:rPr>
        <w:t>Cấp ngày:</w:t>
      </w:r>
      <w:r w:rsidRPr="00F85A8F">
        <w:rPr>
          <w:b/>
          <w:color w:val="000000"/>
        </w:rPr>
        <w:t xml:space="preserve"> </w:t>
      </w:r>
      <w:r w:rsidRPr="00F85A8F">
        <w:rPr>
          <w:rStyle w:val="Strong"/>
          <w:color w:val="000000"/>
        </w:rPr>
        <w:t xml:space="preserve">  </w:t>
      </w:r>
      <w:r w:rsidR="007D27B9" w:rsidRPr="005C4AE6">
        <w:rPr>
          <w:highlight w:val="yellow"/>
        </w:rPr>
        <w:fldChar w:fldCharType="begin"/>
      </w:r>
      <w:r w:rsidR="007D27B9" w:rsidRPr="005C4AE6">
        <w:rPr>
          <w:highlight w:val="yellow"/>
        </w:rPr>
        <w:instrText xml:space="preserve"> MERGEFIELD  NGAYCAPCCCD  \* MERGEFORMAT </w:instrText>
      </w:r>
      <w:r w:rsidR="007D27B9" w:rsidRPr="005C4AE6">
        <w:rPr>
          <w:highlight w:val="yellow"/>
        </w:rPr>
        <w:fldChar w:fldCharType="separate"/>
      </w:r>
      <w:r w:rsidR="007D27B9" w:rsidRPr="005C4AE6">
        <w:rPr>
          <w:noProof/>
          <w:highlight w:val="yellow"/>
        </w:rPr>
        <w:t>«NGAYCAPCCCD»</w:t>
      </w:r>
      <w:r w:rsidR="007D27B9" w:rsidRPr="005C4AE6">
        <w:rPr>
          <w:noProof/>
          <w:highlight w:val="yellow"/>
        </w:rPr>
        <w:fldChar w:fldCharType="end"/>
      </w:r>
      <w:r w:rsidR="007D27B9" w:rsidRPr="00F85A8F">
        <w:t xml:space="preserve"> </w:t>
      </w:r>
      <w:r w:rsidRPr="00F85A8F">
        <w:rPr>
          <w:color w:val="000000"/>
        </w:rPr>
        <w:t xml:space="preserve">Tại: </w:t>
      </w:r>
      <w:r w:rsidR="007D27B9" w:rsidRPr="005C4AE6">
        <w:rPr>
          <w:highlight w:val="yellow"/>
        </w:rPr>
        <w:fldChar w:fldCharType="begin"/>
      </w:r>
      <w:r w:rsidR="007D27B9" w:rsidRPr="005C4AE6">
        <w:rPr>
          <w:highlight w:val="yellow"/>
        </w:rPr>
        <w:instrText xml:space="preserve"> MERGEFIELD  NOICAPCCCD  \* MERGEFORMAT </w:instrText>
      </w:r>
      <w:r w:rsidR="007D27B9" w:rsidRPr="005C4AE6">
        <w:rPr>
          <w:highlight w:val="yellow"/>
        </w:rPr>
        <w:fldChar w:fldCharType="separate"/>
      </w:r>
      <w:r w:rsidR="007D27B9" w:rsidRPr="005C4AE6">
        <w:rPr>
          <w:noProof/>
          <w:highlight w:val="yellow"/>
        </w:rPr>
        <w:t>«NOICAPCCCD»</w:t>
      </w:r>
      <w:r w:rsidR="007D27B9" w:rsidRPr="005C4AE6">
        <w:rPr>
          <w:noProof/>
          <w:highlight w:val="yellow"/>
        </w:rPr>
        <w:fldChar w:fldCharType="end"/>
      </w:r>
    </w:p>
    <w:p w14:paraId="26BDAE17" w14:textId="495416AB" w:rsidR="001325E5" w:rsidRPr="00442F48" w:rsidRDefault="001325E5" w:rsidP="001325E5">
      <w:pPr>
        <w:pStyle w:val="NormalWeb"/>
        <w:spacing w:before="0" w:beforeAutospacing="0" w:after="0" w:afterAutospacing="0"/>
        <w:jc w:val="both"/>
      </w:pPr>
      <w:r>
        <w:rPr>
          <w:color w:val="000000"/>
        </w:rPr>
        <w:t>Tr</w:t>
      </w:r>
      <w:r w:rsidRPr="0008608C">
        <w:rPr>
          <w:color w:val="000000"/>
        </w:rPr>
        <w:t>ình</w:t>
      </w:r>
      <w:r>
        <w:rPr>
          <w:color w:val="000000"/>
        </w:rPr>
        <w:t xml:space="preserve"> đ</w:t>
      </w:r>
      <w:r w:rsidRPr="0008608C">
        <w:rPr>
          <w:color w:val="000000"/>
        </w:rPr>
        <w:t>ộ</w:t>
      </w:r>
      <w:r>
        <w:rPr>
          <w:color w:val="000000"/>
        </w:rPr>
        <w:t xml:space="preserve"> chuy</w:t>
      </w:r>
      <w:r w:rsidRPr="0008608C">
        <w:rPr>
          <w:color w:val="000000"/>
        </w:rPr>
        <w:t>ê</w:t>
      </w:r>
      <w:r>
        <w:rPr>
          <w:color w:val="000000"/>
        </w:rPr>
        <w:t>n m</w:t>
      </w:r>
      <w:r w:rsidRPr="0008608C">
        <w:rPr>
          <w:color w:val="000000"/>
        </w:rPr>
        <w:t>ô</w:t>
      </w:r>
      <w:r>
        <w:rPr>
          <w:color w:val="000000"/>
        </w:rPr>
        <w:t xml:space="preserve">n:  </w:t>
      </w:r>
      <w:r w:rsidR="00F85A8F" w:rsidRPr="000450C6">
        <w:rPr>
          <w:highlight w:val="yellow"/>
        </w:rPr>
        <w:fldChar w:fldCharType="begin"/>
      </w:r>
      <w:r w:rsidR="00F85A8F" w:rsidRPr="000450C6">
        <w:rPr>
          <w:highlight w:val="yellow"/>
        </w:rPr>
        <w:instrText xml:space="preserve"> MERGEFIELD  CHUYENMON  \* MERGEFORMAT </w:instrText>
      </w:r>
      <w:r w:rsidR="00F85A8F" w:rsidRPr="000450C6">
        <w:rPr>
          <w:highlight w:val="yellow"/>
        </w:rPr>
        <w:fldChar w:fldCharType="separate"/>
      </w:r>
      <w:r w:rsidR="00F85A8F" w:rsidRPr="000450C6">
        <w:rPr>
          <w:noProof/>
          <w:highlight w:val="yellow"/>
        </w:rPr>
        <w:t>«CHUYENMON»</w:t>
      </w:r>
      <w:r w:rsidR="00F85A8F" w:rsidRPr="000450C6">
        <w:rPr>
          <w:noProof/>
          <w:highlight w:val="yellow"/>
        </w:rPr>
        <w:fldChar w:fldCharType="end"/>
      </w:r>
      <w:r w:rsidR="00F85A8F" w:rsidRPr="007B7E5C">
        <w:rPr>
          <w:rStyle w:val="Strong"/>
          <w:color w:val="000000"/>
        </w:rPr>
        <w:t xml:space="preserve">    </w:t>
      </w:r>
    </w:p>
    <w:p w14:paraId="55CC783A" w14:textId="77777777" w:rsidR="001325E5" w:rsidRDefault="001325E5" w:rsidP="001325E5">
      <w:pPr>
        <w:pStyle w:val="NormalWeb"/>
        <w:spacing w:before="0" w:beforeAutospacing="0" w:after="0" w:afterAutospacing="0"/>
        <w:jc w:val="both"/>
        <w:rPr>
          <w:color w:val="000000"/>
        </w:rPr>
      </w:pPr>
      <w:r w:rsidRPr="00442F48">
        <w:rPr>
          <w:color w:val="000000"/>
        </w:rPr>
        <w:t>Đồng ý ký hợp đồng lao động này (Hợp đồng) với những điều khoản và điều kiện như sau:</w:t>
      </w:r>
    </w:p>
    <w:p w14:paraId="202D3B0A" w14:textId="77777777" w:rsidR="001325E5" w:rsidRPr="00442F48" w:rsidRDefault="001325E5" w:rsidP="001325E5">
      <w:pPr>
        <w:pStyle w:val="NormalWeb"/>
        <w:spacing w:before="0" w:beforeAutospacing="0" w:after="0" w:afterAutospacing="0"/>
        <w:jc w:val="both"/>
      </w:pPr>
    </w:p>
    <w:p w14:paraId="023EACAD" w14:textId="77777777" w:rsidR="001325E5" w:rsidRPr="00442F48" w:rsidRDefault="001325E5" w:rsidP="001325E5">
      <w:pPr>
        <w:pStyle w:val="NormalWeb"/>
        <w:spacing w:before="0" w:beforeAutospacing="0" w:after="0" w:afterAutospacing="0"/>
        <w:jc w:val="both"/>
      </w:pPr>
      <w:r w:rsidRPr="00180171">
        <w:rPr>
          <w:rStyle w:val="Strong"/>
          <w:color w:val="000000"/>
          <w:u w:val="single"/>
        </w:rPr>
        <w:t>Điều 1:</w:t>
      </w:r>
      <w:r w:rsidRPr="00442F48">
        <w:rPr>
          <w:rStyle w:val="Strong"/>
          <w:color w:val="000000"/>
        </w:rPr>
        <w:t xml:space="preserve"> Điều khoản và công việc trong Hợp đồng</w:t>
      </w:r>
    </w:p>
    <w:p w14:paraId="39732B9C" w14:textId="67821BB9" w:rsidR="001325E5" w:rsidRPr="005C4AE6" w:rsidRDefault="001325E5" w:rsidP="001325E5">
      <w:pPr>
        <w:pStyle w:val="NormalWeb"/>
        <w:spacing w:before="0" w:beforeAutospacing="0" w:after="0" w:afterAutospacing="0"/>
        <w:jc w:val="both"/>
        <w:rPr>
          <w:highlight w:val="yellow"/>
        </w:rPr>
      </w:pPr>
      <w:r>
        <w:rPr>
          <w:color w:val="000000"/>
        </w:rPr>
        <w:t xml:space="preserve">1.1. Hợp đồng: Từ </w:t>
      </w:r>
      <w:r w:rsidR="00F85A8F" w:rsidRPr="005C4AE6">
        <w:rPr>
          <w:highlight w:val="yellow"/>
        </w:rPr>
        <w:fldChar w:fldCharType="begin"/>
      </w:r>
      <w:r w:rsidR="00F85A8F" w:rsidRPr="005C4AE6">
        <w:rPr>
          <w:highlight w:val="yellow"/>
        </w:rPr>
        <w:instrText xml:space="preserve"> MERGEFIELD  NGAYKYHD  \* MERGEFORMAT </w:instrText>
      </w:r>
      <w:r w:rsidR="00F85A8F" w:rsidRPr="005C4AE6">
        <w:rPr>
          <w:highlight w:val="yellow"/>
        </w:rPr>
        <w:fldChar w:fldCharType="separate"/>
      </w:r>
      <w:r w:rsidR="00F85A8F" w:rsidRPr="005C4AE6">
        <w:rPr>
          <w:noProof/>
          <w:highlight w:val="yellow"/>
        </w:rPr>
        <w:t>«NGAYKYHD»</w:t>
      </w:r>
      <w:r w:rsidR="00F85A8F" w:rsidRPr="005C4AE6">
        <w:rPr>
          <w:noProof/>
          <w:highlight w:val="yellow"/>
        </w:rPr>
        <w:fldChar w:fldCharType="end"/>
      </w:r>
      <w:r>
        <w:rPr>
          <w:color w:val="000000"/>
        </w:rPr>
        <w:t xml:space="preserve"> đến </w:t>
      </w:r>
      <w:r w:rsidR="0064455D">
        <w:rPr>
          <w:highlight w:val="yellow"/>
        </w:rPr>
        <w:fldChar w:fldCharType="begin"/>
      </w:r>
      <w:r w:rsidR="0064455D">
        <w:rPr>
          <w:highlight w:val="yellow"/>
        </w:rPr>
        <w:instrText xml:space="preserve"> MERGEFIELD  NGAYKTHD  \* MERGEFORMAT </w:instrText>
      </w:r>
      <w:r w:rsidR="0064455D">
        <w:rPr>
          <w:highlight w:val="yellow"/>
        </w:rPr>
        <w:fldChar w:fldCharType="separate"/>
      </w:r>
      <w:r w:rsidR="0064455D">
        <w:rPr>
          <w:noProof/>
          <w:highlight w:val="yellow"/>
        </w:rPr>
        <w:t>«NGAYKTHD»</w:t>
      </w:r>
      <w:r w:rsidR="0064455D">
        <w:rPr>
          <w:highlight w:val="yellow"/>
        </w:rPr>
        <w:fldChar w:fldCharType="end"/>
      </w:r>
    </w:p>
    <w:p w14:paraId="125CD372" w14:textId="77777777" w:rsidR="001325E5" w:rsidRPr="009C46BD" w:rsidRDefault="001325E5" w:rsidP="001325E5">
      <w:pPr>
        <w:pStyle w:val="NormalWeb"/>
        <w:spacing w:before="0" w:beforeAutospacing="0" w:after="0" w:afterAutospacing="0"/>
        <w:jc w:val="both"/>
      </w:pPr>
      <w:r>
        <w:rPr>
          <w:color w:val="000000"/>
        </w:rPr>
        <w:t>1.2</w:t>
      </w:r>
      <w:r w:rsidRPr="00442F48">
        <w:rPr>
          <w:color w:val="000000"/>
        </w:rPr>
        <w:t xml:space="preserve">. Địa điểm làm việc:     </w:t>
      </w:r>
      <w:r w:rsidRPr="009C46BD">
        <w:rPr>
          <w:b/>
        </w:rPr>
        <w:t>CÔNG TY CỔ PHẦN ASTA HEALTHCARE USA</w:t>
      </w:r>
    </w:p>
    <w:p w14:paraId="0E2889BE" w14:textId="69C5A08B" w:rsidR="001325E5" w:rsidRDefault="001325E5" w:rsidP="001325E5">
      <w:pPr>
        <w:pStyle w:val="NormalWeb"/>
        <w:spacing w:before="0" w:beforeAutospacing="0" w:after="0" w:afterAutospacing="0"/>
        <w:jc w:val="both"/>
        <w:rPr>
          <w:color w:val="000000"/>
        </w:rPr>
      </w:pPr>
      <w:r w:rsidRPr="00442F48">
        <w:rPr>
          <w:color w:val="000000"/>
        </w:rPr>
        <w:t>1.</w:t>
      </w:r>
      <w:r>
        <w:rPr>
          <w:color w:val="000000"/>
        </w:rPr>
        <w:t>3. Chức vụ</w:t>
      </w:r>
      <w:r w:rsidRPr="00B71BE7">
        <w:rPr>
          <w:b/>
          <w:color w:val="000000"/>
        </w:rPr>
        <w:t xml:space="preserve">:  </w:t>
      </w:r>
      <w:r w:rsidRPr="005C4AE6">
        <w:rPr>
          <w:b/>
          <w:color w:val="000000"/>
          <w:highlight w:val="yellow"/>
        </w:rPr>
        <w:t xml:space="preserve"> </w:t>
      </w:r>
      <w:r w:rsidR="00F85A8F" w:rsidRPr="005C4AE6">
        <w:rPr>
          <w:highlight w:val="yellow"/>
        </w:rPr>
        <w:fldChar w:fldCharType="begin"/>
      </w:r>
      <w:r w:rsidR="00F85A8F" w:rsidRPr="005C4AE6">
        <w:rPr>
          <w:highlight w:val="yellow"/>
        </w:rPr>
        <w:instrText xml:space="preserve"> MERGEFIELD  CHUCVU  \* MERGEFORMAT </w:instrText>
      </w:r>
      <w:r w:rsidR="00F85A8F" w:rsidRPr="005C4AE6">
        <w:rPr>
          <w:highlight w:val="yellow"/>
        </w:rPr>
        <w:fldChar w:fldCharType="separate"/>
      </w:r>
      <w:r w:rsidR="00F85A8F" w:rsidRPr="005C4AE6">
        <w:rPr>
          <w:noProof/>
          <w:highlight w:val="yellow"/>
        </w:rPr>
        <w:t>«CHUCVU»</w:t>
      </w:r>
      <w:r w:rsidR="00F85A8F" w:rsidRPr="005C4AE6">
        <w:rPr>
          <w:noProof/>
          <w:highlight w:val="yellow"/>
        </w:rPr>
        <w:fldChar w:fldCharType="end"/>
      </w:r>
      <w:r w:rsidR="00F85A8F">
        <w:t xml:space="preserve">  </w:t>
      </w:r>
      <w:r>
        <w:rPr>
          <w:color w:val="000000"/>
        </w:rPr>
        <w:t xml:space="preserve">Bộ phận: </w:t>
      </w:r>
      <w:r w:rsidR="00F85A8F" w:rsidRPr="005C4AE6">
        <w:rPr>
          <w:highlight w:val="yellow"/>
        </w:rPr>
        <w:fldChar w:fldCharType="begin"/>
      </w:r>
      <w:r w:rsidR="00F85A8F" w:rsidRPr="005C4AE6">
        <w:rPr>
          <w:highlight w:val="yellow"/>
        </w:rPr>
        <w:instrText xml:space="preserve"> MERGEFIELD  BOPHAN  \* MERGEFORMAT </w:instrText>
      </w:r>
      <w:r w:rsidR="00F85A8F" w:rsidRPr="005C4AE6">
        <w:rPr>
          <w:highlight w:val="yellow"/>
        </w:rPr>
        <w:fldChar w:fldCharType="separate"/>
      </w:r>
      <w:r w:rsidR="00F85A8F" w:rsidRPr="005C4AE6">
        <w:rPr>
          <w:noProof/>
          <w:highlight w:val="yellow"/>
        </w:rPr>
        <w:t>«BOPHAN»</w:t>
      </w:r>
      <w:r w:rsidR="00F85A8F" w:rsidRPr="005C4AE6">
        <w:rPr>
          <w:noProof/>
          <w:highlight w:val="yellow"/>
        </w:rPr>
        <w:fldChar w:fldCharType="end"/>
      </w:r>
    </w:p>
    <w:p w14:paraId="443902E2" w14:textId="77777777" w:rsidR="001325E5" w:rsidRPr="00442F48" w:rsidRDefault="001325E5" w:rsidP="001325E5">
      <w:pPr>
        <w:pStyle w:val="NormalWeb"/>
        <w:spacing w:before="0" w:beforeAutospacing="0" w:after="0" w:afterAutospacing="0"/>
        <w:jc w:val="both"/>
      </w:pPr>
      <w:r w:rsidRPr="00442F48">
        <w:rPr>
          <w:color w:val="000000"/>
        </w:rPr>
        <w:t>1.</w:t>
      </w:r>
      <w:r>
        <w:rPr>
          <w:color w:val="000000"/>
        </w:rPr>
        <w:t>4</w:t>
      </w:r>
      <w:r w:rsidRPr="00442F48">
        <w:rPr>
          <w:color w:val="000000"/>
        </w:rPr>
        <w:t xml:space="preserve">. Mô tả công việc:   </w:t>
      </w:r>
      <w:r>
        <w:t>Theo bảng mô tả công việc, phù hợp với kinh nghiệm và năng lực chuyên môn</w:t>
      </w:r>
      <w:r w:rsidRPr="00442F48">
        <w:rPr>
          <w:color w:val="000000"/>
        </w:rPr>
        <w:t>.</w:t>
      </w:r>
    </w:p>
    <w:p w14:paraId="5A306F2B" w14:textId="77777777" w:rsidR="001325E5" w:rsidRPr="00442F48" w:rsidRDefault="001325E5" w:rsidP="001325E5">
      <w:pPr>
        <w:pStyle w:val="NormalWeb"/>
        <w:spacing w:before="0" w:beforeAutospacing="0" w:after="0" w:afterAutospacing="0"/>
        <w:jc w:val="both"/>
      </w:pPr>
      <w:r w:rsidRPr="00442F48">
        <w:rPr>
          <w:color w:val="000000"/>
        </w:rPr>
        <w:t xml:space="preserve">     </w:t>
      </w:r>
    </w:p>
    <w:p w14:paraId="0F25A103" w14:textId="77777777" w:rsidR="001325E5" w:rsidRPr="00F85A8F" w:rsidRDefault="001325E5" w:rsidP="001325E5">
      <w:pPr>
        <w:pStyle w:val="NormalWeb"/>
        <w:spacing w:before="0" w:beforeAutospacing="0" w:after="0" w:afterAutospacing="0"/>
        <w:jc w:val="both"/>
      </w:pPr>
      <w:r w:rsidRPr="00F85A8F">
        <w:rPr>
          <w:rStyle w:val="Strong"/>
          <w:u w:val="single"/>
        </w:rPr>
        <w:t>Điều 2:</w:t>
      </w:r>
      <w:r w:rsidRPr="00F85A8F">
        <w:rPr>
          <w:rStyle w:val="Strong"/>
        </w:rPr>
        <w:t xml:space="preserve"> Thời gian làm việc</w:t>
      </w:r>
    </w:p>
    <w:p w14:paraId="319EA225" w14:textId="77777777" w:rsidR="001325E5" w:rsidRPr="00F85A8F" w:rsidRDefault="001325E5" w:rsidP="001325E5">
      <w:pPr>
        <w:pStyle w:val="NormalWeb"/>
        <w:spacing w:before="0" w:beforeAutospacing="0" w:after="0" w:afterAutospacing="0"/>
        <w:jc w:val="both"/>
      </w:pPr>
      <w:r w:rsidRPr="00F85A8F">
        <w:t xml:space="preserve">Thời giờ làm việc: </w:t>
      </w:r>
      <w:r w:rsidRPr="00F85A8F">
        <w:rPr>
          <w:lang w:val="vi-VN"/>
        </w:rPr>
        <w:t>4</w:t>
      </w:r>
      <w:r w:rsidRPr="00F85A8F">
        <w:t>8</w:t>
      </w:r>
      <w:r w:rsidRPr="00F85A8F">
        <w:rPr>
          <w:lang w:val="vi-VN"/>
        </w:rPr>
        <w:t xml:space="preserve"> giờ/tuần</w:t>
      </w:r>
      <w:r w:rsidRPr="00F85A8F">
        <w:t>.</w:t>
      </w:r>
    </w:p>
    <w:p w14:paraId="2DBF25CE" w14:textId="77777777" w:rsidR="001325E5" w:rsidRDefault="001325E5" w:rsidP="001325E5">
      <w:pPr>
        <w:pStyle w:val="NormalWeb"/>
        <w:spacing w:before="0" w:beforeAutospacing="0" w:after="0" w:afterAutospacing="0"/>
        <w:jc w:val="both"/>
      </w:pPr>
      <w:r w:rsidRPr="00F85A8F">
        <w:t>Thời gian làm việc có thể được điều chỉnh dựa trên yêu</w:t>
      </w:r>
      <w:r>
        <w:t xml:space="preserve"> cầu công việc hoặc điều kiện thực tế. Việc điều chỉnh sẽ được thông báo trước tới Người lao động.</w:t>
      </w:r>
    </w:p>
    <w:p w14:paraId="191A2ACD" w14:textId="77777777" w:rsidR="001325E5" w:rsidRPr="00442F48" w:rsidRDefault="001325E5" w:rsidP="001325E5">
      <w:pPr>
        <w:pStyle w:val="NormalWeb"/>
        <w:spacing w:before="0" w:beforeAutospacing="0" w:after="0" w:afterAutospacing="0"/>
        <w:jc w:val="both"/>
      </w:pPr>
    </w:p>
    <w:p w14:paraId="1BE8C195" w14:textId="77777777" w:rsidR="001325E5" w:rsidRDefault="001325E5" w:rsidP="001325E5">
      <w:pPr>
        <w:pStyle w:val="NormalWeb"/>
        <w:spacing w:before="0" w:beforeAutospacing="0" w:after="0" w:afterAutospacing="0"/>
        <w:jc w:val="both"/>
      </w:pPr>
      <w:r w:rsidRPr="00180171">
        <w:rPr>
          <w:rStyle w:val="Strong"/>
          <w:color w:val="000000"/>
          <w:u w:val="single"/>
        </w:rPr>
        <w:t>Điều 3</w:t>
      </w:r>
      <w:r w:rsidRPr="00442F48">
        <w:rPr>
          <w:rStyle w:val="Strong"/>
          <w:color w:val="000000"/>
        </w:rPr>
        <w:t>: Quyền lợi và nghĩa vụ của Người lao độn</w:t>
      </w:r>
      <w:r>
        <w:rPr>
          <w:rStyle w:val="Strong"/>
          <w:color w:val="000000"/>
          <w:sz w:val="21"/>
          <w:szCs w:val="21"/>
        </w:rPr>
        <w:t>g</w:t>
      </w:r>
    </w:p>
    <w:p w14:paraId="4B573311" w14:textId="77777777" w:rsidR="001325E5" w:rsidRPr="000B397B" w:rsidRDefault="001325E5" w:rsidP="001325E5">
      <w:pPr>
        <w:pStyle w:val="NormalWeb"/>
        <w:spacing w:before="0" w:beforeAutospacing="0" w:after="0" w:afterAutospacing="0"/>
        <w:jc w:val="both"/>
        <w:rPr>
          <w:b/>
        </w:rPr>
      </w:pPr>
      <w:r w:rsidRPr="000B397B">
        <w:rPr>
          <w:b/>
          <w:color w:val="000000"/>
        </w:rPr>
        <w:t>3.1. Quyền lợi của người lao động</w:t>
      </w:r>
    </w:p>
    <w:p w14:paraId="6B4EE705" w14:textId="77777777" w:rsidR="001325E5" w:rsidRPr="008652F8" w:rsidRDefault="001325E5" w:rsidP="001325E5">
      <w:pPr>
        <w:pStyle w:val="NormalWeb"/>
        <w:numPr>
          <w:ilvl w:val="0"/>
          <w:numId w:val="1"/>
        </w:numPr>
        <w:spacing w:before="0" w:beforeAutospacing="0" w:after="0" w:afterAutospacing="0"/>
        <w:ind w:left="360"/>
        <w:jc w:val="both"/>
      </w:pPr>
      <w:r w:rsidRPr="00180171">
        <w:rPr>
          <w:color w:val="000000"/>
        </w:rPr>
        <w:t xml:space="preserve">Phương tiện đi lại: </w:t>
      </w:r>
      <w:r>
        <w:rPr>
          <w:color w:val="000000"/>
        </w:rPr>
        <w:t>Cá nhân tự túc.</w:t>
      </w:r>
    </w:p>
    <w:p w14:paraId="4D018E78" w14:textId="77777777" w:rsidR="001325E5" w:rsidRPr="00180171" w:rsidRDefault="001325E5" w:rsidP="001325E5">
      <w:pPr>
        <w:pStyle w:val="NormalWeb"/>
        <w:numPr>
          <w:ilvl w:val="0"/>
          <w:numId w:val="1"/>
        </w:numPr>
        <w:spacing w:before="0" w:beforeAutospacing="0" w:after="0" w:afterAutospacing="0"/>
        <w:ind w:left="360"/>
        <w:jc w:val="both"/>
      </w:pPr>
      <w:r w:rsidRPr="008E1F61">
        <w:rPr>
          <w:lang w:val="vi-VN"/>
        </w:rPr>
        <w:t xml:space="preserve">Được cấp phát </w:t>
      </w:r>
      <w:r>
        <w:t>thiết bị và công cụ, bảo hộ lao động</w:t>
      </w:r>
      <w:r w:rsidRPr="008E1F61">
        <w:rPr>
          <w:lang w:val="vi-VN"/>
        </w:rPr>
        <w:t xml:space="preserve">: Cần thiết </w:t>
      </w:r>
      <w:r>
        <w:t>theo yêu cầu</w:t>
      </w:r>
      <w:r w:rsidRPr="008E1F61">
        <w:rPr>
          <w:lang w:val="vi-VN"/>
        </w:rPr>
        <w:t xml:space="preserve"> công việc</w:t>
      </w:r>
      <w:r>
        <w:t>.</w:t>
      </w:r>
    </w:p>
    <w:p w14:paraId="4FC381E9" w14:textId="26055108" w:rsidR="001325E5" w:rsidRPr="00D24F4B" w:rsidRDefault="001325E5" w:rsidP="001325E5">
      <w:pPr>
        <w:pStyle w:val="NormalWeb"/>
        <w:numPr>
          <w:ilvl w:val="0"/>
          <w:numId w:val="2"/>
        </w:numPr>
        <w:spacing w:before="0" w:beforeAutospacing="0" w:after="0" w:afterAutospacing="0"/>
        <w:ind w:left="360"/>
        <w:jc w:val="both"/>
        <w:rPr>
          <w:color w:val="000000"/>
        </w:rPr>
      </w:pPr>
      <w:r>
        <w:rPr>
          <w:color w:val="000000"/>
        </w:rPr>
        <w:t>M</w:t>
      </w:r>
      <w:r w:rsidRPr="009674B7">
        <w:rPr>
          <w:color w:val="000000"/>
        </w:rPr>
        <w:t>ức</w:t>
      </w:r>
      <w:r>
        <w:rPr>
          <w:color w:val="000000"/>
        </w:rPr>
        <w:t xml:space="preserve"> l</w:t>
      </w:r>
      <w:r w:rsidRPr="009674B7">
        <w:rPr>
          <w:color w:val="000000"/>
        </w:rPr>
        <w:t>ươ</w:t>
      </w:r>
      <w:r>
        <w:rPr>
          <w:color w:val="000000"/>
        </w:rPr>
        <w:t>ng ch</w:t>
      </w:r>
      <w:r w:rsidRPr="009674B7">
        <w:rPr>
          <w:color w:val="000000"/>
        </w:rPr>
        <w:t>ính</w:t>
      </w:r>
      <w:r>
        <w:rPr>
          <w:color w:val="000000"/>
        </w:rPr>
        <w:t xml:space="preserve"> ho</w:t>
      </w:r>
      <w:r w:rsidRPr="009674B7">
        <w:rPr>
          <w:color w:val="000000"/>
        </w:rPr>
        <w:t>ặc</w:t>
      </w:r>
      <w:r>
        <w:rPr>
          <w:color w:val="000000"/>
        </w:rPr>
        <w:t xml:space="preserve"> ti</w:t>
      </w:r>
      <w:r w:rsidRPr="009674B7">
        <w:rPr>
          <w:color w:val="000000"/>
        </w:rPr>
        <w:t>ề</w:t>
      </w:r>
      <w:r>
        <w:rPr>
          <w:color w:val="000000"/>
        </w:rPr>
        <w:t>n c</w:t>
      </w:r>
      <w:r w:rsidRPr="009674B7">
        <w:rPr>
          <w:color w:val="000000"/>
        </w:rPr>
        <w:t>ô</w:t>
      </w:r>
      <w:r>
        <w:rPr>
          <w:color w:val="000000"/>
        </w:rPr>
        <w:t xml:space="preserve">ng: </w:t>
      </w:r>
      <w:r w:rsidR="00FC43B8" w:rsidRPr="00B3778B">
        <w:rPr>
          <w:highlight w:val="yellow"/>
        </w:rPr>
        <w:fldChar w:fldCharType="begin"/>
      </w:r>
      <w:r w:rsidR="00FC43B8" w:rsidRPr="00B3778B">
        <w:rPr>
          <w:highlight w:val="yellow"/>
        </w:rPr>
        <w:instrText xml:space="preserve"> MERGEFIELD  tien_luong  \* MERGEFORMAT </w:instrText>
      </w:r>
      <w:r w:rsidR="00FC43B8" w:rsidRPr="00B3778B">
        <w:rPr>
          <w:highlight w:val="yellow"/>
        </w:rPr>
        <w:fldChar w:fldCharType="separate"/>
      </w:r>
      <w:r w:rsidR="00FC43B8" w:rsidRPr="00B3778B">
        <w:rPr>
          <w:noProof/>
          <w:highlight w:val="yellow"/>
        </w:rPr>
        <w:t>«tien_luong»</w:t>
      </w:r>
      <w:r w:rsidR="00FC43B8" w:rsidRPr="00B3778B">
        <w:rPr>
          <w:noProof/>
          <w:highlight w:val="yellow"/>
        </w:rPr>
        <w:fldChar w:fldCharType="end"/>
      </w:r>
      <w:r w:rsidR="00FC43B8" w:rsidRPr="007B7E5C">
        <w:rPr>
          <w:rStyle w:val="Strong"/>
          <w:color w:val="000000"/>
        </w:rPr>
        <w:t xml:space="preserve"> </w:t>
      </w:r>
      <w:r w:rsidRPr="000569BD">
        <w:t>đ</w:t>
      </w:r>
      <w:r w:rsidRPr="0054374B">
        <w:t>ồ</w:t>
      </w:r>
      <w:r>
        <w:t>ng/th</w:t>
      </w:r>
      <w:r w:rsidRPr="000569BD">
        <w:t>áng</w:t>
      </w:r>
      <w:r>
        <w:t>.</w:t>
      </w:r>
    </w:p>
    <w:p w14:paraId="1A5BAC33" w14:textId="6A4BD182" w:rsidR="001325E5" w:rsidRPr="008D44F6" w:rsidRDefault="001325E5" w:rsidP="001325E5">
      <w:pPr>
        <w:pStyle w:val="NormalWeb"/>
        <w:numPr>
          <w:ilvl w:val="0"/>
          <w:numId w:val="2"/>
        </w:numPr>
        <w:spacing w:before="0" w:beforeAutospacing="0" w:after="0" w:afterAutospacing="0"/>
        <w:ind w:left="360"/>
        <w:jc w:val="both"/>
        <w:rPr>
          <w:color w:val="000000"/>
        </w:rPr>
      </w:pPr>
      <w:r>
        <w:rPr>
          <w:color w:val="000000"/>
        </w:rPr>
        <w:t xml:space="preserve">Phụ cấp chức vụ: </w:t>
      </w:r>
      <w:r w:rsidR="00FC43B8" w:rsidRPr="00B3778B">
        <w:rPr>
          <w:highlight w:val="yellow"/>
        </w:rPr>
        <w:fldChar w:fldCharType="begin"/>
      </w:r>
      <w:r w:rsidR="00FC43B8" w:rsidRPr="00B3778B">
        <w:rPr>
          <w:highlight w:val="yellow"/>
        </w:rPr>
        <w:instrText xml:space="preserve"> MERGEFIELD  pc_trachnhiem  \* MERGEFORMAT </w:instrText>
      </w:r>
      <w:r w:rsidR="00FC43B8" w:rsidRPr="00B3778B">
        <w:rPr>
          <w:highlight w:val="yellow"/>
        </w:rPr>
        <w:fldChar w:fldCharType="separate"/>
      </w:r>
      <w:r w:rsidR="00FC43B8" w:rsidRPr="00B3778B">
        <w:rPr>
          <w:noProof/>
          <w:highlight w:val="yellow"/>
        </w:rPr>
        <w:t>«pc_trachnhiem»</w:t>
      </w:r>
      <w:r w:rsidR="00FC43B8" w:rsidRPr="00B3778B">
        <w:rPr>
          <w:noProof/>
          <w:highlight w:val="yellow"/>
        </w:rPr>
        <w:fldChar w:fldCharType="end"/>
      </w:r>
      <w:r w:rsidR="00FC43B8">
        <w:t xml:space="preserve"> </w:t>
      </w:r>
      <w:r>
        <w:rPr>
          <w:color w:val="000000"/>
        </w:rPr>
        <w:t>đồng/tháng.</w:t>
      </w:r>
    </w:p>
    <w:p w14:paraId="49E9F13A" w14:textId="77777777" w:rsidR="001325E5" w:rsidRDefault="001325E5" w:rsidP="001325E5">
      <w:pPr>
        <w:pStyle w:val="NormalWeb"/>
        <w:numPr>
          <w:ilvl w:val="0"/>
          <w:numId w:val="2"/>
        </w:numPr>
        <w:spacing w:before="0" w:beforeAutospacing="0" w:after="0" w:afterAutospacing="0"/>
        <w:ind w:left="360"/>
        <w:jc w:val="both"/>
        <w:rPr>
          <w:color w:val="000000"/>
        </w:rPr>
      </w:pPr>
      <w:r>
        <w:rPr>
          <w:color w:val="000000"/>
        </w:rPr>
        <w:t xml:space="preserve">Kỳ hạn trả lương: </w:t>
      </w:r>
      <w:r>
        <w:t>Trả 01 lần trước ngày</w:t>
      </w:r>
      <w:r w:rsidRPr="008E1F61">
        <w:t xml:space="preserve"> 10 hàng tháng</w:t>
      </w:r>
      <w:r>
        <w:t>.</w:t>
      </w:r>
    </w:p>
    <w:p w14:paraId="2ED80999" w14:textId="77777777" w:rsidR="001325E5" w:rsidRPr="00F86278" w:rsidRDefault="001325E5" w:rsidP="001325E5">
      <w:pPr>
        <w:pStyle w:val="NormalWeb"/>
        <w:numPr>
          <w:ilvl w:val="0"/>
          <w:numId w:val="2"/>
        </w:numPr>
        <w:spacing w:before="0" w:beforeAutospacing="0" w:after="0" w:afterAutospacing="0"/>
        <w:ind w:left="360"/>
        <w:jc w:val="both"/>
        <w:rPr>
          <w:color w:val="000000"/>
        </w:rPr>
      </w:pPr>
      <w:r w:rsidRPr="00F86278">
        <w:rPr>
          <w:color w:val="000000"/>
        </w:rPr>
        <w:t>Hình thức trả lương: chuyển khoản</w:t>
      </w:r>
      <w:r>
        <w:rPr>
          <w:color w:val="000000"/>
        </w:rPr>
        <w:t xml:space="preserve"> hoặc </w:t>
      </w:r>
      <w:r w:rsidRPr="00F86278">
        <w:rPr>
          <w:color w:val="000000"/>
        </w:rPr>
        <w:t>tiền mặt.</w:t>
      </w:r>
    </w:p>
    <w:p w14:paraId="30F51005" w14:textId="77777777" w:rsidR="001325E5" w:rsidRPr="00180171" w:rsidRDefault="001325E5" w:rsidP="001325E5">
      <w:pPr>
        <w:pStyle w:val="NormalWeb"/>
        <w:numPr>
          <w:ilvl w:val="0"/>
          <w:numId w:val="2"/>
        </w:numPr>
        <w:spacing w:before="0" w:beforeAutospacing="0" w:after="0" w:afterAutospacing="0"/>
        <w:ind w:left="360"/>
        <w:jc w:val="both"/>
      </w:pPr>
      <w:r w:rsidRPr="00180171">
        <w:rPr>
          <w:color w:val="000000"/>
        </w:rPr>
        <w:t>Tăng lương: Theo Quy định của Công ty</w:t>
      </w:r>
      <w:r>
        <w:rPr>
          <w:color w:val="000000"/>
        </w:rPr>
        <w:t>.</w:t>
      </w:r>
    </w:p>
    <w:p w14:paraId="447456B3" w14:textId="77777777" w:rsidR="001325E5" w:rsidRPr="00180171" w:rsidRDefault="001325E5" w:rsidP="001325E5">
      <w:pPr>
        <w:pStyle w:val="NormalWeb"/>
        <w:numPr>
          <w:ilvl w:val="0"/>
          <w:numId w:val="2"/>
        </w:numPr>
        <w:spacing w:before="0" w:beforeAutospacing="0" w:after="0" w:afterAutospacing="0"/>
        <w:ind w:left="360"/>
        <w:jc w:val="both"/>
      </w:pPr>
      <w:r w:rsidRPr="00180171">
        <w:rPr>
          <w:color w:val="000000"/>
        </w:rPr>
        <w:t>Thưởng: Theo quy định của Công ty</w:t>
      </w:r>
      <w:r>
        <w:rPr>
          <w:color w:val="000000"/>
        </w:rPr>
        <w:t>.</w:t>
      </w:r>
    </w:p>
    <w:p w14:paraId="3E2EE46C" w14:textId="77777777" w:rsidR="001325E5" w:rsidRPr="00180171" w:rsidRDefault="001325E5" w:rsidP="001325E5">
      <w:pPr>
        <w:pStyle w:val="NormalWeb"/>
        <w:numPr>
          <w:ilvl w:val="0"/>
          <w:numId w:val="2"/>
        </w:numPr>
        <w:spacing w:before="0" w:beforeAutospacing="0" w:after="0" w:afterAutospacing="0"/>
        <w:ind w:left="360"/>
        <w:jc w:val="both"/>
      </w:pPr>
      <w:r>
        <w:rPr>
          <w:color w:val="000000"/>
        </w:rPr>
        <w:lastRenderedPageBreak/>
        <w:t>Chế độ đ</w:t>
      </w:r>
      <w:r w:rsidRPr="00180171">
        <w:rPr>
          <w:color w:val="000000"/>
        </w:rPr>
        <w:t xml:space="preserve">ào tạo: </w:t>
      </w:r>
      <w:r w:rsidRPr="00E40C4A">
        <w:t xml:space="preserve">Theo quy định của Công ty và yêu cầu công việc. Trường hợp </w:t>
      </w:r>
      <w:r>
        <w:t>Người lao động</w:t>
      </w:r>
      <w:r w:rsidRPr="00E40C4A">
        <w:t xml:space="preserve"> được cử đi đào tạo thì </w:t>
      </w:r>
      <w:r>
        <w:t>Người lao động</w:t>
      </w:r>
      <w:r w:rsidRPr="00E40C4A">
        <w:t xml:space="preserve"> phải hoàn thành khóa học đúng thời hạn, phải cam kết sẽ phục vụ lâu dài cho Công ty sau khi kết thúc khóa học và được hưởng nguyên lương; các quyền lợi khác như người đi làm. Nếu sau khi kết thúc khóa đào tạo mà </w:t>
      </w:r>
      <w:r>
        <w:t>Người lao động</w:t>
      </w:r>
      <w:r w:rsidRPr="00E40C4A">
        <w:t xml:space="preserve"> không hợp tác với Công ty thì </w:t>
      </w:r>
      <w:r>
        <w:t>Người lao động</w:t>
      </w:r>
      <w:r w:rsidRPr="00E40C4A">
        <w:t xml:space="preserve"> hoàn trả lại 100% phí đào tạo và các khoản chế độ đã được nhận trong thời gian đào tạo</w:t>
      </w:r>
      <w:r w:rsidRPr="00180171">
        <w:rPr>
          <w:color w:val="000000"/>
        </w:rPr>
        <w:t>.</w:t>
      </w:r>
    </w:p>
    <w:p w14:paraId="27FDE372" w14:textId="77777777" w:rsidR="001325E5" w:rsidRPr="00180171" w:rsidRDefault="001325E5" w:rsidP="001325E5">
      <w:pPr>
        <w:pStyle w:val="NormalWeb"/>
        <w:numPr>
          <w:ilvl w:val="0"/>
          <w:numId w:val="2"/>
        </w:numPr>
        <w:spacing w:before="0" w:beforeAutospacing="0" w:after="0" w:afterAutospacing="0"/>
        <w:ind w:left="360"/>
        <w:jc w:val="both"/>
      </w:pPr>
      <w:r w:rsidRPr="00180171">
        <w:rPr>
          <w:color w:val="000000"/>
        </w:rPr>
        <w:t>Chế độ nghỉ ngơi: Theo quy định của Công ty và pháp luật về lao động hiện hành.</w:t>
      </w:r>
    </w:p>
    <w:p w14:paraId="520B4895" w14:textId="77777777" w:rsidR="001325E5" w:rsidRPr="00615A9C" w:rsidRDefault="001325E5" w:rsidP="001325E5">
      <w:pPr>
        <w:pStyle w:val="NormalWeb"/>
        <w:numPr>
          <w:ilvl w:val="0"/>
          <w:numId w:val="2"/>
        </w:numPr>
        <w:spacing w:before="0" w:beforeAutospacing="0" w:after="0" w:afterAutospacing="0"/>
        <w:ind w:left="360"/>
        <w:jc w:val="both"/>
      </w:pPr>
      <w:r w:rsidRPr="00180171">
        <w:rPr>
          <w:color w:val="000000"/>
        </w:rPr>
        <w:t>Bảo hiểm xã hội và y tế: Người lao động được đóng bảo hiểm y tế và bảo hiểm xã hội đúng theo quy định của pháp luật về bảo hiểm.</w:t>
      </w:r>
    </w:p>
    <w:p w14:paraId="15EC5080" w14:textId="77777777" w:rsidR="001325E5" w:rsidRPr="00180171" w:rsidRDefault="001325E5" w:rsidP="001325E5">
      <w:pPr>
        <w:pStyle w:val="NormalWeb"/>
        <w:spacing w:before="0" w:beforeAutospacing="0" w:after="0" w:afterAutospacing="0"/>
        <w:ind w:left="360"/>
        <w:jc w:val="both"/>
      </w:pPr>
    </w:p>
    <w:p w14:paraId="25D90635" w14:textId="77777777" w:rsidR="001325E5" w:rsidRPr="000B397B" w:rsidRDefault="001325E5" w:rsidP="001325E5">
      <w:pPr>
        <w:pStyle w:val="NormalWeb"/>
        <w:spacing w:before="0" w:beforeAutospacing="0" w:after="0" w:afterAutospacing="0"/>
        <w:jc w:val="both"/>
        <w:rPr>
          <w:b/>
        </w:rPr>
      </w:pPr>
      <w:r w:rsidRPr="000B397B">
        <w:rPr>
          <w:b/>
          <w:color w:val="000000"/>
        </w:rPr>
        <w:t>3.2. Nghĩa vụ của người lao động</w:t>
      </w:r>
    </w:p>
    <w:p w14:paraId="11CFF294" w14:textId="77777777" w:rsidR="001325E5" w:rsidRPr="008D44F6" w:rsidRDefault="001325E5" w:rsidP="001325E5">
      <w:pPr>
        <w:pStyle w:val="NormalWeb"/>
        <w:numPr>
          <w:ilvl w:val="0"/>
          <w:numId w:val="2"/>
        </w:numPr>
        <w:spacing w:before="0" w:beforeAutospacing="0" w:after="0" w:afterAutospacing="0"/>
        <w:ind w:left="360"/>
        <w:jc w:val="both"/>
      </w:pPr>
      <w:r w:rsidRPr="00180171">
        <w:rPr>
          <w:color w:val="000000"/>
        </w:rPr>
        <w:t>Hoàn thành công việc</w:t>
      </w:r>
      <w:r>
        <w:rPr>
          <w:color w:val="000000"/>
        </w:rPr>
        <w:t xml:space="preserve"> đã cam kết theo mô tả công việc.</w:t>
      </w:r>
    </w:p>
    <w:p w14:paraId="7199CAA4" w14:textId="77777777" w:rsidR="001325E5" w:rsidRDefault="001325E5" w:rsidP="001325E5">
      <w:pPr>
        <w:pStyle w:val="NormalWeb"/>
        <w:numPr>
          <w:ilvl w:val="0"/>
          <w:numId w:val="2"/>
        </w:numPr>
        <w:spacing w:before="0" w:beforeAutospacing="0" w:after="0" w:afterAutospacing="0"/>
        <w:ind w:left="360"/>
        <w:jc w:val="both"/>
      </w:pPr>
      <w:r w:rsidRPr="003073B4">
        <w:t xml:space="preserve">Tuân thủ </w:t>
      </w:r>
      <w:r>
        <w:t>n</w:t>
      </w:r>
      <w:r w:rsidRPr="003073B4">
        <w:t>ội quy lao động và tất cả các văn bản pháp lý nội bộ của Công ty có liên quan tới Người lao động</w:t>
      </w:r>
      <w:r>
        <w:t>.</w:t>
      </w:r>
    </w:p>
    <w:p w14:paraId="33FFDC3B" w14:textId="77777777" w:rsidR="001325E5" w:rsidRDefault="001325E5" w:rsidP="001325E5">
      <w:pPr>
        <w:pStyle w:val="NormalWeb"/>
        <w:numPr>
          <w:ilvl w:val="0"/>
          <w:numId w:val="2"/>
        </w:numPr>
        <w:spacing w:before="0" w:beforeAutospacing="0" w:after="0" w:afterAutospacing="0"/>
        <w:ind w:left="360"/>
        <w:jc w:val="both"/>
      </w:pPr>
      <w:r w:rsidRPr="0035750F">
        <w:t>Chịu sự quản lý, điều hành của cấp quản lý trực tiếp, có trách nhiệm báo cáo về tiến độ thực hiện và kết quả công việc với cấp quản lý trực tiếp.</w:t>
      </w:r>
    </w:p>
    <w:p w14:paraId="79B09793" w14:textId="77777777" w:rsidR="001325E5" w:rsidRPr="008D44F6" w:rsidRDefault="001325E5" w:rsidP="001325E5">
      <w:pPr>
        <w:pStyle w:val="NormalWeb"/>
        <w:numPr>
          <w:ilvl w:val="0"/>
          <w:numId w:val="2"/>
        </w:numPr>
        <w:spacing w:before="0" w:beforeAutospacing="0" w:after="0" w:afterAutospacing="0"/>
        <w:ind w:left="360"/>
        <w:jc w:val="both"/>
        <w:rPr>
          <w:color w:val="000000"/>
        </w:rPr>
      </w:pPr>
      <w:r w:rsidRPr="008D44F6">
        <w:rPr>
          <w:color w:val="000000"/>
        </w:rPr>
        <w:t>Sẵn sàng chấp thuận sự điều động của Công ty khi cần thiết.</w:t>
      </w:r>
    </w:p>
    <w:p w14:paraId="06B3E1EF" w14:textId="77777777" w:rsidR="001325E5" w:rsidRPr="008D44F6" w:rsidRDefault="001325E5" w:rsidP="001325E5">
      <w:pPr>
        <w:pStyle w:val="NormalWeb"/>
        <w:numPr>
          <w:ilvl w:val="0"/>
          <w:numId w:val="2"/>
        </w:numPr>
        <w:spacing w:before="0" w:beforeAutospacing="0" w:after="0" w:afterAutospacing="0"/>
        <w:ind w:left="360"/>
        <w:jc w:val="both"/>
        <w:rPr>
          <w:color w:val="000000"/>
        </w:rPr>
      </w:pPr>
      <w:r w:rsidRPr="008D44F6">
        <w:rPr>
          <w:color w:val="000000"/>
        </w:rPr>
        <w:t>Bồi thường vi phạm vật chất và uy tín cho Công ty theo quy định của pháp luật nếu để xảy ra mất mát, hư hỏng, thiệt hại uy tín của Công ty do lỗi chủ quan của Người lao động.</w:t>
      </w:r>
    </w:p>
    <w:p w14:paraId="3DEF474B" w14:textId="77777777" w:rsidR="001325E5" w:rsidRPr="008D44F6" w:rsidRDefault="001325E5" w:rsidP="001325E5">
      <w:pPr>
        <w:pStyle w:val="NormalWeb"/>
        <w:numPr>
          <w:ilvl w:val="0"/>
          <w:numId w:val="2"/>
        </w:numPr>
        <w:spacing w:before="0" w:beforeAutospacing="0" w:after="0" w:afterAutospacing="0"/>
        <w:ind w:left="360"/>
        <w:jc w:val="both"/>
        <w:rPr>
          <w:color w:val="000000"/>
        </w:rPr>
      </w:pPr>
      <w:r w:rsidRPr="008D44F6">
        <w:rPr>
          <w:color w:val="000000"/>
        </w:rPr>
        <w:t>Tuyệt đối không lạm dụng tài sản vật chất, thông tin, kiến thức và các mối quan hệ của Công ty để làm lợi cho cá nhân và/hoặc làm tổn hại đến uy tín và quyền lợi của Công ty.</w:t>
      </w:r>
    </w:p>
    <w:p w14:paraId="1F8EEE4D" w14:textId="77777777" w:rsidR="001325E5" w:rsidRPr="008D44F6" w:rsidRDefault="001325E5" w:rsidP="001325E5">
      <w:pPr>
        <w:pStyle w:val="NormalWeb"/>
        <w:numPr>
          <w:ilvl w:val="0"/>
          <w:numId w:val="2"/>
        </w:numPr>
        <w:spacing w:before="0" w:beforeAutospacing="0" w:after="0" w:afterAutospacing="0"/>
        <w:ind w:left="360"/>
        <w:jc w:val="both"/>
        <w:rPr>
          <w:color w:val="000000"/>
        </w:rPr>
      </w:pPr>
      <w:r w:rsidRPr="008D44F6">
        <w:rPr>
          <w:color w:val="000000"/>
        </w:rPr>
        <w:t>Tuyệt đối thực hiện cam kết bảo mật thông tin: Không được cung cấp thông tin, tiết lộ bí mật kinh doanh của Công ty ra ngoài, không được phép hợp tác, sản xuất, kinh doanh, làm đại lý sử dụng, tiết lộ thông tin về khách hàng, mặt hàng, sản phẩm tương tự của Công ty cho bất kỳ tổ chức cá nhân nào nhằm phục vụ công việc riêng cho mình mà chưa được sự đồng ý bằng văn bản từ phía Công ty. Trường hợp vi phạm thì tùy mức độ sẽ bị xử lý kỷ luật theo nội quy công ty.</w:t>
      </w:r>
    </w:p>
    <w:p w14:paraId="4958C295" w14:textId="77777777" w:rsidR="001325E5" w:rsidRDefault="001325E5" w:rsidP="001325E5">
      <w:pPr>
        <w:pStyle w:val="NormalWeb"/>
        <w:numPr>
          <w:ilvl w:val="0"/>
          <w:numId w:val="2"/>
        </w:numPr>
        <w:spacing w:before="0" w:beforeAutospacing="0" w:after="0" w:afterAutospacing="0"/>
        <w:ind w:left="360"/>
        <w:jc w:val="both"/>
        <w:rPr>
          <w:color w:val="000000"/>
        </w:rPr>
      </w:pPr>
      <w:r w:rsidRPr="00B75C26">
        <w:t>Các nghĩa vụ khác theo quy định của pháp luật hiện hành</w:t>
      </w:r>
      <w:r w:rsidRPr="00180171">
        <w:rPr>
          <w:color w:val="000000"/>
        </w:rPr>
        <w:t>.</w:t>
      </w:r>
    </w:p>
    <w:p w14:paraId="6D2DBA53" w14:textId="77777777" w:rsidR="001325E5" w:rsidRPr="00180171" w:rsidRDefault="001325E5" w:rsidP="001325E5">
      <w:pPr>
        <w:pStyle w:val="NormalWeb"/>
        <w:spacing w:before="0" w:beforeAutospacing="0" w:after="0" w:afterAutospacing="0"/>
        <w:ind w:left="360"/>
        <w:jc w:val="both"/>
        <w:rPr>
          <w:color w:val="000000"/>
        </w:rPr>
      </w:pPr>
    </w:p>
    <w:p w14:paraId="0E51E716" w14:textId="77777777" w:rsidR="001325E5" w:rsidRPr="00180171" w:rsidRDefault="001325E5" w:rsidP="001325E5">
      <w:pPr>
        <w:pStyle w:val="NormalWeb"/>
        <w:spacing w:before="0" w:beforeAutospacing="0" w:after="0" w:afterAutospacing="0"/>
        <w:jc w:val="both"/>
        <w:rPr>
          <w:color w:val="000000"/>
        </w:rPr>
      </w:pPr>
      <w:r w:rsidRPr="00180171">
        <w:rPr>
          <w:b/>
          <w:bCs/>
          <w:u w:val="single"/>
        </w:rPr>
        <w:t>Điều 4</w:t>
      </w:r>
      <w:r w:rsidRPr="00180171">
        <w:rPr>
          <w:b/>
          <w:bCs/>
        </w:rPr>
        <w:t>: Quyền và nghĩa vụ của Người sử dụng lao động</w:t>
      </w:r>
    </w:p>
    <w:p w14:paraId="771ADDE0" w14:textId="77777777" w:rsidR="001325E5" w:rsidRPr="000B397B" w:rsidRDefault="001325E5" w:rsidP="001325E5">
      <w:pPr>
        <w:pStyle w:val="NormalWeb"/>
        <w:spacing w:before="0" w:beforeAutospacing="0" w:after="0" w:afterAutospacing="0"/>
        <w:jc w:val="both"/>
        <w:rPr>
          <w:b/>
        </w:rPr>
      </w:pPr>
      <w:r w:rsidRPr="000B397B">
        <w:rPr>
          <w:b/>
          <w:color w:val="000000"/>
        </w:rPr>
        <w:t>4.1. Nghĩa vụ của Người sử dụng lao động</w:t>
      </w:r>
    </w:p>
    <w:p w14:paraId="5CBEE4FE" w14:textId="77777777" w:rsidR="001325E5" w:rsidRPr="00661932" w:rsidRDefault="001325E5" w:rsidP="001325E5">
      <w:pPr>
        <w:pStyle w:val="NormalWeb"/>
        <w:spacing w:before="0" w:beforeAutospacing="0" w:after="0" w:afterAutospacing="0"/>
        <w:jc w:val="both"/>
        <w:rPr>
          <w:color w:val="000000"/>
        </w:rPr>
      </w:pPr>
      <w:r>
        <w:rPr>
          <w:rStyle w:val="Emphasis"/>
          <w:color w:val="000000"/>
        </w:rPr>
        <w:t xml:space="preserve">-     </w:t>
      </w:r>
      <w:r w:rsidRPr="00180171">
        <w:rPr>
          <w:color w:val="000000"/>
        </w:rPr>
        <w:t>Đảm bảo việc làm và thực hiện đầy đủ các điều đã cam kết trong hợp đồng;</w:t>
      </w:r>
    </w:p>
    <w:p w14:paraId="2263BF9D" w14:textId="77777777" w:rsidR="001325E5" w:rsidRDefault="001325E5" w:rsidP="001325E5">
      <w:pPr>
        <w:pStyle w:val="NormalWeb"/>
        <w:numPr>
          <w:ilvl w:val="0"/>
          <w:numId w:val="2"/>
        </w:numPr>
        <w:spacing w:before="0" w:beforeAutospacing="0" w:after="0" w:afterAutospacing="0"/>
        <w:ind w:left="360"/>
        <w:jc w:val="both"/>
        <w:rPr>
          <w:color w:val="000000"/>
        </w:rPr>
      </w:pPr>
      <w:r w:rsidRPr="00180171">
        <w:rPr>
          <w:color w:val="000000"/>
        </w:rPr>
        <w:t>Thanh toán đầy đủ, đúng thời hạn các chế độ và quyền lợi cho người lao động theo Hợp đồng.</w:t>
      </w:r>
    </w:p>
    <w:p w14:paraId="67BAAD9E" w14:textId="77777777" w:rsidR="001325E5" w:rsidRPr="00661932" w:rsidRDefault="001325E5" w:rsidP="001325E5">
      <w:pPr>
        <w:pStyle w:val="NormalWeb"/>
        <w:numPr>
          <w:ilvl w:val="0"/>
          <w:numId w:val="2"/>
        </w:numPr>
        <w:spacing w:before="0" w:beforeAutospacing="0" w:after="0" w:afterAutospacing="0"/>
        <w:ind w:left="360"/>
        <w:jc w:val="both"/>
        <w:rPr>
          <w:color w:val="000000"/>
        </w:rPr>
      </w:pPr>
      <w:r>
        <w:rPr>
          <w:color w:val="000000"/>
        </w:rPr>
        <w:t>Các nghĩa vụ khác theo quy định của pháp luật hiện hành.</w:t>
      </w:r>
    </w:p>
    <w:p w14:paraId="7FA38074" w14:textId="77777777" w:rsidR="001325E5" w:rsidRPr="000B397B" w:rsidRDefault="001325E5" w:rsidP="001325E5">
      <w:pPr>
        <w:pStyle w:val="NormalWeb"/>
        <w:spacing w:before="0" w:beforeAutospacing="0" w:after="0" w:afterAutospacing="0"/>
        <w:jc w:val="both"/>
        <w:rPr>
          <w:b/>
        </w:rPr>
      </w:pPr>
      <w:r w:rsidRPr="000B397B">
        <w:rPr>
          <w:b/>
          <w:color w:val="000000"/>
        </w:rPr>
        <w:t>4.2. Quyền hạn của người sử dụng lao động</w:t>
      </w:r>
    </w:p>
    <w:p w14:paraId="3E83DE39" w14:textId="77777777" w:rsidR="001325E5" w:rsidRDefault="001325E5" w:rsidP="001325E5">
      <w:pPr>
        <w:pStyle w:val="NormalWeb"/>
        <w:numPr>
          <w:ilvl w:val="0"/>
          <w:numId w:val="2"/>
        </w:numPr>
        <w:spacing w:before="0" w:beforeAutospacing="0" w:after="0" w:afterAutospacing="0"/>
        <w:ind w:left="360"/>
        <w:jc w:val="both"/>
        <w:rPr>
          <w:color w:val="000000"/>
        </w:rPr>
      </w:pPr>
      <w:r>
        <w:rPr>
          <w:color w:val="000000"/>
        </w:rPr>
        <w:t>Điều hành người lao động hoàn thành công việc theo hợp đồng.</w:t>
      </w:r>
    </w:p>
    <w:p w14:paraId="63F102C0" w14:textId="77777777" w:rsidR="001325E5" w:rsidRPr="00661932" w:rsidRDefault="001325E5" w:rsidP="001325E5">
      <w:pPr>
        <w:pStyle w:val="NormalWeb"/>
        <w:numPr>
          <w:ilvl w:val="0"/>
          <w:numId w:val="2"/>
        </w:numPr>
        <w:spacing w:before="0" w:beforeAutospacing="0" w:after="0" w:afterAutospacing="0"/>
        <w:ind w:left="360"/>
        <w:jc w:val="both"/>
        <w:rPr>
          <w:color w:val="000000"/>
        </w:rPr>
      </w:pPr>
      <w:r w:rsidRPr="00180171">
        <w:rPr>
          <w:color w:val="000000"/>
        </w:rPr>
        <w:t>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14:paraId="30037BFB" w14:textId="77777777" w:rsidR="001325E5" w:rsidRDefault="001325E5" w:rsidP="001325E5">
      <w:pPr>
        <w:pStyle w:val="NormalWeb"/>
        <w:numPr>
          <w:ilvl w:val="0"/>
          <w:numId w:val="2"/>
        </w:numPr>
        <w:spacing w:before="0" w:beforeAutospacing="0" w:after="0" w:afterAutospacing="0"/>
        <w:ind w:left="360"/>
        <w:jc w:val="both"/>
        <w:rPr>
          <w:color w:val="000000"/>
        </w:rPr>
      </w:pPr>
      <w:r w:rsidRPr="00180171">
        <w:rPr>
          <w:color w:val="000000"/>
        </w:rPr>
        <w:t>Người sử dụng lao động có quyền điều chuyển Người lao động sang nơi làm việc khác mà Người sử dụng lao động điều hành hoặc làm chủ theo quy định của pháp luật.</w:t>
      </w:r>
    </w:p>
    <w:p w14:paraId="10B82C2C" w14:textId="77777777" w:rsidR="001325E5" w:rsidRDefault="001325E5" w:rsidP="001325E5">
      <w:pPr>
        <w:pStyle w:val="NormalWeb"/>
        <w:numPr>
          <w:ilvl w:val="0"/>
          <w:numId w:val="2"/>
        </w:numPr>
        <w:spacing w:before="0" w:beforeAutospacing="0" w:after="0" w:afterAutospacing="0"/>
        <w:ind w:left="360"/>
        <w:jc w:val="both"/>
        <w:rPr>
          <w:color w:val="000000"/>
        </w:rPr>
      </w:pPr>
      <w:r w:rsidRPr="00F113B4">
        <w:rPr>
          <w:bdr w:val="none" w:sz="0" w:space="0" w:color="auto" w:frame="1"/>
        </w:rPr>
        <w:t>Có quyền đòi bồi thường, khiếu nại tới các cơ quan có thẩm quyền để bảo vệ quyền lợi của Công ty nếu Người lao động vi phạm pháp luật hay các điều khoản đã thỏa thuận.</w:t>
      </w:r>
    </w:p>
    <w:p w14:paraId="04833B40" w14:textId="77777777" w:rsidR="001325E5" w:rsidRPr="00661932" w:rsidRDefault="001325E5" w:rsidP="001325E5">
      <w:pPr>
        <w:pStyle w:val="NormalWeb"/>
        <w:spacing w:before="0" w:beforeAutospacing="0" w:after="0" w:afterAutospacing="0"/>
        <w:ind w:left="360"/>
        <w:jc w:val="both"/>
        <w:rPr>
          <w:color w:val="000000"/>
        </w:rPr>
      </w:pPr>
    </w:p>
    <w:p w14:paraId="3984C09F" w14:textId="77777777" w:rsidR="001325E5" w:rsidRPr="00180171" w:rsidRDefault="001325E5" w:rsidP="001325E5">
      <w:pPr>
        <w:pStyle w:val="NormalWeb"/>
        <w:spacing w:before="0" w:beforeAutospacing="0" w:after="0" w:afterAutospacing="0"/>
        <w:jc w:val="both"/>
      </w:pPr>
      <w:r w:rsidRPr="00661932">
        <w:rPr>
          <w:rStyle w:val="Strong"/>
          <w:color w:val="000000"/>
          <w:u w:val="single"/>
        </w:rPr>
        <w:t xml:space="preserve">Điều 5: </w:t>
      </w:r>
      <w:r w:rsidRPr="00180171">
        <w:rPr>
          <w:rStyle w:val="Strong"/>
          <w:color w:val="000000"/>
        </w:rPr>
        <w:t>Điều khoản chung</w:t>
      </w:r>
    </w:p>
    <w:p w14:paraId="34DE5A58" w14:textId="4B7A6A77" w:rsidR="001325E5" w:rsidRPr="00180171" w:rsidRDefault="001325E5" w:rsidP="001325E5">
      <w:pPr>
        <w:pStyle w:val="NormalWeb"/>
        <w:spacing w:before="0" w:beforeAutospacing="0" w:after="0" w:afterAutospacing="0"/>
        <w:jc w:val="both"/>
      </w:pPr>
      <w:r w:rsidRPr="00180171">
        <w:rPr>
          <w:color w:val="000000"/>
        </w:rPr>
        <w:lastRenderedPageBreak/>
        <w:t>5.1. Hợp đồng này được làm và ký ngày</w:t>
      </w:r>
      <w:r>
        <w:rPr>
          <w:color w:val="000000"/>
        </w:rPr>
        <w:t xml:space="preserve"> </w:t>
      </w:r>
      <w:r w:rsidR="003F69B1" w:rsidRPr="00B3778B">
        <w:rPr>
          <w:highlight w:val="yellow"/>
        </w:rPr>
        <w:fldChar w:fldCharType="begin"/>
      </w:r>
      <w:r w:rsidR="003F69B1" w:rsidRPr="00B3778B">
        <w:rPr>
          <w:highlight w:val="yellow"/>
        </w:rPr>
        <w:instrText xml:space="preserve"> MERGEFIELD  NGAYKYHD  \* MERGEFORMAT </w:instrText>
      </w:r>
      <w:r w:rsidR="003F69B1" w:rsidRPr="00B3778B">
        <w:rPr>
          <w:highlight w:val="yellow"/>
        </w:rPr>
        <w:fldChar w:fldCharType="separate"/>
      </w:r>
      <w:r w:rsidR="003F69B1" w:rsidRPr="00B3778B">
        <w:rPr>
          <w:noProof/>
          <w:highlight w:val="yellow"/>
        </w:rPr>
        <w:t>«NGAYKYHD»</w:t>
      </w:r>
      <w:r w:rsidR="003F69B1" w:rsidRPr="00B3778B">
        <w:rPr>
          <w:highlight w:val="yellow"/>
        </w:rPr>
        <w:fldChar w:fldCharType="end"/>
      </w:r>
      <w:r w:rsidR="003F69B1">
        <w:t xml:space="preserve"> </w:t>
      </w:r>
      <w:r w:rsidRPr="00180171">
        <w:rPr>
          <w:color w:val="000000"/>
        </w:rPr>
        <w:t>tại</w:t>
      </w:r>
      <w:r>
        <w:rPr>
          <w:color w:val="000000"/>
        </w:rPr>
        <w:t xml:space="preserve"> C</w:t>
      </w:r>
      <w:r w:rsidRPr="00C706A8">
        <w:rPr>
          <w:color w:val="000000"/>
        </w:rPr>
        <w:t>ô</w:t>
      </w:r>
      <w:r>
        <w:rPr>
          <w:color w:val="000000"/>
        </w:rPr>
        <w:t>ng ty C</w:t>
      </w:r>
      <w:r w:rsidRPr="00C706A8">
        <w:rPr>
          <w:color w:val="000000"/>
        </w:rPr>
        <w:t>ổ</w:t>
      </w:r>
      <w:r>
        <w:rPr>
          <w:color w:val="000000"/>
        </w:rPr>
        <w:t xml:space="preserve"> ph</w:t>
      </w:r>
      <w:r w:rsidRPr="00C706A8">
        <w:rPr>
          <w:color w:val="000000"/>
        </w:rPr>
        <w:t>ần</w:t>
      </w:r>
      <w:r>
        <w:rPr>
          <w:color w:val="000000"/>
        </w:rPr>
        <w:t xml:space="preserve"> Asta HealthC</w:t>
      </w:r>
      <w:r w:rsidRPr="00496AB8">
        <w:rPr>
          <w:color w:val="000000"/>
        </w:rPr>
        <w:t>ar</w:t>
      </w:r>
      <w:r>
        <w:rPr>
          <w:color w:val="000000"/>
        </w:rPr>
        <w:t>e USA,</w:t>
      </w:r>
      <w:r w:rsidRPr="00180171">
        <w:rPr>
          <w:color w:val="000000"/>
        </w:rPr>
        <w:t xml:space="preserve"> </w:t>
      </w:r>
      <w:r>
        <w:t>KCN H</w:t>
      </w:r>
      <w:r w:rsidRPr="00373376">
        <w:t>òa</w:t>
      </w:r>
      <w:r>
        <w:t xml:space="preserve"> Hi</w:t>
      </w:r>
      <w:r w:rsidRPr="00373376">
        <w:t>ệ</w:t>
      </w:r>
      <w:r>
        <w:t xml:space="preserve">p I, </w:t>
      </w:r>
      <w:r>
        <w:rPr>
          <w:rFonts w:eastAsia="Arial"/>
          <w:spacing w:val="1"/>
        </w:rPr>
        <w:t>th</w:t>
      </w:r>
      <w:r w:rsidRPr="00575D72">
        <w:rPr>
          <w:rFonts w:eastAsia="Arial"/>
          <w:spacing w:val="1"/>
        </w:rPr>
        <w:t>ị</w:t>
      </w:r>
      <w:r>
        <w:rPr>
          <w:rFonts w:eastAsia="Arial"/>
          <w:spacing w:val="1"/>
        </w:rPr>
        <w:t xml:space="preserve"> x</w:t>
      </w:r>
      <w:r w:rsidRPr="00575D72">
        <w:rPr>
          <w:rFonts w:eastAsia="Arial"/>
          <w:spacing w:val="1"/>
        </w:rPr>
        <w:t>ã</w:t>
      </w:r>
      <w:r w:rsidRPr="004A7D14">
        <w:rPr>
          <w:rFonts w:eastAsia="Arial"/>
          <w:spacing w:val="-7"/>
        </w:rPr>
        <w:t xml:space="preserve"> </w:t>
      </w:r>
      <w:r w:rsidRPr="00575D72">
        <w:rPr>
          <w:rFonts w:eastAsia="Arial"/>
          <w:spacing w:val="-7"/>
        </w:rPr>
        <w:t>Đô</w:t>
      </w:r>
      <w:r>
        <w:rPr>
          <w:rFonts w:eastAsia="Arial"/>
          <w:spacing w:val="-7"/>
        </w:rPr>
        <w:t>ng</w:t>
      </w:r>
      <w:r w:rsidRPr="004A7D14">
        <w:rPr>
          <w:rFonts w:eastAsia="Arial"/>
          <w:spacing w:val="-7"/>
        </w:rPr>
        <w:t xml:space="preserve"> </w:t>
      </w:r>
      <w:r w:rsidRPr="004A7D14">
        <w:rPr>
          <w:rFonts w:eastAsia="Arial"/>
          <w:spacing w:val="-2"/>
        </w:rPr>
        <w:t>H</w:t>
      </w:r>
      <w:r w:rsidRPr="004A7D14">
        <w:rPr>
          <w:rFonts w:eastAsia="Arial"/>
        </w:rPr>
        <w:t>ò</w:t>
      </w:r>
      <w:r w:rsidRPr="004A7D14">
        <w:rPr>
          <w:rFonts w:eastAsia="Arial"/>
          <w:spacing w:val="-1"/>
        </w:rPr>
        <w:t>a</w:t>
      </w:r>
      <w:r>
        <w:rPr>
          <w:rFonts w:eastAsia="Arial"/>
          <w:spacing w:val="-1"/>
        </w:rPr>
        <w:t>, tỉnh Phú Yên.</w:t>
      </w:r>
    </w:p>
    <w:p w14:paraId="513CBFDA" w14:textId="77777777" w:rsidR="001325E5" w:rsidRPr="00180171" w:rsidRDefault="001325E5" w:rsidP="001325E5">
      <w:pPr>
        <w:pStyle w:val="NormalWeb"/>
        <w:spacing w:before="0" w:beforeAutospacing="0" w:after="0" w:afterAutospacing="0"/>
        <w:jc w:val="both"/>
      </w:pPr>
      <w:r w:rsidRPr="00180171">
        <w:rPr>
          <w:color w:val="000000"/>
        </w:rPr>
        <w:t>5.2. Hợp đồng này được làm thành 2 bản, Người sử dụng lao động giữ 1 bản và Người lao động giữ 1 bản.</w:t>
      </w:r>
    </w:p>
    <w:p w14:paraId="2298FEE4" w14:textId="77777777" w:rsidR="001325E5" w:rsidRDefault="001325E5" w:rsidP="001325E5">
      <w:pPr>
        <w:pStyle w:val="NormalWeb"/>
        <w:spacing w:before="0" w:beforeAutospacing="0" w:after="0" w:afterAutospacing="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656"/>
      </w:tblGrid>
      <w:tr w:rsidR="001325E5" w14:paraId="1A775261" w14:textId="77777777" w:rsidTr="00790B0A">
        <w:trPr>
          <w:trHeight w:val="2293"/>
        </w:trPr>
        <w:tc>
          <w:tcPr>
            <w:tcW w:w="5310" w:type="dxa"/>
          </w:tcPr>
          <w:p w14:paraId="62772B7F" w14:textId="77777777" w:rsidR="001325E5" w:rsidRDefault="001325E5" w:rsidP="00790B0A">
            <w:pPr>
              <w:pStyle w:val="NormalWeb"/>
              <w:spacing w:before="0" w:beforeAutospacing="0" w:after="0" w:afterAutospacing="0"/>
              <w:jc w:val="center"/>
              <w:rPr>
                <w:b/>
              </w:rPr>
            </w:pPr>
            <w:r>
              <w:rPr>
                <w:b/>
              </w:rPr>
              <w:t>NGƯỜI LAO ĐỘNG</w:t>
            </w:r>
          </w:p>
          <w:p w14:paraId="10CC8998" w14:textId="77777777" w:rsidR="001325E5" w:rsidRDefault="001325E5" w:rsidP="00790B0A">
            <w:pPr>
              <w:pStyle w:val="NormalWeb"/>
              <w:spacing w:before="0" w:beforeAutospacing="0" w:after="0" w:afterAutospacing="0"/>
              <w:jc w:val="center"/>
              <w:rPr>
                <w:i/>
              </w:rPr>
            </w:pPr>
            <w:r w:rsidRPr="00FE3B6A">
              <w:rPr>
                <w:i/>
              </w:rPr>
              <w:t>(Ký, ghi rõ họ tên)</w:t>
            </w:r>
          </w:p>
          <w:p w14:paraId="11C7599F" w14:textId="77777777" w:rsidR="001325E5" w:rsidRDefault="001325E5" w:rsidP="00790B0A">
            <w:pPr>
              <w:pStyle w:val="NormalWeb"/>
              <w:spacing w:before="0" w:beforeAutospacing="0" w:after="0" w:afterAutospacing="0"/>
              <w:jc w:val="both"/>
              <w:rPr>
                <w:i/>
              </w:rPr>
            </w:pPr>
          </w:p>
          <w:p w14:paraId="27C5F497" w14:textId="77777777" w:rsidR="001325E5" w:rsidRDefault="001325E5" w:rsidP="00790B0A">
            <w:pPr>
              <w:pStyle w:val="NormalWeb"/>
              <w:spacing w:before="0" w:beforeAutospacing="0" w:after="0" w:afterAutospacing="0"/>
              <w:jc w:val="both"/>
              <w:rPr>
                <w:i/>
              </w:rPr>
            </w:pPr>
          </w:p>
          <w:p w14:paraId="704517CC" w14:textId="77777777" w:rsidR="001325E5" w:rsidRDefault="001325E5" w:rsidP="00790B0A">
            <w:pPr>
              <w:pStyle w:val="NormalWeb"/>
              <w:spacing w:before="0" w:beforeAutospacing="0" w:after="0" w:afterAutospacing="0"/>
              <w:jc w:val="both"/>
              <w:rPr>
                <w:i/>
              </w:rPr>
            </w:pPr>
          </w:p>
          <w:p w14:paraId="25AEF03C" w14:textId="77777777" w:rsidR="001325E5" w:rsidRDefault="001325E5" w:rsidP="00790B0A">
            <w:pPr>
              <w:pStyle w:val="NormalWeb"/>
              <w:spacing w:before="0" w:beforeAutospacing="0" w:after="0" w:afterAutospacing="0"/>
              <w:jc w:val="both"/>
              <w:rPr>
                <w:i/>
              </w:rPr>
            </w:pPr>
          </w:p>
          <w:p w14:paraId="434302D7" w14:textId="77777777" w:rsidR="001325E5" w:rsidRDefault="001325E5" w:rsidP="00790B0A">
            <w:pPr>
              <w:pStyle w:val="NormalWeb"/>
              <w:spacing w:before="0" w:beforeAutospacing="0" w:after="0" w:afterAutospacing="0"/>
              <w:jc w:val="both"/>
              <w:rPr>
                <w:i/>
              </w:rPr>
            </w:pPr>
          </w:p>
          <w:p w14:paraId="7CD0D229" w14:textId="73FBDDDC" w:rsidR="001325E5" w:rsidRPr="007B7E5C" w:rsidRDefault="00733C01" w:rsidP="00790B0A">
            <w:pPr>
              <w:pStyle w:val="NormalWeb"/>
              <w:spacing w:before="0" w:beforeAutospacing="0" w:after="0" w:afterAutospacing="0"/>
              <w:jc w:val="center"/>
              <w:rPr>
                <w:b/>
              </w:rPr>
            </w:pPr>
            <w:r w:rsidRPr="00A81384">
              <w:rPr>
                <w:b/>
                <w:bCs/>
                <w:highlight w:val="yellow"/>
              </w:rPr>
              <w:fldChar w:fldCharType="begin"/>
            </w:r>
            <w:r w:rsidRPr="00A81384">
              <w:rPr>
                <w:b/>
                <w:bCs/>
                <w:highlight w:val="yellow"/>
              </w:rPr>
              <w:instrText xml:space="preserve"> MERGEFIELD  HOVATEN  \* MERGEFORMAT </w:instrText>
            </w:r>
            <w:r w:rsidRPr="00A81384">
              <w:rPr>
                <w:b/>
                <w:bCs/>
                <w:highlight w:val="yellow"/>
              </w:rPr>
              <w:fldChar w:fldCharType="separate"/>
            </w:r>
            <w:r w:rsidRPr="00A81384">
              <w:rPr>
                <w:b/>
                <w:bCs/>
                <w:noProof/>
                <w:highlight w:val="yellow"/>
              </w:rPr>
              <w:t>«HOVATEN»</w:t>
            </w:r>
            <w:r w:rsidRPr="00A81384">
              <w:rPr>
                <w:b/>
                <w:bCs/>
                <w:highlight w:val="yellow"/>
              </w:rPr>
              <w:fldChar w:fldCharType="end"/>
            </w:r>
            <w:r w:rsidRPr="00F85A8F">
              <w:rPr>
                <w:rStyle w:val="Strong"/>
                <w:color w:val="000000"/>
                <w:lang w:val="fr-FR"/>
              </w:rPr>
              <w:t xml:space="preserve">                                 </w:t>
            </w:r>
          </w:p>
        </w:tc>
        <w:tc>
          <w:tcPr>
            <w:tcW w:w="5310" w:type="dxa"/>
          </w:tcPr>
          <w:p w14:paraId="721B69D9" w14:textId="77777777" w:rsidR="001325E5" w:rsidRDefault="001325E5" w:rsidP="00790B0A">
            <w:pPr>
              <w:pStyle w:val="NormalWeb"/>
              <w:spacing w:before="0" w:beforeAutospacing="0" w:after="0" w:afterAutospacing="0"/>
              <w:jc w:val="center"/>
              <w:rPr>
                <w:b/>
              </w:rPr>
            </w:pPr>
            <w:r w:rsidRPr="008129CE">
              <w:rPr>
                <w:b/>
              </w:rPr>
              <w:t>NGƯỜI SỬ DỤNG LAO ĐỘNG</w:t>
            </w:r>
          </w:p>
          <w:p w14:paraId="20B8ACE2" w14:textId="77777777" w:rsidR="001325E5" w:rsidRDefault="001325E5" w:rsidP="00790B0A">
            <w:pPr>
              <w:pStyle w:val="NormalWeb"/>
              <w:spacing w:before="0" w:beforeAutospacing="0" w:after="0" w:afterAutospacing="0"/>
              <w:jc w:val="center"/>
              <w:rPr>
                <w:i/>
              </w:rPr>
            </w:pPr>
            <w:r w:rsidRPr="00FE3B6A">
              <w:rPr>
                <w:i/>
              </w:rPr>
              <w:t>(Ký và đóng dấu)</w:t>
            </w:r>
          </w:p>
          <w:p w14:paraId="67CD281A" w14:textId="77777777" w:rsidR="001325E5" w:rsidRDefault="001325E5" w:rsidP="00790B0A">
            <w:pPr>
              <w:pStyle w:val="NormalWeb"/>
              <w:spacing w:before="0" w:beforeAutospacing="0" w:after="0" w:afterAutospacing="0"/>
              <w:jc w:val="both"/>
              <w:rPr>
                <w:i/>
              </w:rPr>
            </w:pPr>
          </w:p>
          <w:p w14:paraId="44884AA8" w14:textId="77777777" w:rsidR="001325E5" w:rsidRDefault="001325E5" w:rsidP="00790B0A">
            <w:pPr>
              <w:pStyle w:val="NormalWeb"/>
              <w:spacing w:before="0" w:beforeAutospacing="0" w:after="0" w:afterAutospacing="0"/>
              <w:jc w:val="both"/>
              <w:rPr>
                <w:i/>
              </w:rPr>
            </w:pPr>
          </w:p>
          <w:p w14:paraId="3BA4E75F" w14:textId="77777777" w:rsidR="001325E5" w:rsidRDefault="001325E5" w:rsidP="00790B0A">
            <w:pPr>
              <w:pStyle w:val="NormalWeb"/>
              <w:spacing w:before="0" w:beforeAutospacing="0" w:after="0" w:afterAutospacing="0"/>
              <w:jc w:val="both"/>
              <w:rPr>
                <w:i/>
              </w:rPr>
            </w:pPr>
          </w:p>
          <w:p w14:paraId="404D0745" w14:textId="77777777" w:rsidR="001325E5" w:rsidRDefault="001325E5" w:rsidP="00790B0A">
            <w:pPr>
              <w:pStyle w:val="NormalWeb"/>
              <w:spacing w:before="0" w:beforeAutospacing="0" w:after="0" w:afterAutospacing="0"/>
              <w:jc w:val="both"/>
              <w:rPr>
                <w:i/>
              </w:rPr>
            </w:pPr>
          </w:p>
          <w:p w14:paraId="661CC126" w14:textId="77777777" w:rsidR="001325E5" w:rsidRDefault="001325E5" w:rsidP="00790B0A">
            <w:pPr>
              <w:pStyle w:val="NormalWeb"/>
              <w:spacing w:before="0" w:beforeAutospacing="0" w:after="0" w:afterAutospacing="0"/>
              <w:jc w:val="both"/>
              <w:rPr>
                <w:i/>
              </w:rPr>
            </w:pPr>
          </w:p>
          <w:p w14:paraId="782ABBE6" w14:textId="77777777" w:rsidR="001325E5" w:rsidRDefault="001325E5" w:rsidP="00790B0A">
            <w:pPr>
              <w:pStyle w:val="NormalWeb"/>
              <w:spacing w:before="0" w:beforeAutospacing="0" w:after="0" w:afterAutospacing="0"/>
              <w:jc w:val="center"/>
            </w:pPr>
            <w:r>
              <w:rPr>
                <w:b/>
                <w:sz w:val="26"/>
                <w:szCs w:val="26"/>
              </w:rPr>
              <w:t>TRƯƠNG TẤN LỰC</w:t>
            </w:r>
          </w:p>
        </w:tc>
      </w:tr>
    </w:tbl>
    <w:p w14:paraId="6EA01566" w14:textId="77777777" w:rsidR="002E5ACE" w:rsidRDefault="002E5ACE"/>
    <w:sectPr w:rsidR="002E5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860B9"/>
    <w:multiLevelType w:val="hybridMultilevel"/>
    <w:tmpl w:val="7AF0EB7A"/>
    <w:lvl w:ilvl="0" w:tplc="DB04C6A6">
      <w:start w:val="1"/>
      <w:numFmt w:val="bullet"/>
      <w:lvlText w:val="-"/>
      <w:lvlJc w:val="left"/>
      <w:pPr>
        <w:ind w:left="720" w:hanging="360"/>
      </w:pPr>
      <w:rPr>
        <w:rFonts w:ascii="Times New Roman" w:eastAsia="Times New Roman" w:hAnsi="Times New Roman" w:cs="Times New Roman"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A2F5A77"/>
    <w:multiLevelType w:val="hybridMultilevel"/>
    <w:tmpl w:val="874611CE"/>
    <w:lvl w:ilvl="0" w:tplc="1D20AC96">
      <w:start w:val="36"/>
      <w:numFmt w:val="bullet"/>
      <w:lvlText w:val="-"/>
      <w:lvlJc w:val="left"/>
      <w:pPr>
        <w:ind w:left="780" w:hanging="360"/>
      </w:pPr>
      <w:rPr>
        <w:rFonts w:ascii="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1998603636">
    <w:abstractNumId w:val="0"/>
  </w:num>
  <w:num w:numId="2" w16cid:durableId="74018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E5"/>
    <w:rsid w:val="000450C6"/>
    <w:rsid w:val="001325E5"/>
    <w:rsid w:val="002E5ACE"/>
    <w:rsid w:val="003F69B1"/>
    <w:rsid w:val="004B7AD0"/>
    <w:rsid w:val="004F123B"/>
    <w:rsid w:val="005C4AE6"/>
    <w:rsid w:val="0064455D"/>
    <w:rsid w:val="00733C01"/>
    <w:rsid w:val="007D27B9"/>
    <w:rsid w:val="00A81384"/>
    <w:rsid w:val="00B3778B"/>
    <w:rsid w:val="00F85A8F"/>
    <w:rsid w:val="00FC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6A7E"/>
  <w15:chartTrackingRefBased/>
  <w15:docId w15:val="{E48AF45D-E209-4F12-B2BB-D16407EE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25E5"/>
    <w:pPr>
      <w:spacing w:before="120" w:after="0" w:line="240" w:lineRule="auto"/>
    </w:pPr>
    <w:rPr>
      <w:rFonts w:ascii="Times New Roman" w:eastAsia="Times New Roman" w:hAnsi="Times New Roman" w:cs="Times New Roman"/>
      <w:lang w:val="de-DE" w:eastAsia="de-DE" w:bidi="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5E5"/>
    <w:pPr>
      <w:spacing w:before="12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325E5"/>
    <w:rPr>
      <w:i/>
      <w:iCs/>
    </w:rPr>
  </w:style>
  <w:style w:type="paragraph" w:styleId="NormalWeb">
    <w:name w:val="Normal (Web)"/>
    <w:basedOn w:val="Normal"/>
    <w:uiPriority w:val="99"/>
    <w:rsid w:val="001325E5"/>
    <w:pPr>
      <w:spacing w:before="100" w:beforeAutospacing="1" w:after="100" w:afterAutospacing="1"/>
    </w:pPr>
    <w:rPr>
      <w:sz w:val="24"/>
      <w:szCs w:val="24"/>
      <w:lang w:val="en-US" w:eastAsia="en-US" w:bidi="ar-SA"/>
    </w:rPr>
  </w:style>
  <w:style w:type="character" w:styleId="Strong">
    <w:name w:val="Strong"/>
    <w:uiPriority w:val="22"/>
    <w:qFormat/>
    <w:rsid w:val="00132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442784">
      <w:bodyDiv w:val="1"/>
      <w:marLeft w:val="0"/>
      <w:marRight w:val="0"/>
      <w:marTop w:val="0"/>
      <w:marBottom w:val="0"/>
      <w:divBdr>
        <w:top w:val="none" w:sz="0" w:space="0" w:color="auto"/>
        <w:left w:val="none" w:sz="0" w:space="0" w:color="auto"/>
        <w:bottom w:val="none" w:sz="0" w:space="0" w:color="auto"/>
        <w:right w:val="none" w:sz="0" w:space="0" w:color="auto"/>
      </w:divBdr>
    </w:div>
    <w:div w:id="670915863">
      <w:bodyDiv w:val="1"/>
      <w:marLeft w:val="0"/>
      <w:marRight w:val="0"/>
      <w:marTop w:val="0"/>
      <w:marBottom w:val="0"/>
      <w:divBdr>
        <w:top w:val="none" w:sz="0" w:space="0" w:color="auto"/>
        <w:left w:val="none" w:sz="0" w:space="0" w:color="auto"/>
        <w:bottom w:val="none" w:sz="0" w:space="0" w:color="auto"/>
        <w:right w:val="none" w:sz="0" w:space="0" w:color="auto"/>
      </w:divBdr>
    </w:div>
    <w:div w:id="784352679">
      <w:bodyDiv w:val="1"/>
      <w:marLeft w:val="0"/>
      <w:marRight w:val="0"/>
      <w:marTop w:val="0"/>
      <w:marBottom w:val="0"/>
      <w:divBdr>
        <w:top w:val="none" w:sz="0" w:space="0" w:color="auto"/>
        <w:left w:val="none" w:sz="0" w:space="0" w:color="auto"/>
        <w:bottom w:val="none" w:sz="0" w:space="0" w:color="auto"/>
        <w:right w:val="none" w:sz="0" w:space="0" w:color="auto"/>
      </w:divBdr>
    </w:div>
    <w:div w:id="879979148">
      <w:bodyDiv w:val="1"/>
      <w:marLeft w:val="0"/>
      <w:marRight w:val="0"/>
      <w:marTop w:val="0"/>
      <w:marBottom w:val="0"/>
      <w:divBdr>
        <w:top w:val="none" w:sz="0" w:space="0" w:color="auto"/>
        <w:left w:val="none" w:sz="0" w:space="0" w:color="auto"/>
        <w:bottom w:val="none" w:sz="0" w:space="0" w:color="auto"/>
        <w:right w:val="none" w:sz="0" w:space="0" w:color="auto"/>
      </w:divBdr>
    </w:div>
    <w:div w:id="1313635706">
      <w:bodyDiv w:val="1"/>
      <w:marLeft w:val="0"/>
      <w:marRight w:val="0"/>
      <w:marTop w:val="0"/>
      <w:marBottom w:val="0"/>
      <w:divBdr>
        <w:top w:val="none" w:sz="0" w:space="0" w:color="auto"/>
        <w:left w:val="none" w:sz="0" w:space="0" w:color="auto"/>
        <w:bottom w:val="none" w:sz="0" w:space="0" w:color="auto"/>
        <w:right w:val="none" w:sz="0" w:space="0" w:color="auto"/>
      </w:divBdr>
    </w:div>
    <w:div w:id="1348599930">
      <w:bodyDiv w:val="1"/>
      <w:marLeft w:val="0"/>
      <w:marRight w:val="0"/>
      <w:marTop w:val="0"/>
      <w:marBottom w:val="0"/>
      <w:divBdr>
        <w:top w:val="none" w:sz="0" w:space="0" w:color="auto"/>
        <w:left w:val="none" w:sz="0" w:space="0" w:color="auto"/>
        <w:bottom w:val="none" w:sz="0" w:space="0" w:color="auto"/>
        <w:right w:val="none" w:sz="0" w:space="0" w:color="auto"/>
      </w:divBdr>
    </w:div>
    <w:div w:id="1636522567">
      <w:bodyDiv w:val="1"/>
      <w:marLeft w:val="0"/>
      <w:marRight w:val="0"/>
      <w:marTop w:val="0"/>
      <w:marBottom w:val="0"/>
      <w:divBdr>
        <w:top w:val="none" w:sz="0" w:space="0" w:color="auto"/>
        <w:left w:val="none" w:sz="0" w:space="0" w:color="auto"/>
        <w:bottom w:val="none" w:sz="0" w:space="0" w:color="auto"/>
        <w:right w:val="none" w:sz="0" w:space="0" w:color="auto"/>
      </w:divBdr>
    </w:div>
    <w:div w:id="16367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B2ABE.625545B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KIM THOA</dc:creator>
  <cp:keywords/>
  <dc:description/>
  <cp:lastModifiedBy>Đào Lý Trân</cp:lastModifiedBy>
  <cp:revision>12</cp:revision>
  <dcterms:created xsi:type="dcterms:W3CDTF">2024-12-23T07:57:00Z</dcterms:created>
  <dcterms:modified xsi:type="dcterms:W3CDTF">2025-01-15T07:40:00Z</dcterms:modified>
</cp:coreProperties>
</file>