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0FD5" w:rsidRDefault="00E86F0A" w:rsidP="007A0FD5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GOLD VAMPIRE COLORED CONTACT LENSES (DAILY)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E86F0A" w:rsidRPr="00E86F0A">
        <w:rPr>
          <w:rFonts w:ascii="Arial" w:eastAsia="Times New Roman" w:hAnsi="Arial" w:cs="Arial"/>
          <w:sz w:val="21"/>
          <w:szCs w:val="21"/>
        </w:rPr>
        <w:t>GOLD VAMPIRE COLORED CONTACT LENSES (DAILY)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lastRenderedPageBreak/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7A0FD5"/>
    <w:rsid w:val="00A33D98"/>
    <w:rsid w:val="00B82EBF"/>
    <w:rsid w:val="00BA143C"/>
    <w:rsid w:val="00D001E9"/>
    <w:rsid w:val="00E8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4F02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8</cp:revision>
  <dcterms:created xsi:type="dcterms:W3CDTF">2021-06-16T06:15:00Z</dcterms:created>
  <dcterms:modified xsi:type="dcterms:W3CDTF">2021-06-16T07:24:00Z</dcterms:modified>
</cp:coreProperties>
</file>