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43C" w:rsidRDefault="00BA143C" w:rsidP="00BA143C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bookmarkStart w:id="0" w:name="_GoBack"/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inline distT="0" distB="0" distL="0" distR="0">
            <wp:extent cx="2862072" cy="2862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4F92" w:rsidRDefault="005B4F92" w:rsidP="005B4F92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FRESHLOOK COLORBLENDS GREEN COLORED CONTACT LENSES (30 DAY)</w:t>
      </w:r>
    </w:p>
    <w:p w:rsid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="005B4F92" w:rsidRPr="005B4F92">
        <w:rPr>
          <w:rFonts w:ascii="Arial" w:eastAsia="Times New Roman" w:hAnsi="Arial" w:cs="Arial"/>
          <w:sz w:val="21"/>
          <w:szCs w:val="21"/>
        </w:rPr>
        <w:t>FRESHLOOK COLORBLENDS GREEN COLORED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Contact Lens Essential Information:</w:t>
      </w:r>
    </w:p>
    <w:p w:rsidR="00BA143C" w:rsidRDefault="00BA143C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 xml:space="preserve">Stored In </w:t>
      </w:r>
      <w:r w:rsidR="00104C88">
        <w:rPr>
          <w:rFonts w:ascii="Arial" w:hAnsi="Arial" w:cs="Arial"/>
          <w:color w:val="000000"/>
          <w:sz w:val="21"/>
          <w:szCs w:val="21"/>
        </w:rPr>
        <w:t>Sterile Buffered Saline Solution</w:t>
      </w:r>
    </w:p>
    <w:p w:rsidR="0058645E" w:rsidRDefault="0058645E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4C88" w:rsidTr="00BC5785">
        <w:tc>
          <w:tcPr>
            <w:tcW w:w="9016" w:type="dxa"/>
            <w:gridSpan w:val="2"/>
          </w:tcPr>
          <w:p w:rsidR="00104C88" w:rsidRPr="00104C88" w:rsidRDefault="00104C88" w:rsidP="00104C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:rsidR="00104C88" w:rsidRPr="00D001E9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104C88" w:rsidTr="00104C88"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:rsidR="00104C88" w:rsidRDefault="00104C88" w:rsidP="00104C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:rsidR="00104C88" w:rsidRPr="00104C88" w:rsidRDefault="00104C88" w:rsidP="00104C88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Not Included </w:t>
      </w:r>
      <w:proofErr w:type="gramStart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In</w:t>
      </w:r>
      <w:proofErr w:type="gramEnd"/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3 for 2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These premium oxygen permeable lenses </w:t>
      </w:r>
      <w:proofErr w:type="gram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allows</w:t>
      </w:r>
      <w:proofErr w:type="gram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for a continuous flow of oxygen to the eye, maintaining healthy color.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:rsidR="00BA143C" w:rsidRPr="00BA143C" w:rsidRDefault="00BA143C" w:rsidP="00BA143C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43C" w:rsidRPr="00BA143C" w:rsidRDefault="00BA143C" w:rsidP="00BA143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:rsidR="00BA143C" w:rsidRPr="00BA143C" w:rsidRDefault="00BA143C" w:rsidP="00BA143C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:rsidR="00BA143C" w:rsidRPr="00D001E9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4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5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:rsidR="00BA143C" w:rsidRDefault="00BA143C" w:rsidP="00BA143C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Product Duration: Some lenses such as 30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day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and 90 day types are re-usable whereas daily lenses are designed for a single use only.</w:t>
      </w:r>
    </w:p>
    <w:p w:rsidR="00BA143C" w:rsidRDefault="00BA143C" w:rsidP="00BA143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:rsidR="00BA143C" w:rsidRDefault="00BA143C" w:rsidP="00BA143C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:rsidR="00B82EBF" w:rsidRDefault="00B82EBF"/>
    <w:sectPr w:rsidR="00B82EBF" w:rsidSect="00BA14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DC"/>
    <w:rsid w:val="00104C88"/>
    <w:rsid w:val="003841DC"/>
    <w:rsid w:val="0058645E"/>
    <w:rsid w:val="005B4F92"/>
    <w:rsid w:val="007A0FD5"/>
    <w:rsid w:val="009F7E31"/>
    <w:rsid w:val="00A33D98"/>
    <w:rsid w:val="00B82EBF"/>
    <w:rsid w:val="00BA143C"/>
    <w:rsid w:val="00D0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lored-contacts-care-gui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hyperlink" Target="https://www.colouredcontacts.com/en_US/page/delivery-information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colouredcontacts.com/en_US/contact-forms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dat ly</cp:lastModifiedBy>
  <cp:revision>10</cp:revision>
  <dcterms:created xsi:type="dcterms:W3CDTF">2021-06-16T06:15:00Z</dcterms:created>
  <dcterms:modified xsi:type="dcterms:W3CDTF">2021-06-16T07:32:00Z</dcterms:modified>
</cp:coreProperties>
</file>