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1F4C7">
      <w:pPr>
        <w:pStyle w:val="30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图注应该改为APP设计架构图</w:t>
      </w:r>
    </w:p>
    <w:p w14:paraId="5F3D396D">
      <w:pPr>
        <w:pStyle w:val="30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Figure X. Application Design Architecture</w:t>
      </w:r>
    </w:p>
    <w:p w14:paraId="5A26F71D">
      <w:pPr>
        <w:pStyle w:val="30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/>
          <w:b/>
          <w:bCs/>
          <w:lang w:val="en-US" w:eastAsia="zh-CN"/>
        </w:rPr>
      </w:pPr>
    </w:p>
    <w:p w14:paraId="2DB5BA6E">
      <w:pPr>
        <w:pStyle w:val="30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76850" cy="3390900"/>
            <wp:effectExtent l="0" t="0" r="6350" b="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4F5AA8"/>
    <w:p w14:paraId="2F410055">
      <w:pPr>
        <w:rPr>
          <w:rFonts w:hint="default" w:eastAsia="微软雅黑"/>
          <w:lang w:val="en-US" w:eastAsia="zh-CN"/>
        </w:rPr>
      </w:pPr>
      <w:r>
        <w:rPr>
          <w:rFonts w:hint="eastAsia"/>
          <w:b/>
          <w:bCs/>
          <w:lang w:val="en-US" w:eastAsia="zh-CN"/>
        </w:rPr>
        <w:t>个人建议：建议在 Validation 中增加指向 Model 页面图像分析验证部分的链接</w:t>
      </w:r>
      <w:bookmarkStart w:id="0" w:name="_GoBack"/>
      <w:bookmarkEnd w:id="0"/>
    </w:p>
    <w:sectPr>
      <w:footerReference r:id="rId5" w:type="default"/>
      <w:pgSz w:w="12240" w:h="15840"/>
      <w:pgMar w:top="936" w:right="936" w:bottom="936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4283C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2125BE"/>
    <w:rsid w:val="0E527D34"/>
    <w:rsid w:val="12A52565"/>
    <w:rsid w:val="19622F5E"/>
    <w:rsid w:val="1B131245"/>
    <w:rsid w:val="35973CF8"/>
    <w:rsid w:val="3A3745CD"/>
    <w:rsid w:val="3ABD64A4"/>
    <w:rsid w:val="647478FF"/>
    <w:rsid w:val="71E17B50"/>
    <w:rsid w:val="7B3F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78" w:lineRule="auto"/>
    </w:pPr>
    <w:rPr>
      <w:rFonts w:ascii="Calibri" w:hAnsi="Calibri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140" w:line="278" w:lineRule="auto"/>
      <w:outlineLvl w:val="0"/>
    </w:pPr>
    <w:rPr>
      <w:rFonts w:ascii="Calibri" w:hAnsi="Calibri" w:eastAsia="微软雅黑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40" w:line="278" w:lineRule="auto"/>
      <w:outlineLvl w:val="1"/>
    </w:pPr>
    <w:rPr>
      <w:rFonts w:ascii="Calibri" w:hAnsi="Calibri" w:eastAsia="微软雅黑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78" w:lineRule="auto"/>
    </w:pPr>
    <w:rPr>
      <w:rFonts w:ascii="Calibri" w:hAnsi="Calibri" w:eastAsia="微软雅黑"/>
      <w:b/>
      <w:bCs/>
      <w:color w:val="000000"/>
      <w:sz w:val="20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spacing w:after="140" w:line="278" w:lineRule="auto"/>
      <w:contextualSpacing/>
    </w:pPr>
    <w:rPr>
      <w:rFonts w:ascii="Calibri" w:hAnsi="Calibri" w:eastAsia="微软雅黑"/>
      <w:color w:val="000000"/>
      <w:spacing w:val="5"/>
      <w:kern w:val="28"/>
      <w:sz w:val="48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119</Characters>
  <Lines>0</Lines>
  <Paragraphs>0</Paragraphs>
  <TotalTime>11</TotalTime>
  <ScaleCrop>false</ScaleCrop>
  <LinksUpToDate>false</LinksUpToDate>
  <CharactersWithSpaces>127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小婧．</dc:creator>
  <dc:description>generated by python-docx</dc:description>
  <cp:lastModifiedBy>Hxr.</cp:lastModifiedBy>
  <dcterms:modified xsi:type="dcterms:W3CDTF">2026-10-18T05:32:19Z</dcterms:modified>
  <dc:title>Software 页面与源码审查报告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eyJoZGlkIjoiODZmNWM3NjI3MzY5ZTY3MmJkMjI1NzkxMGI5YWY3MzciLCJ1c2VySWQiOiI0MTM0NDQwNDAifQ==</vt:lpwstr>
  </property>
  <property fmtid="{D5CDD505-2E9C-101B-9397-08002B2CF9AE}" pid="3" name="KSOProductBuildVer">
    <vt:lpwstr>2052-12.1.0.29161</vt:lpwstr>
  </property>
  <property fmtid="{D5CDD505-2E9C-101B-9397-08002B2CF9AE}" pid="4" name="ICV">
    <vt:lpwstr>333A1CCE06BD44708697243C5861F268_12</vt:lpwstr>
  </property>
</Properties>
</file>