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264F" w14:textId="63F1848E" w:rsidR="00A33C8C" w:rsidRDefault="00973BFA" w:rsidP="00973BFA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973BFA">
        <w:rPr>
          <w:rFonts w:ascii="黑体" w:eastAsia="黑体" w:hAnsi="黑体" w:hint="eastAsia"/>
          <w:b/>
          <w:bCs/>
          <w:sz w:val="32"/>
          <w:szCs w:val="32"/>
        </w:rPr>
        <w:t>项目集成监控报告</w:t>
      </w:r>
    </w:p>
    <w:p w14:paraId="2770A573" w14:textId="51E751B9" w:rsidR="00BE5490" w:rsidRPr="00BE5490" w:rsidRDefault="00BE5490" w:rsidP="00BE5490">
      <w:pPr>
        <w:pStyle w:val="1"/>
      </w:pPr>
      <w:bookmarkStart w:id="0" w:name="heading_0"/>
      <w:r w:rsidRPr="00BE5490">
        <w:rPr>
          <w:rFonts w:hint="eastAsia"/>
        </w:rPr>
        <w:t>一、项目整体执行概况</w:t>
      </w:r>
      <w:bookmarkEnd w:id="0"/>
    </w:p>
    <w:p w14:paraId="27880259" w14:textId="77777777" w:rsidR="00BE5490" w:rsidRPr="00BE5490" w:rsidRDefault="00BE5490" w:rsidP="00BE5490">
      <w:pPr>
        <w:ind w:firstLineChars="200" w:firstLine="440"/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截至第</w:t>
      </w:r>
      <w:r w:rsidRPr="00BE5490">
        <w:rPr>
          <w:rFonts w:ascii="Times New Roman" w:eastAsia="宋体" w:hAnsi="Times New Roman"/>
        </w:rPr>
        <w:t>6</w:t>
      </w:r>
      <w:r w:rsidRPr="00BE5490">
        <w:rPr>
          <w:rFonts w:ascii="Times New Roman" w:eastAsia="宋体" w:hAnsi="Times New Roman" w:hint="eastAsia"/>
        </w:rPr>
        <w:t>周末（</w:t>
      </w:r>
      <w:r w:rsidRPr="00BE5490">
        <w:rPr>
          <w:rFonts w:ascii="Times New Roman" w:eastAsia="宋体" w:hAnsi="Times New Roman"/>
        </w:rPr>
        <w:t>2026/02/22</w:t>
      </w:r>
      <w:r w:rsidRPr="00BE5490">
        <w:rPr>
          <w:rFonts w:ascii="Times New Roman" w:eastAsia="宋体" w:hAnsi="Times New Roman" w:hint="eastAsia"/>
        </w:rPr>
        <w:t>），项目整体完成度</w:t>
      </w:r>
      <w:r w:rsidRPr="00BE5490">
        <w:rPr>
          <w:rFonts w:ascii="Times New Roman" w:eastAsia="宋体" w:hAnsi="Times New Roman"/>
        </w:rPr>
        <w:t>62%</w:t>
      </w:r>
      <w:r w:rsidRPr="00BE5490">
        <w:rPr>
          <w:rFonts w:ascii="Times New Roman" w:eastAsia="宋体" w:hAnsi="Times New Roman" w:hint="eastAsia"/>
        </w:rPr>
        <w:t>，低于计划完成度</w:t>
      </w:r>
      <w:r w:rsidRPr="00BE5490">
        <w:rPr>
          <w:rFonts w:ascii="Times New Roman" w:eastAsia="宋体" w:hAnsi="Times New Roman"/>
        </w:rPr>
        <w:t>75%</w:t>
      </w:r>
      <w:r w:rsidRPr="00BE5490">
        <w:rPr>
          <w:rFonts w:ascii="Times New Roman" w:eastAsia="宋体" w:hAnsi="Times New Roman" w:hint="eastAsia"/>
        </w:rPr>
        <w:t>，处于</w:t>
      </w:r>
      <w:r w:rsidRPr="00BE5490">
        <w:rPr>
          <w:rFonts w:ascii="Times New Roman" w:eastAsia="宋体" w:hAnsi="Times New Roman"/>
        </w:rPr>
        <w:t>“</w:t>
      </w:r>
      <w:r w:rsidRPr="00BE5490">
        <w:rPr>
          <w:rFonts w:ascii="Times New Roman" w:eastAsia="宋体" w:hAnsi="Times New Roman" w:hint="eastAsia"/>
        </w:rPr>
        <w:t>进度滞后、成本超支、质量待整改</w:t>
      </w:r>
      <w:r w:rsidRPr="00BE5490">
        <w:rPr>
          <w:rFonts w:ascii="Times New Roman" w:eastAsia="宋体" w:hAnsi="Times New Roman"/>
        </w:rPr>
        <w:t>”</w:t>
      </w:r>
      <w:r w:rsidRPr="00BE5490">
        <w:rPr>
          <w:rFonts w:ascii="Times New Roman" w:eastAsia="宋体" w:hAnsi="Times New Roman" w:hint="eastAsia"/>
        </w:rPr>
        <w:t>状态。核心进展：需求分析与系统设计阶段已全部完成，前端完成用户注册</w:t>
      </w:r>
      <w:r w:rsidRPr="00BE5490">
        <w:rPr>
          <w:rFonts w:ascii="Times New Roman" w:eastAsia="宋体" w:hAnsi="Times New Roman"/>
        </w:rPr>
        <w:t>/</w:t>
      </w:r>
      <w:r w:rsidRPr="00BE5490">
        <w:rPr>
          <w:rFonts w:ascii="Times New Roman" w:eastAsia="宋体" w:hAnsi="Times New Roman" w:hint="eastAsia"/>
        </w:rPr>
        <w:t>登录页面开发、基础组件封装及文本翻译页面基础布局，后端完成用户管理模块接口开发、数据库表结构创建及</w:t>
      </w:r>
      <w:r w:rsidRPr="00BE5490">
        <w:rPr>
          <w:rFonts w:ascii="Times New Roman" w:eastAsia="宋体" w:hAnsi="Times New Roman"/>
        </w:rPr>
        <w:t>Redis</w:t>
      </w:r>
      <w:r w:rsidRPr="00BE5490">
        <w:rPr>
          <w:rFonts w:ascii="Times New Roman" w:eastAsia="宋体" w:hAnsi="Times New Roman" w:hint="eastAsia"/>
        </w:rPr>
        <w:t>缓存配置；核心滞后项：图片上传页面开发、翻译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集成等</w:t>
      </w:r>
      <w:r w:rsidRPr="00BE5490">
        <w:rPr>
          <w:rFonts w:ascii="Times New Roman" w:eastAsia="宋体" w:hAnsi="Times New Roman"/>
        </w:rPr>
        <w:t>6</w:t>
      </w:r>
      <w:r w:rsidRPr="00BE5490">
        <w:rPr>
          <w:rFonts w:ascii="Times New Roman" w:eastAsia="宋体" w:hAnsi="Times New Roman" w:hint="eastAsia"/>
        </w:rPr>
        <w:t>项任务未按时完成，前后端联调未启动；同步完成</w:t>
      </w:r>
      <w:r w:rsidRPr="00BE5490">
        <w:rPr>
          <w:rFonts w:ascii="Times New Roman" w:eastAsia="宋体" w:hAnsi="Times New Roman"/>
        </w:rPr>
        <w:t>1</w:t>
      </w:r>
      <w:r w:rsidRPr="00BE5490">
        <w:rPr>
          <w:rFonts w:ascii="Times New Roman" w:eastAsia="宋体" w:hAnsi="Times New Roman" w:hint="eastAsia"/>
        </w:rPr>
        <w:t>项需求变更全流程审批，新增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项风险点，需通过多维度协同管控扭转被动局面。</w:t>
      </w:r>
    </w:p>
    <w:p w14:paraId="27CED472" w14:textId="77777777" w:rsidR="00BE5490" w:rsidRPr="00BE5490" w:rsidRDefault="00BE5490" w:rsidP="00BE5490">
      <w:pPr>
        <w:pStyle w:val="1"/>
        <w:rPr>
          <w:rFonts w:hint="eastAsia"/>
        </w:rPr>
      </w:pPr>
      <w:bookmarkStart w:id="1" w:name="heading_1"/>
      <w:r w:rsidRPr="00BE5490">
        <w:rPr>
          <w:rFonts w:hint="eastAsia"/>
        </w:rPr>
        <w:t>二、各维度集成监控详情</w:t>
      </w:r>
      <w:bookmarkEnd w:id="1"/>
    </w:p>
    <w:p w14:paraId="44B8D129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2" w:name="heading_2"/>
      <w:r w:rsidRPr="00BE5490">
        <w:rPr>
          <w:rFonts w:ascii="Times New Roman" w:eastAsia="宋体" w:hAnsi="Times New Roman" w:hint="eastAsia"/>
          <w:b/>
        </w:rPr>
        <w:t>（一）进度集成监控</w:t>
      </w:r>
      <w:bookmarkEnd w:id="2"/>
    </w:p>
    <w:p w14:paraId="013CF122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3" w:name="heading_3"/>
      <w:r w:rsidRPr="00BE5490">
        <w:rPr>
          <w:rFonts w:ascii="Times New Roman" w:eastAsia="宋体" w:hAnsi="Times New Roman"/>
          <w:b/>
        </w:rPr>
        <w:t xml:space="preserve">1. </w:t>
      </w:r>
      <w:r w:rsidRPr="00BE5490">
        <w:rPr>
          <w:rFonts w:ascii="Times New Roman" w:eastAsia="宋体" w:hAnsi="Times New Roman" w:hint="eastAsia"/>
          <w:b/>
        </w:rPr>
        <w:t>核心进度数据</w:t>
      </w:r>
      <w:bookmarkEnd w:id="3"/>
    </w:p>
    <w:p w14:paraId="19FB53A9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计划进度：第</w:t>
      </w:r>
      <w:r w:rsidRPr="00BE5490">
        <w:rPr>
          <w:rFonts w:ascii="Times New Roman" w:eastAsia="宋体" w:hAnsi="Times New Roman"/>
        </w:rPr>
        <w:t>6</w:t>
      </w:r>
      <w:r w:rsidRPr="00BE5490">
        <w:rPr>
          <w:rFonts w:ascii="Times New Roman" w:eastAsia="宋体" w:hAnsi="Times New Roman" w:hint="eastAsia"/>
        </w:rPr>
        <w:t>周末需完成前后端开发阶段</w:t>
      </w:r>
      <w:r w:rsidRPr="00BE5490">
        <w:rPr>
          <w:rFonts w:ascii="Times New Roman" w:eastAsia="宋体" w:hAnsi="Times New Roman"/>
        </w:rPr>
        <w:t>80%</w:t>
      </w:r>
      <w:r w:rsidRPr="00BE5490">
        <w:rPr>
          <w:rFonts w:ascii="Times New Roman" w:eastAsia="宋体" w:hAnsi="Times New Roman" w:hint="eastAsia"/>
        </w:rPr>
        <w:t>工作量，启动前后端联调（计划完成</w:t>
      </w:r>
      <w:r w:rsidRPr="00BE5490">
        <w:rPr>
          <w:rFonts w:ascii="Times New Roman" w:eastAsia="宋体" w:hAnsi="Times New Roman"/>
        </w:rPr>
        <w:t>50%</w:t>
      </w:r>
      <w:r w:rsidRPr="00BE5490">
        <w:rPr>
          <w:rFonts w:ascii="Times New Roman" w:eastAsia="宋体" w:hAnsi="Times New Roman" w:hint="eastAsia"/>
        </w:rPr>
        <w:t>）。</w:t>
      </w:r>
    </w:p>
    <w:p w14:paraId="59C5379C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实际进度：前后端开发阶段完成</w:t>
      </w:r>
      <w:r w:rsidRPr="00BE5490">
        <w:rPr>
          <w:rFonts w:ascii="Times New Roman" w:eastAsia="宋体" w:hAnsi="Times New Roman"/>
        </w:rPr>
        <w:t>65%</w:t>
      </w:r>
      <w:r w:rsidRPr="00BE5490">
        <w:rPr>
          <w:rFonts w:ascii="Times New Roman" w:eastAsia="宋体" w:hAnsi="Times New Roman" w:hint="eastAsia"/>
        </w:rPr>
        <w:t>工作量，前后端联调未启动，整体滞后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天，核心任务偏差如下：</w:t>
      </w:r>
      <w:r w:rsidRPr="00BE5490">
        <w:rPr>
          <w:rFonts w:ascii="Times New Roman" w:eastAsia="宋体" w:hAnsi="Times New Roman"/>
        </w:rPr>
        <w:br/>
        <w:t xml:space="preserve">       </w:t>
      </w:r>
    </w:p>
    <w:p w14:paraId="7DF3505F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图片上传页面开发：计划</w:t>
      </w:r>
      <w:r w:rsidRPr="00BE5490">
        <w:rPr>
          <w:rFonts w:ascii="Times New Roman" w:eastAsia="宋体" w:hAnsi="Times New Roman"/>
        </w:rPr>
        <w:t>2026/02/12</w:t>
      </w:r>
      <w:r w:rsidRPr="00BE5490">
        <w:rPr>
          <w:rFonts w:ascii="Times New Roman" w:eastAsia="宋体" w:hAnsi="Times New Roman" w:hint="eastAsia"/>
        </w:rPr>
        <w:t>完成，实际未完成，滞后</w:t>
      </w:r>
      <w:r w:rsidRPr="00BE5490">
        <w:rPr>
          <w:rFonts w:ascii="Times New Roman" w:eastAsia="宋体" w:hAnsi="Times New Roman"/>
        </w:rPr>
        <w:t>8</w:t>
      </w:r>
      <w:r w:rsidRPr="00BE5490">
        <w:rPr>
          <w:rFonts w:ascii="Times New Roman" w:eastAsia="宋体" w:hAnsi="Times New Roman" w:hint="eastAsia"/>
        </w:rPr>
        <w:t>天；</w:t>
      </w:r>
    </w:p>
    <w:p w14:paraId="7A5F35DC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文本翻译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集成接口开发：计划</w:t>
      </w:r>
      <w:r w:rsidRPr="00BE5490">
        <w:rPr>
          <w:rFonts w:ascii="Times New Roman" w:eastAsia="宋体" w:hAnsi="Times New Roman"/>
        </w:rPr>
        <w:t>2026/02/08</w:t>
      </w:r>
      <w:r w:rsidRPr="00BE5490">
        <w:rPr>
          <w:rFonts w:ascii="Times New Roman" w:eastAsia="宋体" w:hAnsi="Times New Roman" w:hint="eastAsia"/>
        </w:rPr>
        <w:t>完成，实际未完成，滞后</w:t>
      </w:r>
      <w:r w:rsidRPr="00BE5490">
        <w:rPr>
          <w:rFonts w:ascii="Times New Roman" w:eastAsia="宋体" w:hAnsi="Times New Roman"/>
        </w:rPr>
        <w:t>12</w:t>
      </w:r>
      <w:r w:rsidRPr="00BE5490">
        <w:rPr>
          <w:rFonts w:ascii="Times New Roman" w:eastAsia="宋体" w:hAnsi="Times New Roman" w:hint="eastAsia"/>
        </w:rPr>
        <w:t>天；</w:t>
      </w:r>
    </w:p>
    <w:p w14:paraId="31A221BF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用户系统模块联调：计划</w:t>
      </w:r>
      <w:r w:rsidRPr="00BE5490">
        <w:rPr>
          <w:rFonts w:ascii="Times New Roman" w:eastAsia="宋体" w:hAnsi="Times New Roman"/>
        </w:rPr>
        <w:t>2026/02/23</w:t>
      </w:r>
      <w:r w:rsidRPr="00BE5490">
        <w:rPr>
          <w:rFonts w:ascii="Times New Roman" w:eastAsia="宋体" w:hAnsi="Times New Roman" w:hint="eastAsia"/>
        </w:rPr>
        <w:t>完成</w:t>
      </w:r>
      <w:r w:rsidRPr="00BE5490">
        <w:rPr>
          <w:rFonts w:ascii="Times New Roman" w:eastAsia="宋体" w:hAnsi="Times New Roman"/>
        </w:rPr>
        <w:t>50%</w:t>
      </w:r>
      <w:r w:rsidRPr="00BE5490">
        <w:rPr>
          <w:rFonts w:ascii="Times New Roman" w:eastAsia="宋体" w:hAnsi="Times New Roman" w:hint="eastAsia"/>
        </w:rPr>
        <w:t>，实际未启动，滞后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天。</w:t>
      </w:r>
    </w:p>
    <w:p w14:paraId="33F57AB9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进度绩效指标：</w:t>
      </w:r>
      <w:r w:rsidRPr="00BE5490">
        <w:rPr>
          <w:rFonts w:ascii="Times New Roman" w:eastAsia="宋体" w:hAnsi="Times New Roman"/>
        </w:rPr>
        <w:t>SPI=0.73</w:t>
      </w:r>
      <w:r w:rsidRPr="00BE5490">
        <w:rPr>
          <w:rFonts w:ascii="Times New Roman" w:eastAsia="宋体" w:hAnsi="Times New Roman" w:hint="eastAsia"/>
        </w:rPr>
        <w:t>，实际进度仅达计划的</w:t>
      </w:r>
      <w:r w:rsidRPr="00BE5490">
        <w:rPr>
          <w:rFonts w:ascii="Times New Roman" w:eastAsia="宋体" w:hAnsi="Times New Roman"/>
        </w:rPr>
        <w:t>73%</w:t>
      </w:r>
      <w:r w:rsidRPr="00BE5490">
        <w:rPr>
          <w:rFonts w:ascii="Times New Roman" w:eastAsia="宋体" w:hAnsi="Times New Roman" w:hint="eastAsia"/>
        </w:rPr>
        <w:t>，进度管控能力不足。</w:t>
      </w:r>
    </w:p>
    <w:p w14:paraId="6B71D8FB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4" w:name="heading_4"/>
      <w:r w:rsidRPr="00BE5490">
        <w:rPr>
          <w:rFonts w:ascii="Times New Roman" w:eastAsia="宋体" w:hAnsi="Times New Roman"/>
          <w:b/>
        </w:rPr>
        <w:t xml:space="preserve">2. </w:t>
      </w:r>
      <w:r w:rsidRPr="00BE5490">
        <w:rPr>
          <w:rFonts w:ascii="Times New Roman" w:eastAsia="宋体" w:hAnsi="Times New Roman" w:hint="eastAsia"/>
          <w:b/>
        </w:rPr>
        <w:t>进度滞后根源集成分析</w:t>
      </w:r>
      <w:bookmarkEnd w:id="4"/>
    </w:p>
    <w:p w14:paraId="099E03DB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进度滞后并非单一任务延误导致，而是技术、协作、需求多因素叠加影响：一是第三方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集成受阻（百度翻译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签名验证参数问题），占用后端</w:t>
      </w:r>
      <w:r w:rsidRPr="00BE5490">
        <w:rPr>
          <w:rFonts w:ascii="Times New Roman" w:eastAsia="宋体" w:hAnsi="Times New Roman"/>
        </w:rPr>
        <w:t>4</w:t>
      </w:r>
      <w:r w:rsidRPr="00BE5490">
        <w:rPr>
          <w:rFonts w:ascii="Times New Roman" w:eastAsia="宋体" w:hAnsi="Times New Roman" w:hint="eastAsia"/>
        </w:rPr>
        <w:t>天工时；二是前后端接口理解偏差，虽完成接口文档整改仍存在认知不一致，导致联调无法启动；三是前端兼容性适配额外投入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天工时，且甲方需求变更反馈周期长达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天，打乱开发计划；四是任务协同不足，前端完成页面开发后未及时同步后端，导致接口闲置</w:t>
      </w:r>
      <w:r w:rsidRPr="00BE5490">
        <w:rPr>
          <w:rFonts w:ascii="Times New Roman" w:eastAsia="宋体" w:hAnsi="Times New Roman"/>
        </w:rPr>
        <w:t>2</w:t>
      </w:r>
      <w:r w:rsidRPr="00BE5490">
        <w:rPr>
          <w:rFonts w:ascii="Times New Roman" w:eastAsia="宋体" w:hAnsi="Times New Roman" w:hint="eastAsia"/>
        </w:rPr>
        <w:t>天，加剧滞后。</w:t>
      </w:r>
    </w:p>
    <w:p w14:paraId="0E06A6FA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5" w:name="heading_5"/>
      <w:r w:rsidRPr="00BE5490">
        <w:rPr>
          <w:rFonts w:ascii="Times New Roman" w:eastAsia="宋体" w:hAnsi="Times New Roman" w:hint="eastAsia"/>
          <w:b/>
        </w:rPr>
        <w:t>（二）成本集成监控</w:t>
      </w:r>
      <w:bookmarkEnd w:id="5"/>
    </w:p>
    <w:p w14:paraId="30408410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6" w:name="heading_6"/>
      <w:r w:rsidRPr="00BE5490">
        <w:rPr>
          <w:rFonts w:ascii="Times New Roman" w:eastAsia="宋体" w:hAnsi="Times New Roman"/>
          <w:b/>
        </w:rPr>
        <w:t xml:space="preserve">1. </w:t>
      </w:r>
      <w:r w:rsidRPr="00BE5490">
        <w:rPr>
          <w:rFonts w:ascii="Times New Roman" w:eastAsia="宋体" w:hAnsi="Times New Roman" w:hint="eastAsia"/>
          <w:b/>
        </w:rPr>
        <w:t>核心成本数据</w:t>
      </w:r>
      <w:bookmarkEnd w:id="6"/>
    </w:p>
    <w:p w14:paraId="361718FA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lastRenderedPageBreak/>
        <w:t>总预算（</w:t>
      </w:r>
      <w:r w:rsidRPr="00BE5490">
        <w:rPr>
          <w:rFonts w:ascii="Times New Roman" w:eastAsia="宋体" w:hAnsi="Times New Roman"/>
        </w:rPr>
        <w:t>BAC</w:t>
      </w:r>
      <w:r w:rsidRPr="00BE5490">
        <w:rPr>
          <w:rFonts w:ascii="Times New Roman" w:eastAsia="宋体" w:hAnsi="Times New Roman" w:hint="eastAsia"/>
        </w:rPr>
        <w:t>）：</w:t>
      </w:r>
      <w:r w:rsidRPr="00BE5490">
        <w:rPr>
          <w:rFonts w:ascii="Times New Roman" w:eastAsia="宋体" w:hAnsi="Times New Roman"/>
        </w:rPr>
        <w:t>500,000</w:t>
      </w:r>
      <w:r w:rsidRPr="00BE5490">
        <w:rPr>
          <w:rFonts w:ascii="Times New Roman" w:eastAsia="宋体" w:hAnsi="Times New Roman" w:hint="eastAsia"/>
        </w:rPr>
        <w:t>元，计划第</w:t>
      </w:r>
      <w:r w:rsidRPr="00BE5490">
        <w:rPr>
          <w:rFonts w:ascii="Times New Roman" w:eastAsia="宋体" w:hAnsi="Times New Roman"/>
        </w:rPr>
        <w:t>6</w:t>
      </w:r>
      <w:r w:rsidRPr="00BE5490">
        <w:rPr>
          <w:rFonts w:ascii="Times New Roman" w:eastAsia="宋体" w:hAnsi="Times New Roman" w:hint="eastAsia"/>
        </w:rPr>
        <w:t>周支出</w:t>
      </w:r>
      <w:r w:rsidRPr="00BE5490">
        <w:rPr>
          <w:rFonts w:ascii="Times New Roman" w:eastAsia="宋体" w:hAnsi="Times New Roman"/>
        </w:rPr>
        <w:t>280,000</w:t>
      </w:r>
      <w:r w:rsidRPr="00BE5490">
        <w:rPr>
          <w:rFonts w:ascii="Times New Roman" w:eastAsia="宋体" w:hAnsi="Times New Roman" w:hint="eastAsia"/>
        </w:rPr>
        <w:t>元（占比</w:t>
      </w:r>
      <w:r w:rsidRPr="00BE5490">
        <w:rPr>
          <w:rFonts w:ascii="Times New Roman" w:eastAsia="宋体" w:hAnsi="Times New Roman"/>
        </w:rPr>
        <w:t>56%</w:t>
      </w:r>
      <w:r w:rsidRPr="00BE5490">
        <w:rPr>
          <w:rFonts w:ascii="Times New Roman" w:eastAsia="宋体" w:hAnsi="Times New Roman" w:hint="eastAsia"/>
        </w:rPr>
        <w:t>）。</w:t>
      </w:r>
    </w:p>
    <w:p w14:paraId="2F260D62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实际支出（</w:t>
      </w:r>
      <w:r w:rsidRPr="00BE5490">
        <w:rPr>
          <w:rFonts w:ascii="Times New Roman" w:eastAsia="宋体" w:hAnsi="Times New Roman"/>
        </w:rPr>
        <w:t>AC</w:t>
      </w:r>
      <w:r w:rsidRPr="00BE5490">
        <w:rPr>
          <w:rFonts w:ascii="Times New Roman" w:eastAsia="宋体" w:hAnsi="Times New Roman" w:hint="eastAsia"/>
        </w:rPr>
        <w:t>）：</w:t>
      </w:r>
      <w:r w:rsidRPr="00BE5490">
        <w:rPr>
          <w:rFonts w:ascii="Times New Roman" w:eastAsia="宋体" w:hAnsi="Times New Roman"/>
        </w:rPr>
        <w:t>313,000</w:t>
      </w:r>
      <w:r w:rsidRPr="00BE5490">
        <w:rPr>
          <w:rFonts w:ascii="Times New Roman" w:eastAsia="宋体" w:hAnsi="Times New Roman" w:hint="eastAsia"/>
        </w:rPr>
        <w:t>元（占比</w:t>
      </w:r>
      <w:r w:rsidRPr="00BE5490">
        <w:rPr>
          <w:rFonts w:ascii="Times New Roman" w:eastAsia="宋体" w:hAnsi="Times New Roman"/>
        </w:rPr>
        <w:t>62.6%</w:t>
      </w:r>
      <w:r w:rsidRPr="00BE5490">
        <w:rPr>
          <w:rFonts w:ascii="Times New Roman" w:eastAsia="宋体" w:hAnsi="Times New Roman" w:hint="eastAsia"/>
        </w:rPr>
        <w:t>），超支</w:t>
      </w:r>
      <w:r w:rsidRPr="00BE5490">
        <w:rPr>
          <w:rFonts w:ascii="Times New Roman" w:eastAsia="宋体" w:hAnsi="Times New Roman"/>
        </w:rPr>
        <w:t>33,000</w:t>
      </w:r>
      <w:r w:rsidRPr="00BE5490">
        <w:rPr>
          <w:rFonts w:ascii="Times New Roman" w:eastAsia="宋体" w:hAnsi="Times New Roman" w:hint="eastAsia"/>
        </w:rPr>
        <w:t>元。</w:t>
      </w:r>
    </w:p>
    <w:p w14:paraId="61DC24EB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挣值（</w:t>
      </w:r>
      <w:r w:rsidRPr="00BE5490">
        <w:rPr>
          <w:rFonts w:ascii="Times New Roman" w:eastAsia="宋体" w:hAnsi="Times New Roman"/>
        </w:rPr>
        <w:t>EV</w:t>
      </w:r>
      <w:r w:rsidRPr="00BE5490">
        <w:rPr>
          <w:rFonts w:ascii="Times New Roman" w:eastAsia="宋体" w:hAnsi="Times New Roman" w:hint="eastAsia"/>
        </w:rPr>
        <w:t>）：</w:t>
      </w:r>
      <w:r w:rsidRPr="00BE5490">
        <w:rPr>
          <w:rFonts w:ascii="Times New Roman" w:eastAsia="宋体" w:hAnsi="Times New Roman"/>
        </w:rPr>
        <w:t>236,000</w:t>
      </w:r>
      <w:r w:rsidRPr="00BE5490">
        <w:rPr>
          <w:rFonts w:ascii="Times New Roman" w:eastAsia="宋体" w:hAnsi="Times New Roman" w:hint="eastAsia"/>
        </w:rPr>
        <w:t>元，成本绩效指标（</w:t>
      </w:r>
      <w:r w:rsidRPr="00BE5490">
        <w:rPr>
          <w:rFonts w:ascii="Times New Roman" w:eastAsia="宋体" w:hAnsi="Times New Roman"/>
        </w:rPr>
        <w:t>CPI</w:t>
      </w:r>
      <w:r w:rsidRPr="00BE5490">
        <w:rPr>
          <w:rFonts w:ascii="Times New Roman" w:eastAsia="宋体" w:hAnsi="Times New Roman" w:hint="eastAsia"/>
        </w:rPr>
        <w:t>）</w:t>
      </w:r>
      <w:r w:rsidRPr="00BE5490">
        <w:rPr>
          <w:rFonts w:ascii="Times New Roman" w:eastAsia="宋体" w:hAnsi="Times New Roman"/>
        </w:rPr>
        <w:t>=0.75</w:t>
      </w:r>
      <w:r w:rsidRPr="00BE5490">
        <w:rPr>
          <w:rFonts w:ascii="Times New Roman" w:eastAsia="宋体" w:hAnsi="Times New Roman" w:hint="eastAsia"/>
        </w:rPr>
        <w:t>，每投入</w:t>
      </w:r>
      <w:r w:rsidRPr="00BE5490">
        <w:rPr>
          <w:rFonts w:ascii="Times New Roman" w:eastAsia="宋体" w:hAnsi="Times New Roman"/>
        </w:rPr>
        <w:t>1</w:t>
      </w:r>
      <w:r w:rsidRPr="00BE5490">
        <w:rPr>
          <w:rFonts w:ascii="Times New Roman" w:eastAsia="宋体" w:hAnsi="Times New Roman" w:hint="eastAsia"/>
        </w:rPr>
        <w:t>元仅实现</w:t>
      </w:r>
      <w:r w:rsidRPr="00BE5490">
        <w:rPr>
          <w:rFonts w:ascii="Times New Roman" w:eastAsia="宋体" w:hAnsi="Times New Roman"/>
        </w:rPr>
        <w:t>0.75</w:t>
      </w:r>
      <w:r w:rsidRPr="00BE5490">
        <w:rPr>
          <w:rFonts w:ascii="Times New Roman" w:eastAsia="宋体" w:hAnsi="Times New Roman" w:hint="eastAsia"/>
        </w:rPr>
        <w:t>元项目价值，成本超支严重。</w:t>
      </w:r>
    </w:p>
    <w:p w14:paraId="57C22BAD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7" w:name="heading_7"/>
      <w:r w:rsidRPr="00BE5490">
        <w:rPr>
          <w:rFonts w:ascii="Times New Roman" w:eastAsia="宋体" w:hAnsi="Times New Roman"/>
          <w:b/>
        </w:rPr>
        <w:t xml:space="preserve">2. </w:t>
      </w:r>
      <w:r w:rsidRPr="00BE5490">
        <w:rPr>
          <w:rFonts w:ascii="Times New Roman" w:eastAsia="宋体" w:hAnsi="Times New Roman" w:hint="eastAsia"/>
          <w:b/>
        </w:rPr>
        <w:t>成本超支与进度、质量联动分析</w:t>
      </w:r>
      <w:bookmarkEnd w:id="7"/>
    </w:p>
    <w:p w14:paraId="4F125FEB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成本超支与进度滞后、质量问题直接关联：一是进度滞后导致人工成本追加，兼容性适配、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调试额外投入工时</w:t>
      </w:r>
      <w:r w:rsidRPr="00BE5490">
        <w:rPr>
          <w:rFonts w:ascii="Times New Roman" w:eastAsia="宋体" w:hAnsi="Times New Roman"/>
        </w:rPr>
        <w:t>12</w:t>
      </w:r>
      <w:r w:rsidRPr="00BE5490">
        <w:rPr>
          <w:rFonts w:ascii="Times New Roman" w:eastAsia="宋体" w:hAnsi="Times New Roman" w:hint="eastAsia"/>
        </w:rPr>
        <w:t>天，增加成本</w:t>
      </w:r>
      <w:r w:rsidRPr="00BE5490">
        <w:rPr>
          <w:rFonts w:ascii="Times New Roman" w:eastAsia="宋体" w:hAnsi="Times New Roman"/>
        </w:rPr>
        <w:t>77,000</w:t>
      </w:r>
      <w:r w:rsidRPr="00BE5490">
        <w:rPr>
          <w:rFonts w:ascii="Times New Roman" w:eastAsia="宋体" w:hAnsi="Times New Roman" w:hint="eastAsia"/>
        </w:rPr>
        <w:t>元；二是质量整改需重复投入资源，前端兼容性返工、后端接口优化均产生额外成本；三是需求变更新增</w:t>
      </w:r>
      <w:r w:rsidRPr="00BE5490">
        <w:rPr>
          <w:rFonts w:ascii="Times New Roman" w:eastAsia="宋体" w:hAnsi="Times New Roman"/>
        </w:rPr>
        <w:t>4</w:t>
      </w:r>
      <w:r w:rsidRPr="00BE5490">
        <w:rPr>
          <w:rFonts w:ascii="Times New Roman" w:eastAsia="宋体" w:hAnsi="Times New Roman" w:hint="eastAsia"/>
        </w:rPr>
        <w:t>个工作日工作量，进一步消耗预备金，形成</w:t>
      </w:r>
      <w:r w:rsidRPr="00BE5490">
        <w:rPr>
          <w:rFonts w:ascii="Times New Roman" w:eastAsia="宋体" w:hAnsi="Times New Roman"/>
        </w:rPr>
        <w:t>“</w:t>
      </w:r>
      <w:r w:rsidRPr="00BE5490">
        <w:rPr>
          <w:rFonts w:ascii="Times New Roman" w:eastAsia="宋体" w:hAnsi="Times New Roman" w:hint="eastAsia"/>
        </w:rPr>
        <w:t>进度滞后</w:t>
      </w:r>
      <w:r w:rsidRPr="00BE5490">
        <w:rPr>
          <w:rFonts w:ascii="Times New Roman" w:eastAsia="宋体" w:hAnsi="Times New Roman"/>
        </w:rPr>
        <w:t>→</w:t>
      </w:r>
      <w:r w:rsidRPr="00BE5490">
        <w:rPr>
          <w:rFonts w:ascii="Times New Roman" w:eastAsia="宋体" w:hAnsi="Times New Roman" w:hint="eastAsia"/>
        </w:rPr>
        <w:t>质量问题</w:t>
      </w:r>
      <w:r w:rsidRPr="00BE5490">
        <w:rPr>
          <w:rFonts w:ascii="Times New Roman" w:eastAsia="宋体" w:hAnsi="Times New Roman"/>
        </w:rPr>
        <w:t>→</w:t>
      </w:r>
      <w:r w:rsidRPr="00BE5490">
        <w:rPr>
          <w:rFonts w:ascii="Times New Roman" w:eastAsia="宋体" w:hAnsi="Times New Roman" w:hint="eastAsia"/>
        </w:rPr>
        <w:t>成本超支</w:t>
      </w:r>
      <w:r w:rsidRPr="00BE5490">
        <w:rPr>
          <w:rFonts w:ascii="Times New Roman" w:eastAsia="宋体" w:hAnsi="Times New Roman"/>
        </w:rPr>
        <w:t>”</w:t>
      </w:r>
      <w:r w:rsidRPr="00BE5490">
        <w:rPr>
          <w:rFonts w:ascii="Times New Roman" w:eastAsia="宋体" w:hAnsi="Times New Roman" w:hint="eastAsia"/>
        </w:rPr>
        <w:t>的负向循环。</w:t>
      </w:r>
    </w:p>
    <w:p w14:paraId="0EF68C92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8" w:name="heading_8"/>
      <w:r w:rsidRPr="00BE5490">
        <w:rPr>
          <w:rFonts w:ascii="Times New Roman" w:eastAsia="宋体" w:hAnsi="Times New Roman" w:hint="eastAsia"/>
          <w:b/>
        </w:rPr>
        <w:t>（三）质量集成监控</w:t>
      </w:r>
      <w:bookmarkEnd w:id="8"/>
    </w:p>
    <w:p w14:paraId="237B7A7B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9" w:name="heading_9"/>
      <w:r w:rsidRPr="00BE5490">
        <w:rPr>
          <w:rFonts w:ascii="Times New Roman" w:eastAsia="宋体" w:hAnsi="Times New Roman"/>
          <w:b/>
        </w:rPr>
        <w:t xml:space="preserve">1. </w:t>
      </w:r>
      <w:r w:rsidRPr="00BE5490">
        <w:rPr>
          <w:rFonts w:ascii="Times New Roman" w:eastAsia="宋体" w:hAnsi="Times New Roman" w:hint="eastAsia"/>
          <w:b/>
        </w:rPr>
        <w:t>质量检查核心结果</w:t>
      </w:r>
      <w:bookmarkEnd w:id="9"/>
    </w:p>
    <w:p w14:paraId="5316986C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本次监控周期内完成</w:t>
      </w:r>
      <w:r w:rsidRPr="00BE5490">
        <w:rPr>
          <w:rFonts w:ascii="Times New Roman" w:eastAsia="宋体" w:hAnsi="Times New Roman"/>
        </w:rPr>
        <w:t>2</w:t>
      </w:r>
      <w:r w:rsidRPr="00BE5490">
        <w:rPr>
          <w:rFonts w:ascii="Times New Roman" w:eastAsia="宋体" w:hAnsi="Times New Roman" w:hint="eastAsia"/>
        </w:rPr>
        <w:t>次阶段性质量检查，第一次检查合格率</w:t>
      </w:r>
      <w:r w:rsidRPr="00BE5490">
        <w:rPr>
          <w:rFonts w:ascii="Times New Roman" w:eastAsia="宋体" w:hAnsi="Times New Roman"/>
        </w:rPr>
        <w:t>70%</w:t>
      </w:r>
      <w:r w:rsidRPr="00BE5490">
        <w:rPr>
          <w:rFonts w:ascii="Times New Roman" w:eastAsia="宋体" w:hAnsi="Times New Roman" w:hint="eastAsia"/>
        </w:rPr>
        <w:t>，第二次检查合格率</w:t>
      </w:r>
      <w:r w:rsidRPr="00BE5490">
        <w:rPr>
          <w:rFonts w:ascii="Times New Roman" w:eastAsia="宋体" w:hAnsi="Times New Roman"/>
        </w:rPr>
        <w:t>30%</w:t>
      </w:r>
      <w:r w:rsidRPr="00BE5490">
        <w:rPr>
          <w:rFonts w:ascii="Times New Roman" w:eastAsia="宋体" w:hAnsi="Times New Roman" w:hint="eastAsia"/>
        </w:rPr>
        <w:t>，核心质量问题集中在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个维度：</w:t>
      </w:r>
    </w:p>
    <w:p w14:paraId="24E25BFA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功能质量：前端</w:t>
      </w:r>
      <w:r w:rsidRPr="00BE5490">
        <w:rPr>
          <w:rFonts w:ascii="Times New Roman" w:eastAsia="宋体" w:hAnsi="Times New Roman"/>
        </w:rPr>
        <w:t>iOS</w:t>
      </w:r>
      <w:r w:rsidRPr="00BE5490">
        <w:rPr>
          <w:rFonts w:ascii="Times New Roman" w:eastAsia="宋体" w:hAnsi="Times New Roman" w:hint="eastAsia"/>
        </w:rPr>
        <w:t>端</w:t>
      </w:r>
      <w:r w:rsidRPr="00BE5490">
        <w:rPr>
          <w:rFonts w:ascii="Times New Roman" w:eastAsia="宋体" w:hAnsi="Times New Roman"/>
        </w:rPr>
        <w:t>Safari</w:t>
      </w:r>
      <w:r w:rsidRPr="00BE5490">
        <w:rPr>
          <w:rFonts w:ascii="Times New Roman" w:eastAsia="宋体" w:hAnsi="Times New Roman" w:hint="eastAsia"/>
        </w:rPr>
        <w:t>浏览器样式错乱、翻译页面无数据交互，后端用户数据字段缺失、</w:t>
      </w:r>
      <w:r w:rsidRPr="00BE5490">
        <w:rPr>
          <w:rFonts w:ascii="Times New Roman" w:eastAsia="宋体" w:hAnsi="Times New Roman"/>
        </w:rPr>
        <w:t>Redis</w:t>
      </w:r>
      <w:r w:rsidRPr="00BE5490">
        <w:rPr>
          <w:rFonts w:ascii="Times New Roman" w:eastAsia="宋体" w:hAnsi="Times New Roman" w:hint="eastAsia"/>
        </w:rPr>
        <w:t>缓存未生效；</w:t>
      </w:r>
    </w:p>
    <w:p w14:paraId="1AEF3926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接口质量：前后端接口理解偏差，</w:t>
      </w:r>
      <w:r w:rsidRPr="00BE5490">
        <w:rPr>
          <w:rFonts w:ascii="Times New Roman" w:eastAsia="宋体" w:hAnsi="Times New Roman"/>
        </w:rPr>
        <w:t>token</w:t>
      </w:r>
      <w:r w:rsidRPr="00BE5490">
        <w:rPr>
          <w:rFonts w:ascii="Times New Roman" w:eastAsia="宋体" w:hAnsi="Times New Roman" w:hint="eastAsia"/>
        </w:rPr>
        <w:t>格式、数据结构未达成一致，联调无法启动，无标准化联调测试用例；</w:t>
      </w:r>
    </w:p>
    <w:p w14:paraId="66702A8A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代码质量：后端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集成代码注释缺失、命名不规范，前端适配代码存在冗余，需优化规范性。</w:t>
      </w:r>
    </w:p>
    <w:p w14:paraId="781CD1C3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10" w:name="heading_10"/>
      <w:r w:rsidRPr="00BE5490">
        <w:rPr>
          <w:rFonts w:ascii="Times New Roman" w:eastAsia="宋体" w:hAnsi="Times New Roman"/>
          <w:b/>
        </w:rPr>
        <w:t xml:space="preserve">2. </w:t>
      </w:r>
      <w:r w:rsidRPr="00BE5490">
        <w:rPr>
          <w:rFonts w:ascii="Times New Roman" w:eastAsia="宋体" w:hAnsi="Times New Roman" w:hint="eastAsia"/>
          <w:b/>
        </w:rPr>
        <w:t>质量与其他维度协同影响</w:t>
      </w:r>
      <w:bookmarkEnd w:id="10"/>
    </w:p>
    <w:p w14:paraId="04A819AF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质量问题是加剧进度滞后、成本超支的关键因素：兼容性适配问题导致前端返工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天，直接延误图片上传页面开发；接口质量问题导致联调停滞，后续测试阶段无法按时启动；代码规范性不足增加后续维护成本，且可能引发新的功能故障，需将质量整改与进度追赶、成本控制同步推进。</w:t>
      </w:r>
    </w:p>
    <w:p w14:paraId="3FEDFB28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11" w:name="heading_11"/>
      <w:r w:rsidRPr="00BE5490">
        <w:rPr>
          <w:rFonts w:ascii="Times New Roman" w:eastAsia="宋体" w:hAnsi="Times New Roman" w:hint="eastAsia"/>
          <w:b/>
        </w:rPr>
        <w:t>（四）需求变更与风险集成监控</w:t>
      </w:r>
      <w:bookmarkEnd w:id="11"/>
    </w:p>
    <w:p w14:paraId="27C90A4B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12" w:name="heading_12"/>
      <w:r w:rsidRPr="00BE5490">
        <w:rPr>
          <w:rFonts w:ascii="Times New Roman" w:eastAsia="宋体" w:hAnsi="Times New Roman"/>
          <w:b/>
        </w:rPr>
        <w:t xml:space="preserve">1. </w:t>
      </w:r>
      <w:r w:rsidRPr="00BE5490">
        <w:rPr>
          <w:rFonts w:ascii="Times New Roman" w:eastAsia="宋体" w:hAnsi="Times New Roman" w:hint="eastAsia"/>
          <w:b/>
        </w:rPr>
        <w:t>需求变更执行情况</w:t>
      </w:r>
      <w:bookmarkEnd w:id="12"/>
    </w:p>
    <w:p w14:paraId="669CB423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本次监控周期内完成</w:t>
      </w:r>
      <w:r w:rsidRPr="00BE5490">
        <w:rPr>
          <w:rFonts w:ascii="Times New Roman" w:eastAsia="宋体" w:hAnsi="Times New Roman"/>
        </w:rPr>
        <w:t>1</w:t>
      </w:r>
      <w:r w:rsidRPr="00BE5490">
        <w:rPr>
          <w:rFonts w:ascii="Times New Roman" w:eastAsia="宋体" w:hAnsi="Times New Roman" w:hint="eastAsia"/>
        </w:rPr>
        <w:t>项需求变更（</w:t>
      </w:r>
      <w:r w:rsidRPr="00BE5490">
        <w:rPr>
          <w:rFonts w:ascii="Times New Roman" w:eastAsia="宋体" w:hAnsi="Times New Roman"/>
        </w:rPr>
        <w:t>REQ-CHG-20260220-01</w:t>
      </w:r>
      <w:r w:rsidRPr="00BE5490">
        <w:rPr>
          <w:rFonts w:ascii="Times New Roman" w:eastAsia="宋体" w:hAnsi="Times New Roman" w:hint="eastAsia"/>
        </w:rPr>
        <w:t>），涉及文本翻译页面交互优化，已完成申请、评估、审批全流程，计划</w:t>
      </w:r>
      <w:r w:rsidRPr="00BE5490">
        <w:rPr>
          <w:rFonts w:ascii="Times New Roman" w:eastAsia="宋体" w:hAnsi="Times New Roman"/>
        </w:rPr>
        <w:t>2026/02/28</w:t>
      </w:r>
      <w:r w:rsidRPr="00BE5490">
        <w:rPr>
          <w:rFonts w:ascii="Times New Roman" w:eastAsia="宋体" w:hAnsi="Times New Roman" w:hint="eastAsia"/>
        </w:rPr>
        <w:t>前落地。变更后新增工时</w:t>
      </w:r>
      <w:r w:rsidRPr="00BE5490">
        <w:rPr>
          <w:rFonts w:ascii="Times New Roman" w:eastAsia="宋体" w:hAnsi="Times New Roman"/>
        </w:rPr>
        <w:t>4</w:t>
      </w:r>
      <w:r w:rsidRPr="00BE5490">
        <w:rPr>
          <w:rFonts w:ascii="Times New Roman" w:eastAsia="宋体" w:hAnsi="Times New Roman" w:hint="eastAsia"/>
        </w:rPr>
        <w:t>个工作日，成本</w:t>
      </w:r>
      <w:r w:rsidRPr="00BE5490">
        <w:rPr>
          <w:rFonts w:ascii="Times New Roman" w:eastAsia="宋体" w:hAnsi="Times New Roman"/>
        </w:rPr>
        <w:t>8,000</w:t>
      </w:r>
      <w:r w:rsidRPr="00BE5490">
        <w:rPr>
          <w:rFonts w:ascii="Times New Roman" w:eastAsia="宋体" w:hAnsi="Times New Roman" w:hint="eastAsia"/>
        </w:rPr>
        <w:t>元，已纳入开发计划，通过削减非核心功能工时平衡进度影响，目前变更落地处于前期开发阶段，与质量整改、进度追赶并行推进。</w:t>
      </w:r>
    </w:p>
    <w:p w14:paraId="24B79B34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13" w:name="heading_13"/>
      <w:r w:rsidRPr="00BE5490">
        <w:rPr>
          <w:rFonts w:ascii="Times New Roman" w:eastAsia="宋体" w:hAnsi="Times New Roman"/>
          <w:b/>
        </w:rPr>
        <w:t xml:space="preserve">2. </w:t>
      </w:r>
      <w:r w:rsidRPr="00BE5490">
        <w:rPr>
          <w:rFonts w:ascii="Times New Roman" w:eastAsia="宋体" w:hAnsi="Times New Roman" w:hint="eastAsia"/>
          <w:b/>
        </w:rPr>
        <w:t>风险管控与多维度联动</w:t>
      </w:r>
      <w:bookmarkEnd w:id="13"/>
    </w:p>
    <w:p w14:paraId="32C9D05D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lastRenderedPageBreak/>
        <w:t>前期识别的</w:t>
      </w:r>
      <w:r w:rsidRPr="00BE5490">
        <w:rPr>
          <w:rFonts w:ascii="Times New Roman" w:eastAsia="宋体" w:hAnsi="Times New Roman"/>
        </w:rPr>
        <w:t>4</w:t>
      </w:r>
      <w:r w:rsidRPr="00BE5490">
        <w:rPr>
          <w:rFonts w:ascii="Times New Roman" w:eastAsia="宋体" w:hAnsi="Times New Roman" w:hint="eastAsia"/>
        </w:rPr>
        <w:t>项风险中，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项已实际发生（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集成受阻、接口理解偏差、兼容性问题），</w:t>
      </w:r>
      <w:r w:rsidRPr="00BE5490">
        <w:rPr>
          <w:rFonts w:ascii="Times New Roman" w:eastAsia="宋体" w:hAnsi="Times New Roman"/>
        </w:rPr>
        <w:t>1</w:t>
      </w:r>
      <w:r w:rsidRPr="00BE5490">
        <w:rPr>
          <w:rFonts w:ascii="Times New Roman" w:eastAsia="宋体" w:hAnsi="Times New Roman" w:hint="eastAsia"/>
        </w:rPr>
        <w:t>项已受控（需求变更风险）；新增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项风险（预备金消耗过快、任务叠加延误、测试时间压缩），均为多维度协同风险：</w:t>
      </w:r>
    </w:p>
    <w:p w14:paraId="034B5BA7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高等级风险（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项）：需优先管控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集成、接口联调、预备金消耗风险，避免突破总预算、进度滞后扩大至</w:t>
      </w:r>
      <w:r w:rsidRPr="00BE5490">
        <w:rPr>
          <w:rFonts w:ascii="Times New Roman" w:eastAsia="宋体" w:hAnsi="Times New Roman"/>
        </w:rPr>
        <w:t>7</w:t>
      </w:r>
      <w:r w:rsidRPr="00BE5490">
        <w:rPr>
          <w:rFonts w:ascii="Times New Roman" w:eastAsia="宋体" w:hAnsi="Times New Roman" w:hint="eastAsia"/>
        </w:rPr>
        <w:t>天以上；</w:t>
      </w:r>
    </w:p>
    <w:p w14:paraId="7D07BD4D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风险应对协同：风险应对措施与质量整改、进度调整深度绑定，如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集成整改与后端开发进度同步，接口规范复盘会同时解决接口质量与联调滞后问题。</w:t>
      </w:r>
    </w:p>
    <w:p w14:paraId="2CF6368D" w14:textId="77777777" w:rsidR="00BE5490" w:rsidRPr="00BE5490" w:rsidRDefault="00BE5490" w:rsidP="00BE5490">
      <w:pPr>
        <w:pStyle w:val="1"/>
        <w:rPr>
          <w:rFonts w:hint="eastAsia"/>
        </w:rPr>
      </w:pPr>
      <w:bookmarkStart w:id="14" w:name="heading_14"/>
      <w:r w:rsidRPr="00BE5490">
        <w:rPr>
          <w:rFonts w:hint="eastAsia"/>
        </w:rPr>
        <w:t>三、项目集成问题汇总及影响评估</w:t>
      </w:r>
      <w:bookmarkEnd w:id="14"/>
    </w:p>
    <w:p w14:paraId="7C978846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15" w:name="heading_15"/>
      <w:r w:rsidRPr="00BE5490">
        <w:rPr>
          <w:rFonts w:ascii="Times New Roman" w:eastAsia="宋体" w:hAnsi="Times New Roman" w:hint="eastAsia"/>
          <w:b/>
        </w:rPr>
        <w:t>（一）核心集成问题</w:t>
      </w:r>
      <w:bookmarkEnd w:id="15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BE5490" w:rsidRPr="00BE5490" w14:paraId="236786F3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53E974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问题编号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2FE315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问题描述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274B3C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关联维度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07E15E4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影响范围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1A7E2E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严重程度</w:t>
            </w:r>
          </w:p>
        </w:tc>
      </w:tr>
      <w:tr w:rsidR="00BE5490" w:rsidRPr="00BE5490" w14:paraId="587A8EF5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B0E2C1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/>
              </w:rPr>
              <w:t>PROB-001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F7F514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技术问题与协作不足叠加，导致核心任务连环滞后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8200D8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进度、质量、协作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672C9F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前后端开发、联调、测试阶段衔接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B27948C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高</w:t>
            </w:r>
          </w:p>
        </w:tc>
      </w:tr>
      <w:tr w:rsidR="00BE5490" w:rsidRPr="00BE5490" w14:paraId="679F1DD9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CB2D82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/>
              </w:rPr>
              <w:t>PROB-002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D9DD2A2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质量问题引发返工，加剧成本超支与进度滞后负向循环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A654CF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质量、成本、进度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107FBD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项目总预算、整体交付周期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0136C6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高</w:t>
            </w:r>
          </w:p>
        </w:tc>
      </w:tr>
      <w:tr w:rsidR="00BE5490" w:rsidRPr="00BE5490" w14:paraId="2D5F4A48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48F874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/>
              </w:rPr>
              <w:t>PROB-003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706630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预备金消耗过快，后续突发风险无资金支撑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0D166D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成本、风险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224F62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风险应对、需求变更落地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74C18C7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高</w:t>
            </w:r>
          </w:p>
        </w:tc>
      </w:tr>
      <w:tr w:rsidR="00BE5490" w:rsidRPr="00BE5490" w14:paraId="5A383A05" w14:textId="77777777"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B18AA4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/>
              </w:rPr>
              <w:t>PROB-004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20914B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需求变更与整改任务叠加，资源分散导致效率低下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72AA4F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进度、需求、资源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FC7E26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核心任务优先级排序、资源调配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B8075EA" w14:textId="77777777" w:rsidR="00BE5490" w:rsidRPr="00BE5490" w:rsidRDefault="00BE5490" w:rsidP="00BE5490">
            <w:pPr>
              <w:rPr>
                <w:rFonts w:ascii="Times New Roman" w:eastAsia="宋体" w:hAnsi="Times New Roman" w:hint="eastAsia"/>
              </w:rPr>
            </w:pPr>
            <w:r w:rsidRPr="00BE5490">
              <w:rPr>
                <w:rFonts w:ascii="Times New Roman" w:eastAsia="宋体" w:hAnsi="Times New Roman" w:hint="eastAsia"/>
              </w:rPr>
              <w:t>中</w:t>
            </w:r>
          </w:p>
        </w:tc>
      </w:tr>
    </w:tbl>
    <w:p w14:paraId="3A16AB82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16" w:name="heading_16"/>
      <w:r w:rsidRPr="00BE5490">
        <w:rPr>
          <w:rFonts w:ascii="Times New Roman" w:eastAsia="宋体" w:hAnsi="Times New Roman" w:hint="eastAsia"/>
          <w:b/>
        </w:rPr>
        <w:t>（二）整体影响评估</w:t>
      </w:r>
      <w:bookmarkEnd w:id="16"/>
    </w:p>
    <w:p w14:paraId="12BE5DF7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当前项目整体健康度偏低，若不及时采取有效管控措施，将导致：一是进度滞后扩大至</w:t>
      </w:r>
      <w:r w:rsidRPr="00BE5490">
        <w:rPr>
          <w:rFonts w:ascii="Times New Roman" w:eastAsia="宋体" w:hAnsi="Times New Roman"/>
        </w:rPr>
        <w:t>7-10</w:t>
      </w:r>
      <w:r w:rsidRPr="00BE5490">
        <w:rPr>
          <w:rFonts w:ascii="Times New Roman" w:eastAsia="宋体" w:hAnsi="Times New Roman" w:hint="eastAsia"/>
        </w:rPr>
        <w:t>天，测试阶段时间被严重压缩，产品质量无法保障；二是成本超支突破</w:t>
      </w:r>
      <w:r w:rsidRPr="00BE5490">
        <w:rPr>
          <w:rFonts w:ascii="Times New Roman" w:eastAsia="宋体" w:hAnsi="Times New Roman"/>
        </w:rPr>
        <w:t>100,000</w:t>
      </w:r>
      <w:r w:rsidRPr="00BE5490">
        <w:rPr>
          <w:rFonts w:ascii="Times New Roman" w:eastAsia="宋体" w:hAnsi="Times New Roman" w:hint="eastAsia"/>
        </w:rPr>
        <w:t>元，预备金耗尽后需追加预算，增加甲方沟通成本；三是多维度问题叠加可能导致核心功能交付延迟，影响项目验收及用户体验。</w:t>
      </w:r>
    </w:p>
    <w:p w14:paraId="2C278800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17" w:name="heading_17"/>
      <w:r w:rsidRPr="00BE5490">
        <w:rPr>
          <w:rFonts w:ascii="Times New Roman" w:eastAsia="宋体" w:hAnsi="Times New Roman" w:hint="eastAsia"/>
          <w:b/>
        </w:rPr>
        <w:lastRenderedPageBreak/>
        <w:t>四、集成管控措施及执行计划</w:t>
      </w:r>
      <w:bookmarkEnd w:id="17"/>
    </w:p>
    <w:p w14:paraId="0399357B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18" w:name="heading_18"/>
      <w:r w:rsidRPr="00BE5490">
        <w:rPr>
          <w:rFonts w:ascii="Times New Roman" w:eastAsia="宋体" w:hAnsi="Times New Roman" w:hint="eastAsia"/>
          <w:b/>
        </w:rPr>
        <w:t>（一）核心管控原则</w:t>
      </w:r>
      <w:bookmarkEnd w:id="18"/>
    </w:p>
    <w:p w14:paraId="27A55C1E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以</w:t>
      </w:r>
      <w:r w:rsidRPr="00BE5490">
        <w:rPr>
          <w:rFonts w:ascii="Times New Roman" w:eastAsia="宋体" w:hAnsi="Times New Roman"/>
        </w:rPr>
        <w:t>“</w:t>
      </w:r>
      <w:r w:rsidRPr="00BE5490">
        <w:rPr>
          <w:rFonts w:ascii="Times New Roman" w:eastAsia="宋体" w:hAnsi="Times New Roman" w:hint="eastAsia"/>
        </w:rPr>
        <w:t>优先级导向、协同联动、闭环管控</w:t>
      </w:r>
      <w:r w:rsidRPr="00BE5490">
        <w:rPr>
          <w:rFonts w:ascii="Times New Roman" w:eastAsia="宋体" w:hAnsi="Times New Roman"/>
        </w:rPr>
        <w:t>”</w:t>
      </w:r>
      <w:r w:rsidRPr="00BE5490">
        <w:rPr>
          <w:rFonts w:ascii="Times New Roman" w:eastAsia="宋体" w:hAnsi="Times New Roman" w:hint="eastAsia"/>
        </w:rPr>
        <w:t>为原则，聚焦核心任务，整合进度追赶、质量整改、成本控制、风险应对资源，打破各维度壁垒，确保各项措施同向发力，推动项目回归正常轨道。</w:t>
      </w:r>
    </w:p>
    <w:p w14:paraId="0DCBB9BA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19" w:name="heading_19"/>
      <w:r w:rsidRPr="00BE5490">
        <w:rPr>
          <w:rFonts w:ascii="Times New Roman" w:eastAsia="宋体" w:hAnsi="Times New Roman" w:hint="eastAsia"/>
          <w:b/>
        </w:rPr>
        <w:t>（二）具体管控措施及计划</w:t>
      </w:r>
      <w:bookmarkEnd w:id="19"/>
    </w:p>
    <w:p w14:paraId="42A5C057" w14:textId="25741F36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任务优先级重构与进度协同追赶</w:t>
      </w:r>
      <w:r w:rsidRPr="00BE5490">
        <w:rPr>
          <w:rFonts w:ascii="Times New Roman" w:eastAsia="宋体" w:hAnsi="Times New Roman"/>
        </w:rPr>
        <w:br/>
      </w:r>
      <w:r>
        <w:rPr>
          <w:rFonts w:ascii="Times New Roman" w:eastAsia="宋体" w:hAnsi="Times New Roman" w:hint="eastAsia"/>
        </w:rPr>
        <w:t xml:space="preserve">1. </w:t>
      </w:r>
      <w:r w:rsidRPr="00BE5490">
        <w:rPr>
          <w:rFonts w:ascii="Times New Roman" w:eastAsia="宋体" w:hAnsi="Times New Roman" w:hint="eastAsia"/>
        </w:rPr>
        <w:t>优先级排序：第一优先级（</w:t>
      </w:r>
      <w:r w:rsidRPr="00BE5490">
        <w:rPr>
          <w:rFonts w:ascii="Times New Roman" w:eastAsia="宋体" w:hAnsi="Times New Roman"/>
        </w:rPr>
        <w:t>2026/02/23-2026/02/25</w:t>
      </w:r>
      <w:r w:rsidRPr="00BE5490">
        <w:rPr>
          <w:rFonts w:ascii="Times New Roman" w:eastAsia="宋体" w:hAnsi="Times New Roman" w:hint="eastAsia"/>
        </w:rPr>
        <w:t>）：完成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集成调试、接口规范复盘及联调准备；第二优先级（</w:t>
      </w:r>
      <w:r w:rsidRPr="00BE5490">
        <w:rPr>
          <w:rFonts w:ascii="Times New Roman" w:eastAsia="宋体" w:hAnsi="Times New Roman"/>
        </w:rPr>
        <w:t>2026/02/26-2026/02/28</w:t>
      </w:r>
      <w:r w:rsidRPr="00BE5490">
        <w:rPr>
          <w:rFonts w:ascii="Times New Roman" w:eastAsia="宋体" w:hAnsi="Times New Roman" w:hint="eastAsia"/>
        </w:rPr>
        <w:t>）：推进兼容性适配、图片上传页面开发及用户系统联调；第三优先级：需求变更非核心功能（</w:t>
      </w:r>
      <w:r w:rsidRPr="00BE5490">
        <w:rPr>
          <w:rFonts w:ascii="Times New Roman" w:eastAsia="宋体" w:hAnsi="Times New Roman"/>
        </w:rPr>
        <w:t>TXT</w:t>
      </w:r>
      <w:r w:rsidRPr="00BE5490">
        <w:rPr>
          <w:rFonts w:ascii="Times New Roman" w:eastAsia="宋体" w:hAnsi="Times New Roman" w:hint="eastAsia"/>
        </w:rPr>
        <w:t>导出）延后至测试阶段迭代。</w:t>
      </w:r>
    </w:p>
    <w:p w14:paraId="6BD0AD7C" w14:textId="3DF61AEF" w:rsidR="00BE5490" w:rsidRPr="00BE5490" w:rsidRDefault="00BE5490" w:rsidP="00BE5490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2. </w:t>
      </w:r>
      <w:r w:rsidRPr="00BE5490">
        <w:rPr>
          <w:rFonts w:ascii="Times New Roman" w:eastAsia="宋体" w:hAnsi="Times New Roman" w:hint="eastAsia"/>
        </w:rPr>
        <w:t>资源调配：前后端工程师分两组并行作业，一组负责技术整改（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、接口），一组负责功能开发（兼容性、图片上传页面），测试工程师同步提前制定测试用例。</w:t>
      </w:r>
    </w:p>
    <w:p w14:paraId="3F9C4CC2" w14:textId="65BCA6E4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质量与成本联动管控</w:t>
      </w:r>
    </w:p>
    <w:p w14:paraId="6A3978BA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质量整改闭环：</w:t>
      </w:r>
      <w:r w:rsidRPr="00BE5490">
        <w:rPr>
          <w:rFonts w:ascii="Times New Roman" w:eastAsia="宋体" w:hAnsi="Times New Roman"/>
        </w:rPr>
        <w:t>2026/02/28</w:t>
      </w:r>
      <w:r w:rsidRPr="00BE5490">
        <w:rPr>
          <w:rFonts w:ascii="Times New Roman" w:eastAsia="宋体" w:hAnsi="Times New Roman" w:hint="eastAsia"/>
        </w:rPr>
        <w:t>前完成所有已识别质量问题整改，整改后开展专项复核，确保一次达标，避免重复返工；同步规范代码注释、接口文档，建立每日质量抽查机制。</w:t>
      </w:r>
    </w:p>
    <w:p w14:paraId="39D97800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成本控制：严格统计每日工时，禁止无效加班，每周核查预备金使用情况；削减非核心功能（历史记录个性化样式）工时</w:t>
      </w:r>
      <w:r w:rsidRPr="00BE5490">
        <w:rPr>
          <w:rFonts w:ascii="Times New Roman" w:eastAsia="宋体" w:hAnsi="Times New Roman"/>
        </w:rPr>
        <w:t>2</w:t>
      </w:r>
      <w:r w:rsidRPr="00BE5490">
        <w:rPr>
          <w:rFonts w:ascii="Times New Roman" w:eastAsia="宋体" w:hAnsi="Times New Roman" w:hint="eastAsia"/>
        </w:rPr>
        <w:t>天，平衡变更新增成本；提前与甲方沟通预算预警，制定追加预算预案。</w:t>
      </w:r>
    </w:p>
    <w:p w14:paraId="66DD5836" w14:textId="5676FCF8" w:rsidR="00BE5490" w:rsidRPr="00BE5490" w:rsidRDefault="00BE5490" w:rsidP="00BE5490">
      <w:pPr>
        <w:pStyle w:val="ab"/>
        <w:numPr>
          <w:ilvl w:val="0"/>
          <w:numId w:val="35"/>
        </w:num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风险与需求变更协同管控</w:t>
      </w:r>
    </w:p>
    <w:p w14:paraId="548E0301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高风险专项管控：针对</w:t>
      </w:r>
      <w:r w:rsidRPr="00BE5490">
        <w:rPr>
          <w:rFonts w:ascii="Times New Roman" w:eastAsia="宋体" w:hAnsi="Times New Roman"/>
        </w:rPr>
        <w:t>3</w:t>
      </w:r>
      <w:r w:rsidRPr="00BE5490">
        <w:rPr>
          <w:rFonts w:ascii="Times New Roman" w:eastAsia="宋体" w:hAnsi="Times New Roman" w:hint="eastAsia"/>
        </w:rPr>
        <w:t>项高等级风险，每日跟踪应对措施执行进度，每周召开风险专项会议，确保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集成、接口联调按时完成，预备金消耗可控。</w:t>
      </w:r>
    </w:p>
    <w:p w14:paraId="67163313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需求变更落地管控：安排专人跟踪变更功能开发进度，确保</w:t>
      </w:r>
      <w:r w:rsidRPr="00BE5490">
        <w:rPr>
          <w:rFonts w:ascii="Times New Roman" w:eastAsia="宋体" w:hAnsi="Times New Roman"/>
        </w:rPr>
        <w:t>2026/02/28</w:t>
      </w:r>
      <w:r w:rsidRPr="00BE5490">
        <w:rPr>
          <w:rFonts w:ascii="Times New Roman" w:eastAsia="宋体" w:hAnsi="Times New Roman" w:hint="eastAsia"/>
        </w:rPr>
        <w:t>前完成前后端联调及验收，变更落地与质量整改同步验收，避免新增偏差。</w:t>
      </w:r>
    </w:p>
    <w:p w14:paraId="59B24774" w14:textId="4676C8C3" w:rsidR="00BE5490" w:rsidRPr="00BE5490" w:rsidRDefault="00BE5490" w:rsidP="00BE5490">
      <w:pPr>
        <w:pStyle w:val="ab"/>
        <w:numPr>
          <w:ilvl w:val="0"/>
          <w:numId w:val="35"/>
        </w:num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协作机制优化</w:t>
      </w:r>
      <w:r w:rsidRPr="00BE5490">
        <w:rPr>
          <w:rFonts w:ascii="Times New Roman" w:eastAsia="宋体" w:hAnsi="Times New Roman"/>
        </w:rPr>
        <w:br/>
        <w:t xml:space="preserve">        </w:t>
      </w:r>
    </w:p>
    <w:p w14:paraId="276C0808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建立</w:t>
      </w:r>
      <w:r w:rsidRPr="00BE5490">
        <w:rPr>
          <w:rFonts w:ascii="Times New Roman" w:eastAsia="宋体" w:hAnsi="Times New Roman"/>
        </w:rPr>
        <w:t>“</w:t>
      </w:r>
      <w:r w:rsidRPr="00BE5490">
        <w:rPr>
          <w:rFonts w:ascii="Times New Roman" w:eastAsia="宋体" w:hAnsi="Times New Roman" w:hint="eastAsia"/>
        </w:rPr>
        <w:t>每日站会</w:t>
      </w:r>
      <w:r w:rsidRPr="00BE5490">
        <w:rPr>
          <w:rFonts w:ascii="Times New Roman" w:eastAsia="宋体" w:hAnsi="Times New Roman"/>
        </w:rPr>
        <w:t>+</w:t>
      </w:r>
      <w:r w:rsidRPr="00BE5490">
        <w:rPr>
          <w:rFonts w:ascii="Times New Roman" w:eastAsia="宋体" w:hAnsi="Times New Roman" w:hint="eastAsia"/>
        </w:rPr>
        <w:t>双周复盘</w:t>
      </w:r>
      <w:r w:rsidRPr="00BE5490">
        <w:rPr>
          <w:rFonts w:ascii="Times New Roman" w:eastAsia="宋体" w:hAnsi="Times New Roman"/>
        </w:rPr>
        <w:t>”</w:t>
      </w:r>
      <w:r w:rsidRPr="00BE5490">
        <w:rPr>
          <w:rFonts w:ascii="Times New Roman" w:eastAsia="宋体" w:hAnsi="Times New Roman" w:hint="eastAsia"/>
        </w:rPr>
        <w:t>机制，每日同步任务进度、问题及资源需求，双周复盘集成管控效果，动态调整计划。</w:t>
      </w:r>
    </w:p>
    <w:p w14:paraId="767CDB0B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强化跨角色协同：前端完成模块开发后</w:t>
      </w:r>
      <w:r w:rsidRPr="00BE5490">
        <w:rPr>
          <w:rFonts w:ascii="Times New Roman" w:eastAsia="宋体" w:hAnsi="Times New Roman"/>
        </w:rPr>
        <w:t>1</w:t>
      </w:r>
      <w:r w:rsidRPr="00BE5490">
        <w:rPr>
          <w:rFonts w:ascii="Times New Roman" w:eastAsia="宋体" w:hAnsi="Times New Roman" w:hint="eastAsia"/>
        </w:rPr>
        <w:t>小时内同步后端，后端接口更新后即时同步前端及测试工程师，接口变更需双方签字确认，避免信息不对称。</w:t>
      </w:r>
    </w:p>
    <w:p w14:paraId="2EEC216B" w14:textId="77777777" w:rsidR="00BE5490" w:rsidRPr="00BE5490" w:rsidRDefault="00BE5490" w:rsidP="00BE5490">
      <w:pPr>
        <w:pStyle w:val="1"/>
        <w:rPr>
          <w:rFonts w:hint="eastAsia"/>
        </w:rPr>
      </w:pPr>
      <w:bookmarkStart w:id="20" w:name="heading_20"/>
      <w:r w:rsidRPr="00BE5490">
        <w:rPr>
          <w:rFonts w:hint="eastAsia"/>
        </w:rPr>
        <w:lastRenderedPageBreak/>
        <w:t>五、后续监控计划及预期目标</w:t>
      </w:r>
      <w:bookmarkEnd w:id="20"/>
    </w:p>
    <w:p w14:paraId="33CAD96B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21" w:name="heading_21"/>
      <w:r w:rsidRPr="00BE5490">
        <w:rPr>
          <w:rFonts w:ascii="Times New Roman" w:eastAsia="宋体" w:hAnsi="Times New Roman" w:hint="eastAsia"/>
          <w:b/>
        </w:rPr>
        <w:t>（一）后续监控安排</w:t>
      </w:r>
      <w:bookmarkEnd w:id="21"/>
    </w:p>
    <w:p w14:paraId="0803A5A8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日常监控：每日开展进度、质量、风险专项监控，形成《每日集成监控快报》，跟踪管控措施执行情况。</w:t>
      </w:r>
    </w:p>
    <w:p w14:paraId="0EF6D1F6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阶段性监控：第</w:t>
      </w:r>
      <w:r w:rsidRPr="00BE5490">
        <w:rPr>
          <w:rFonts w:ascii="Times New Roman" w:eastAsia="宋体" w:hAnsi="Times New Roman"/>
        </w:rPr>
        <w:t>7</w:t>
      </w:r>
      <w:r w:rsidRPr="00BE5490">
        <w:rPr>
          <w:rFonts w:ascii="Times New Roman" w:eastAsia="宋体" w:hAnsi="Times New Roman" w:hint="eastAsia"/>
        </w:rPr>
        <w:t>周末（</w:t>
      </w:r>
      <w:r w:rsidRPr="00BE5490">
        <w:rPr>
          <w:rFonts w:ascii="Times New Roman" w:eastAsia="宋体" w:hAnsi="Times New Roman"/>
        </w:rPr>
        <w:t>2026/02/29</w:t>
      </w:r>
      <w:r w:rsidRPr="00BE5490">
        <w:rPr>
          <w:rFonts w:ascii="Times New Roman" w:eastAsia="宋体" w:hAnsi="Times New Roman" w:hint="eastAsia"/>
        </w:rPr>
        <w:t>）开展专项监控，评估整改及追赶效果；第</w:t>
      </w:r>
      <w:r w:rsidRPr="00BE5490">
        <w:rPr>
          <w:rFonts w:ascii="Times New Roman" w:eastAsia="宋体" w:hAnsi="Times New Roman"/>
        </w:rPr>
        <w:t>8</w:t>
      </w:r>
      <w:r w:rsidRPr="00BE5490">
        <w:rPr>
          <w:rFonts w:ascii="Times New Roman" w:eastAsia="宋体" w:hAnsi="Times New Roman" w:hint="eastAsia"/>
        </w:rPr>
        <w:t>周末（</w:t>
      </w:r>
      <w:r w:rsidRPr="00BE5490">
        <w:rPr>
          <w:rFonts w:ascii="Times New Roman" w:eastAsia="宋体" w:hAnsi="Times New Roman"/>
        </w:rPr>
        <w:t>2026/03/08</w:t>
      </w:r>
      <w:r w:rsidRPr="00BE5490">
        <w:rPr>
          <w:rFonts w:ascii="Times New Roman" w:eastAsia="宋体" w:hAnsi="Times New Roman" w:hint="eastAsia"/>
        </w:rPr>
        <w:t>）开展全面集成监控，同步更新挣值指标、风险状态及质量水平。</w:t>
      </w:r>
    </w:p>
    <w:p w14:paraId="2DE17920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r w:rsidRPr="00BE5490">
        <w:rPr>
          <w:rFonts w:ascii="Times New Roman" w:eastAsia="宋体" w:hAnsi="Times New Roman" w:hint="eastAsia"/>
        </w:rPr>
        <w:t>重点监控节点：</w:t>
      </w:r>
      <w:r w:rsidRPr="00BE5490">
        <w:rPr>
          <w:rFonts w:ascii="Times New Roman" w:eastAsia="宋体" w:hAnsi="Times New Roman"/>
        </w:rPr>
        <w:t>2026/02/25</w:t>
      </w:r>
      <w:r w:rsidRPr="00BE5490">
        <w:rPr>
          <w:rFonts w:ascii="Times New Roman" w:eastAsia="宋体" w:hAnsi="Times New Roman" w:hint="eastAsia"/>
        </w:rPr>
        <w:t>（</w:t>
      </w:r>
      <w:r w:rsidRPr="00BE5490">
        <w:rPr>
          <w:rFonts w:ascii="Times New Roman" w:eastAsia="宋体" w:hAnsi="Times New Roman"/>
        </w:rPr>
        <w:t>API</w:t>
      </w:r>
      <w:r w:rsidRPr="00BE5490">
        <w:rPr>
          <w:rFonts w:ascii="Times New Roman" w:eastAsia="宋体" w:hAnsi="Times New Roman" w:hint="eastAsia"/>
        </w:rPr>
        <w:t>集成完成）、</w:t>
      </w:r>
      <w:r w:rsidRPr="00BE5490">
        <w:rPr>
          <w:rFonts w:ascii="Times New Roman" w:eastAsia="宋体" w:hAnsi="Times New Roman"/>
        </w:rPr>
        <w:t>2026/02/28</w:t>
      </w:r>
      <w:r w:rsidRPr="00BE5490">
        <w:rPr>
          <w:rFonts w:ascii="Times New Roman" w:eastAsia="宋体" w:hAnsi="Times New Roman" w:hint="eastAsia"/>
        </w:rPr>
        <w:t>（质量整改及联调完成）、</w:t>
      </w:r>
      <w:r w:rsidRPr="00BE5490">
        <w:rPr>
          <w:rFonts w:ascii="Times New Roman" w:eastAsia="宋体" w:hAnsi="Times New Roman"/>
        </w:rPr>
        <w:t>2026/03/06</w:t>
      </w:r>
      <w:r w:rsidRPr="00BE5490">
        <w:rPr>
          <w:rFonts w:ascii="Times New Roman" w:eastAsia="宋体" w:hAnsi="Times New Roman" w:hint="eastAsia"/>
        </w:rPr>
        <w:t>（测试阶段启动），确保各节点按时达标。</w:t>
      </w:r>
    </w:p>
    <w:p w14:paraId="3DF0814A" w14:textId="77777777" w:rsidR="00BE5490" w:rsidRPr="00BE5490" w:rsidRDefault="00BE5490" w:rsidP="00BE5490">
      <w:pPr>
        <w:rPr>
          <w:rFonts w:ascii="Times New Roman" w:eastAsia="宋体" w:hAnsi="Times New Roman" w:hint="eastAsia"/>
        </w:rPr>
      </w:pPr>
      <w:bookmarkStart w:id="22" w:name="heading_22"/>
      <w:r w:rsidRPr="00BE5490">
        <w:rPr>
          <w:rFonts w:ascii="Times New Roman" w:eastAsia="宋体" w:hAnsi="Times New Roman" w:hint="eastAsia"/>
          <w:b/>
        </w:rPr>
        <w:t>（二）预期目标</w:t>
      </w:r>
      <w:bookmarkEnd w:id="22"/>
    </w:p>
    <w:p w14:paraId="4E9CC45B" w14:textId="037D9C4F" w:rsidR="00BE5490" w:rsidRPr="00BE5490" w:rsidRDefault="00BE5490" w:rsidP="00BE5490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1. </w:t>
      </w:r>
      <w:r w:rsidRPr="00BE5490">
        <w:rPr>
          <w:rFonts w:ascii="Times New Roman" w:eastAsia="宋体" w:hAnsi="Times New Roman" w:hint="eastAsia"/>
        </w:rPr>
        <w:t>进度目标：第</w:t>
      </w:r>
      <w:r w:rsidRPr="00BE5490">
        <w:rPr>
          <w:rFonts w:ascii="Times New Roman" w:eastAsia="宋体" w:hAnsi="Times New Roman"/>
        </w:rPr>
        <w:t>8</w:t>
      </w:r>
      <w:r w:rsidRPr="00BE5490">
        <w:rPr>
          <w:rFonts w:ascii="Times New Roman" w:eastAsia="宋体" w:hAnsi="Times New Roman" w:hint="eastAsia"/>
        </w:rPr>
        <w:t>周末前追回滞后进度，</w:t>
      </w:r>
      <w:r w:rsidRPr="00BE5490">
        <w:rPr>
          <w:rFonts w:ascii="Times New Roman" w:eastAsia="宋体" w:hAnsi="Times New Roman"/>
        </w:rPr>
        <w:t>SPI</w:t>
      </w:r>
      <w:r w:rsidRPr="00BE5490">
        <w:rPr>
          <w:rFonts w:ascii="Times New Roman" w:eastAsia="宋体" w:hAnsi="Times New Roman" w:hint="eastAsia"/>
        </w:rPr>
        <w:t>回升至</w:t>
      </w:r>
      <w:r w:rsidRPr="00BE5490">
        <w:rPr>
          <w:rFonts w:ascii="Times New Roman" w:eastAsia="宋体" w:hAnsi="Times New Roman"/>
        </w:rPr>
        <w:t>0.9</w:t>
      </w:r>
      <w:r w:rsidRPr="00BE5490">
        <w:rPr>
          <w:rFonts w:ascii="Times New Roman" w:eastAsia="宋体" w:hAnsi="Times New Roman" w:hint="eastAsia"/>
        </w:rPr>
        <w:t>以上，按时启动测试阶段。</w:t>
      </w:r>
    </w:p>
    <w:p w14:paraId="6F25B40B" w14:textId="75F74CDD" w:rsidR="00BE5490" w:rsidRPr="00BE5490" w:rsidRDefault="00BE5490" w:rsidP="00BE5490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2. </w:t>
      </w:r>
      <w:r w:rsidRPr="00BE5490">
        <w:rPr>
          <w:rFonts w:ascii="Times New Roman" w:eastAsia="宋体" w:hAnsi="Times New Roman" w:hint="eastAsia"/>
        </w:rPr>
        <w:t>成本目标：控制后续成本超支在</w:t>
      </w:r>
      <w:r w:rsidRPr="00BE5490">
        <w:rPr>
          <w:rFonts w:ascii="Times New Roman" w:eastAsia="宋体" w:hAnsi="Times New Roman"/>
        </w:rPr>
        <w:t>10,000</w:t>
      </w:r>
      <w:r w:rsidRPr="00BE5490">
        <w:rPr>
          <w:rFonts w:ascii="Times New Roman" w:eastAsia="宋体" w:hAnsi="Times New Roman" w:hint="eastAsia"/>
        </w:rPr>
        <w:t>元内，</w:t>
      </w:r>
      <w:r w:rsidRPr="00BE5490">
        <w:rPr>
          <w:rFonts w:ascii="Times New Roman" w:eastAsia="宋体" w:hAnsi="Times New Roman"/>
        </w:rPr>
        <w:t>CPI</w:t>
      </w:r>
      <w:r w:rsidRPr="00BE5490">
        <w:rPr>
          <w:rFonts w:ascii="Times New Roman" w:eastAsia="宋体" w:hAnsi="Times New Roman" w:hint="eastAsia"/>
        </w:rPr>
        <w:t>回升至</w:t>
      </w:r>
      <w:r w:rsidRPr="00BE5490">
        <w:rPr>
          <w:rFonts w:ascii="Times New Roman" w:eastAsia="宋体" w:hAnsi="Times New Roman"/>
        </w:rPr>
        <w:t>0.85</w:t>
      </w:r>
      <w:r w:rsidRPr="00BE5490">
        <w:rPr>
          <w:rFonts w:ascii="Times New Roman" w:eastAsia="宋体" w:hAnsi="Times New Roman" w:hint="eastAsia"/>
        </w:rPr>
        <w:t>以上，预备金剩余不低于</w:t>
      </w:r>
      <w:r w:rsidRPr="00BE5490">
        <w:rPr>
          <w:rFonts w:ascii="Times New Roman" w:eastAsia="宋体" w:hAnsi="Times New Roman"/>
        </w:rPr>
        <w:t>5,000</w:t>
      </w:r>
      <w:r w:rsidRPr="00BE5490">
        <w:rPr>
          <w:rFonts w:ascii="Times New Roman" w:eastAsia="宋体" w:hAnsi="Times New Roman" w:hint="eastAsia"/>
        </w:rPr>
        <w:t>元。</w:t>
      </w:r>
    </w:p>
    <w:p w14:paraId="1478F3CC" w14:textId="179B9B01" w:rsidR="00BE5490" w:rsidRPr="00BE5490" w:rsidRDefault="00BE5490" w:rsidP="00BE5490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3. </w:t>
      </w:r>
      <w:r w:rsidRPr="00BE5490">
        <w:rPr>
          <w:rFonts w:ascii="Times New Roman" w:eastAsia="宋体" w:hAnsi="Times New Roman" w:hint="eastAsia"/>
        </w:rPr>
        <w:t>质量目标：测试阶段启动前质量问题全部闭环，功能合格率提升至</w:t>
      </w:r>
      <w:r w:rsidRPr="00BE5490">
        <w:rPr>
          <w:rFonts w:ascii="Times New Roman" w:eastAsia="宋体" w:hAnsi="Times New Roman"/>
        </w:rPr>
        <w:t>95%</w:t>
      </w:r>
      <w:r w:rsidRPr="00BE5490">
        <w:rPr>
          <w:rFonts w:ascii="Times New Roman" w:eastAsia="宋体" w:hAnsi="Times New Roman" w:hint="eastAsia"/>
        </w:rPr>
        <w:t>以上，接口联调成功率</w:t>
      </w:r>
      <w:r w:rsidRPr="00BE5490">
        <w:rPr>
          <w:rFonts w:ascii="Times New Roman" w:eastAsia="宋体" w:hAnsi="Times New Roman"/>
        </w:rPr>
        <w:t>100%</w:t>
      </w:r>
      <w:r w:rsidRPr="00BE5490">
        <w:rPr>
          <w:rFonts w:ascii="Times New Roman" w:eastAsia="宋体" w:hAnsi="Times New Roman" w:hint="eastAsia"/>
        </w:rPr>
        <w:t>。</w:t>
      </w:r>
    </w:p>
    <w:p w14:paraId="7F2D9EDD" w14:textId="61840289" w:rsidR="00BE5490" w:rsidRPr="00BE5490" w:rsidRDefault="00BE5490" w:rsidP="00BE5490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4. </w:t>
      </w:r>
      <w:r w:rsidRPr="00BE5490">
        <w:rPr>
          <w:rFonts w:ascii="Times New Roman" w:eastAsia="宋体" w:hAnsi="Times New Roman" w:hint="eastAsia"/>
        </w:rPr>
        <w:t>风险目标：高等级风险全部受控，无新增高等级风险，风险对项目的影响降至最低。</w:t>
      </w:r>
    </w:p>
    <w:p w14:paraId="26E3F4B9" w14:textId="1434889D" w:rsidR="00973BFA" w:rsidRPr="00973BFA" w:rsidRDefault="00973BFA" w:rsidP="00973BFA">
      <w:pPr>
        <w:rPr>
          <w:rFonts w:ascii="黑体" w:eastAsia="黑体" w:hAnsi="黑体" w:hint="eastAsia"/>
          <w:b/>
          <w:bCs/>
          <w:sz w:val="32"/>
          <w:szCs w:val="32"/>
        </w:rPr>
      </w:pPr>
    </w:p>
    <w:sectPr w:rsidR="00973BFA" w:rsidRPr="00973B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45F27" w14:textId="77777777" w:rsidR="009E29A6" w:rsidRDefault="009E29A6" w:rsidP="00973B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7114CB" w14:textId="77777777" w:rsidR="009E29A6" w:rsidRDefault="009E29A6" w:rsidP="00973B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A6EC" w14:textId="77777777" w:rsidR="009E29A6" w:rsidRDefault="009E29A6" w:rsidP="00973B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21293B" w14:textId="77777777" w:rsidR="009E29A6" w:rsidRDefault="009E29A6" w:rsidP="00973B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E97"/>
    <w:multiLevelType w:val="multilevel"/>
    <w:tmpl w:val="BE96069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6F2B3A"/>
    <w:multiLevelType w:val="multilevel"/>
    <w:tmpl w:val="231E864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CF8435A"/>
    <w:multiLevelType w:val="multilevel"/>
    <w:tmpl w:val="1212907C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D9B1EC9"/>
    <w:multiLevelType w:val="multilevel"/>
    <w:tmpl w:val="5BF09698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DF77AF2"/>
    <w:multiLevelType w:val="multilevel"/>
    <w:tmpl w:val="B896058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62F4CD4"/>
    <w:multiLevelType w:val="multilevel"/>
    <w:tmpl w:val="63E006D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7A553D6"/>
    <w:multiLevelType w:val="multilevel"/>
    <w:tmpl w:val="F0326A3C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EB951B7"/>
    <w:multiLevelType w:val="multilevel"/>
    <w:tmpl w:val="4A38B22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200C167D"/>
    <w:multiLevelType w:val="multilevel"/>
    <w:tmpl w:val="DDFCA876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20CB5052"/>
    <w:multiLevelType w:val="multilevel"/>
    <w:tmpl w:val="4DF8780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20D36CE6"/>
    <w:multiLevelType w:val="multilevel"/>
    <w:tmpl w:val="005E7004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349554D"/>
    <w:multiLevelType w:val="multilevel"/>
    <w:tmpl w:val="6720B756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239952D6"/>
    <w:multiLevelType w:val="multilevel"/>
    <w:tmpl w:val="481606D8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2D763B4F"/>
    <w:multiLevelType w:val="multilevel"/>
    <w:tmpl w:val="E948336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3C635187"/>
    <w:multiLevelType w:val="multilevel"/>
    <w:tmpl w:val="CFCC5B86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1870C8E"/>
    <w:multiLevelType w:val="multilevel"/>
    <w:tmpl w:val="CEDC8982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470E301B"/>
    <w:multiLevelType w:val="hybridMultilevel"/>
    <w:tmpl w:val="B68C9348"/>
    <w:lvl w:ilvl="0" w:tplc="947617A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A915A85"/>
    <w:multiLevelType w:val="multilevel"/>
    <w:tmpl w:val="DB8415A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4C2F6A0E"/>
    <w:multiLevelType w:val="multilevel"/>
    <w:tmpl w:val="D334152C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C964FBB"/>
    <w:multiLevelType w:val="multilevel"/>
    <w:tmpl w:val="21BA5FE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50AD3713"/>
    <w:multiLevelType w:val="multilevel"/>
    <w:tmpl w:val="08C24BD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51376F53"/>
    <w:multiLevelType w:val="multilevel"/>
    <w:tmpl w:val="02360B40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19F04DE"/>
    <w:multiLevelType w:val="multilevel"/>
    <w:tmpl w:val="C75EFB9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54905898"/>
    <w:multiLevelType w:val="multilevel"/>
    <w:tmpl w:val="16762BBE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57120357"/>
    <w:multiLevelType w:val="multilevel"/>
    <w:tmpl w:val="B60A13DA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5D067FD6"/>
    <w:multiLevelType w:val="multilevel"/>
    <w:tmpl w:val="F95CE85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DE67AF5"/>
    <w:multiLevelType w:val="multilevel"/>
    <w:tmpl w:val="9E7A3764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609E5588"/>
    <w:multiLevelType w:val="multilevel"/>
    <w:tmpl w:val="25B84CFE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60F73048"/>
    <w:multiLevelType w:val="multilevel"/>
    <w:tmpl w:val="0898233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6A0F0BBF"/>
    <w:multiLevelType w:val="multilevel"/>
    <w:tmpl w:val="A7FC181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6F3059AF"/>
    <w:multiLevelType w:val="multilevel"/>
    <w:tmpl w:val="B120B81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711D4007"/>
    <w:multiLevelType w:val="multilevel"/>
    <w:tmpl w:val="FAD8C5C6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72B9691B"/>
    <w:multiLevelType w:val="multilevel"/>
    <w:tmpl w:val="E18EB818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72BD7F78"/>
    <w:multiLevelType w:val="multilevel"/>
    <w:tmpl w:val="E96ED5A0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7A736CD7"/>
    <w:multiLevelType w:val="multilevel"/>
    <w:tmpl w:val="7CC2AF68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2594401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851799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8987595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808686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38671632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3023665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0270180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8705803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43144038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7843318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0008103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17168294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8425350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9397359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211374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90618555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05141874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63460018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7982977">
    <w:abstractNumId w:val="23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44568571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44740700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50301209">
    <w:abstractNumId w:val="1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84262121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09836196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2333922">
    <w:abstractNumId w:val="15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82374073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099258243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2305151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62522948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7159411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16543321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83922724">
    <w:abstractNumId w:val="34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059354293">
    <w:abstractNumId w:val="1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29309432">
    <w:abstractNumId w:val="2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260403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F3"/>
    <w:rsid w:val="000B25CD"/>
    <w:rsid w:val="001A0F46"/>
    <w:rsid w:val="001F5C48"/>
    <w:rsid w:val="002E788F"/>
    <w:rsid w:val="002F1508"/>
    <w:rsid w:val="00367E54"/>
    <w:rsid w:val="00614EBE"/>
    <w:rsid w:val="007805F3"/>
    <w:rsid w:val="007A4B9B"/>
    <w:rsid w:val="008B0F98"/>
    <w:rsid w:val="00973BFA"/>
    <w:rsid w:val="009E29A6"/>
    <w:rsid w:val="00A33C8C"/>
    <w:rsid w:val="00BE5490"/>
    <w:rsid w:val="00D20D1A"/>
    <w:rsid w:val="00D97FC7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F954C"/>
  <w15:chartTrackingRefBased/>
  <w15:docId w15:val="{410DA3FB-8A1F-4093-81EF-33DF34B36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5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5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5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5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5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5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5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0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05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05F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05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05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05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05F3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805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80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805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805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80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805F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805F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805F3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80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805F3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7805F3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973B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73BF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73B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73B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1781</Words>
  <Characters>1782</Characters>
  <Application>Microsoft Office Word</Application>
  <DocSecurity>0</DocSecurity>
  <Lines>445</Lines>
  <Paragraphs>712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2026-01-12T09:58:00Z</dcterms:created>
  <dcterms:modified xsi:type="dcterms:W3CDTF">2026-01-12T13:40:00Z</dcterms:modified>
</cp:coreProperties>
</file>