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EBFE" w14:textId="4A0D351C" w:rsidR="00E31989" w:rsidRDefault="00BF5F05">
      <w:r w:rsidRPr="00BF5F05">
        <w:t>Nextclade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上安装时闪退</w:t>
      </w:r>
    </w:p>
    <w:p w14:paraId="69242B23" w14:textId="546827EC" w:rsidR="00BF5F05" w:rsidRDefault="00BF5F05">
      <w:r>
        <w:rPr>
          <w:rFonts w:hint="eastAsia"/>
        </w:rPr>
        <w:t>解决方法</w:t>
      </w:r>
      <w:r>
        <w:rPr>
          <w:rFonts w:hint="eastAsia"/>
        </w:rPr>
        <w:t>1</w:t>
      </w:r>
      <w:r>
        <w:rPr>
          <w:rFonts w:hint="eastAsia"/>
        </w:rPr>
        <w:t>：（失败）</w:t>
      </w:r>
    </w:p>
    <w:p w14:paraId="67F50C7A" w14:textId="69D23ED3" w:rsidR="00BF5F05" w:rsidRDefault="00BF5F05">
      <w:r>
        <w:tab/>
      </w:r>
      <w:r>
        <w:tab/>
      </w:r>
      <w:r>
        <w:rPr>
          <w:rFonts w:hint="eastAsia"/>
        </w:rPr>
        <w:t>将下载的</w:t>
      </w:r>
      <w:r>
        <w:rPr>
          <w:rFonts w:hint="eastAsia"/>
        </w:rPr>
        <w:t>exe</w:t>
      </w:r>
      <w:r>
        <w:rPr>
          <w:rFonts w:hint="eastAsia"/>
        </w:rPr>
        <w:t>文件用</w:t>
      </w:r>
      <w:r>
        <w:rPr>
          <w:rFonts w:hint="eastAsia"/>
        </w:rPr>
        <w:t>dos</w:t>
      </w:r>
      <w:r>
        <w:rPr>
          <w:rFonts w:hint="eastAsia"/>
        </w:rPr>
        <w:t>打开后，可以和运行部分指令，但无法下载数据</w:t>
      </w:r>
      <w:r w:rsidRPr="00BF5F05">
        <w:t>Nextclade</w:t>
      </w:r>
      <w:r>
        <w:t xml:space="preserve"> </w:t>
      </w:r>
      <w:r>
        <w:rPr>
          <w:rFonts w:hint="eastAsia"/>
        </w:rPr>
        <w:t>dataset</w:t>
      </w:r>
    </w:p>
    <w:p w14:paraId="75C7E837" w14:textId="77777777" w:rsidR="00AC63C7" w:rsidRDefault="00AC63C7"/>
    <w:p w14:paraId="3EE0E5FB" w14:textId="180C1EF7" w:rsidR="00AC63C7" w:rsidRDefault="00AC63C7"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</w:rPr>
        <w:t>web</w:t>
      </w:r>
      <w:r>
        <w:rPr>
          <w:rFonts w:hint="eastAsia"/>
        </w:rPr>
        <w:t>服务）</w:t>
      </w:r>
    </w:p>
    <w:p w14:paraId="3E1D8EA3" w14:textId="200BEFED" w:rsidR="001B5051" w:rsidRDefault="00000000">
      <w:hyperlink r:id="rId5" w:history="1">
        <w:r w:rsidR="00AC63C7">
          <w:rPr>
            <w:rStyle w:val="a3"/>
          </w:rPr>
          <w:t>Nextclade (nextstrain.org)</w:t>
        </w:r>
      </w:hyperlink>
      <w:r w:rsidR="001B5051">
        <w:rPr>
          <w:rFonts w:hint="eastAsia"/>
        </w:rPr>
        <w:t xml:space="preserve"> </w:t>
      </w:r>
      <w:r w:rsidR="001B5051">
        <w:rPr>
          <w:rFonts w:hint="eastAsia"/>
        </w:rPr>
        <w:t>提供输出文件下载和可视化</w:t>
      </w:r>
    </w:p>
    <w:p w14:paraId="0C6931A3" w14:textId="7900AE4C" w:rsidR="00F9428F" w:rsidRDefault="001B5051" w:rsidP="00F9428F">
      <w:r>
        <w:rPr>
          <w:noProof/>
        </w:rPr>
        <w:drawing>
          <wp:inline distT="0" distB="0" distL="0" distR="0" wp14:anchorId="32323408" wp14:editId="605BA5B5">
            <wp:extent cx="5274310" cy="2490470"/>
            <wp:effectExtent l="0" t="0" r="2540" b="5080"/>
            <wp:docPr id="153649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1AA5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nextclade.{json,tsv,csv}</w:t>
      </w:r>
      <w:r w:rsidRPr="00F9428F">
        <w:rPr>
          <w:rFonts w:ascii="Times New Roman" w:hAnsi="Times New Roman"/>
        </w:rPr>
        <w:t>：以</w:t>
      </w:r>
      <w:r w:rsidRPr="00F9428F">
        <w:rPr>
          <w:rFonts w:ascii="Times New Roman" w:hAnsi="Times New Roman"/>
        </w:rPr>
        <w:t xml:space="preserve"> </w:t>
      </w:r>
      <w:r w:rsidRPr="00F9428F">
        <w:rPr>
          <w:rFonts w:ascii="Times New Roman" w:hAnsi="Times New Roman"/>
        </w:rPr>
        <w:t>或</w:t>
      </w:r>
      <w:r w:rsidRPr="00F9428F">
        <w:rPr>
          <w:rFonts w:ascii="Times New Roman" w:hAnsi="Times New Roman"/>
        </w:rPr>
        <w:t xml:space="preserve"> </w:t>
      </w:r>
      <w:r w:rsidRPr="00F9428F">
        <w:rPr>
          <w:rFonts w:ascii="Times New Roman" w:hAnsi="Times New Roman"/>
        </w:rPr>
        <w:t>或格式显示的详细结果，包含大多数结果，例如分支、突变、</w:t>
      </w:r>
      <w:r w:rsidRPr="00F9428F">
        <w:rPr>
          <w:rFonts w:ascii="Times New Roman" w:hAnsi="Times New Roman"/>
        </w:rPr>
        <w:t xml:space="preserve">QC </w:t>
      </w:r>
      <w:r w:rsidRPr="00F9428F">
        <w:rPr>
          <w:rFonts w:ascii="Times New Roman" w:hAnsi="Times New Roman"/>
        </w:rPr>
        <w:t>指标等。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jsontsvcsv</w:t>
      </w:r>
    </w:p>
    <w:p w14:paraId="6AC2FFB5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nextclade.auspice.json</w:t>
      </w:r>
      <w:r w:rsidRPr="00F9428F">
        <w:rPr>
          <w:rFonts w:ascii="Times New Roman" w:hAnsi="Times New Roman"/>
        </w:rPr>
        <w:t>：系统发育参考树，包括新序列的格式，以便使用</w:t>
      </w:r>
      <w:r w:rsidRPr="00F9428F">
        <w:rPr>
          <w:rFonts w:ascii="Times New Roman" w:hAnsi="Times New Roman"/>
        </w:rPr>
        <w:t>Nextstrain Auspice</w:t>
      </w:r>
      <w:r w:rsidRPr="00F9428F">
        <w:rPr>
          <w:rFonts w:ascii="Times New Roman" w:hAnsi="Times New Roman"/>
        </w:rPr>
        <w:t>查看，例如在</w:t>
      </w:r>
      <w:r w:rsidRPr="00F9428F">
        <w:rPr>
          <w:rFonts w:ascii="Times New Roman" w:hAnsi="Times New Roman"/>
        </w:rPr>
        <w:t xml:space="preserve"> auspice.us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auspice.json</w:t>
      </w:r>
    </w:p>
    <w:p w14:paraId="55D8C5CD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nextclade.aligned.fasta</w:t>
      </w:r>
      <w:r w:rsidRPr="00F9428F">
        <w:rPr>
          <w:rFonts w:ascii="Times New Roman" w:hAnsi="Times New Roman"/>
        </w:rPr>
        <w:t>：包含所有上传序列的对齐方式的文件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fasta</w:t>
      </w:r>
    </w:p>
    <w:p w14:paraId="78293DC2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nextclade.peptides.fasta.zip</w:t>
      </w:r>
      <w:r w:rsidRPr="00F9428F">
        <w:rPr>
          <w:rFonts w:ascii="Times New Roman" w:hAnsi="Times New Roman"/>
        </w:rPr>
        <w:t>：格式的翻译和对齐氨基酸序列文件夹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zippedfasta</w:t>
      </w:r>
    </w:p>
    <w:p w14:paraId="61333815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nextclade.insertions.csv</w:t>
      </w:r>
      <w:r w:rsidRPr="00F9428F">
        <w:rPr>
          <w:rFonts w:ascii="Times New Roman" w:hAnsi="Times New Roman"/>
        </w:rPr>
        <w:t>：包含已从对齐序列中剥离的所有插入的文件（包括对齐中的插入将导致删除出现在参考序列中）。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csv</w:t>
      </w:r>
    </w:p>
    <w:p w14:paraId="04FB5A2B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nextclade.errors.csv</w:t>
      </w:r>
      <w:r w:rsidRPr="00F9428F">
        <w:rPr>
          <w:rFonts w:ascii="Times New Roman" w:hAnsi="Times New Roman"/>
        </w:rPr>
        <w:t>：包含分析过程中发生的所有错误和警告的文件，例如无法翻译的基因</w:t>
      </w:r>
    </w:p>
    <w:p w14:paraId="39BEE39C" w14:textId="77777777" w:rsidR="00F9428F" w:rsidRPr="00F9428F" w:rsidRDefault="00F9428F" w:rsidP="00F9428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nextclade.zip</w:t>
      </w:r>
      <w:r w:rsidRPr="00F9428F">
        <w:rPr>
          <w:rFonts w:ascii="Times New Roman" w:hAnsi="Times New Roman"/>
        </w:rPr>
        <w:t>：包含上述所有文件的文件</w:t>
      </w:r>
      <w:r w:rsidRPr="00F9428F">
        <w:rPr>
          <w:rStyle w:val="pre"/>
          <w:rFonts w:ascii="Times New Roman" w:hAnsi="Times New Roman"/>
          <w:color w:val="24292E"/>
          <w:bdr w:val="none" w:sz="0" w:space="0" w:color="auto" w:frame="1"/>
        </w:rPr>
        <w:t>zip</w:t>
      </w:r>
    </w:p>
    <w:p w14:paraId="3F1E850A" w14:textId="6780DCE1" w:rsidR="00F9428F" w:rsidRPr="00F9428F" w:rsidRDefault="000E4637" w:rsidP="00F9428F">
      <w:r>
        <w:rPr>
          <w:noProof/>
        </w:rPr>
        <w:drawing>
          <wp:inline distT="0" distB="0" distL="0" distR="0" wp14:anchorId="55A6A24B" wp14:editId="364D35C3">
            <wp:extent cx="5274310" cy="2515235"/>
            <wp:effectExtent l="0" t="0" r="2540" b="0"/>
            <wp:docPr id="101591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0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294" w14:textId="3198C776" w:rsidR="001B5051" w:rsidRPr="001B5051" w:rsidRDefault="00B10CB4">
      <w:r>
        <w:rPr>
          <w:noProof/>
        </w:rPr>
        <w:lastRenderedPageBreak/>
        <w:drawing>
          <wp:inline distT="0" distB="0" distL="0" distR="0" wp14:anchorId="4D28B7D5" wp14:editId="1739A4DE">
            <wp:extent cx="5274310" cy="2667635"/>
            <wp:effectExtent l="0" t="0" r="2540" b="0"/>
            <wp:docPr id="329927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7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51" w:rsidRPr="001B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A92"/>
    <w:multiLevelType w:val="multilevel"/>
    <w:tmpl w:val="717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45D15"/>
    <w:multiLevelType w:val="multilevel"/>
    <w:tmpl w:val="5854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542A1"/>
    <w:multiLevelType w:val="hybridMultilevel"/>
    <w:tmpl w:val="B31CF1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5937DB"/>
    <w:multiLevelType w:val="hybridMultilevel"/>
    <w:tmpl w:val="043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6802968">
    <w:abstractNumId w:val="1"/>
  </w:num>
  <w:num w:numId="2" w16cid:durableId="1242637990">
    <w:abstractNumId w:val="3"/>
  </w:num>
  <w:num w:numId="3" w16cid:durableId="1454060027">
    <w:abstractNumId w:val="0"/>
  </w:num>
  <w:num w:numId="4" w16cid:durableId="76730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A"/>
    <w:rsid w:val="000E4637"/>
    <w:rsid w:val="001B5051"/>
    <w:rsid w:val="008C23B2"/>
    <w:rsid w:val="00976C84"/>
    <w:rsid w:val="00AC63C7"/>
    <w:rsid w:val="00B10CB4"/>
    <w:rsid w:val="00B8212A"/>
    <w:rsid w:val="00BF5F05"/>
    <w:rsid w:val="00E22E55"/>
    <w:rsid w:val="00E31989"/>
    <w:rsid w:val="00F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5F7A"/>
  <w15:chartTrackingRefBased/>
  <w15:docId w15:val="{E569DD3B-DCC4-4F3F-A33E-6658F97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051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3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0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B5051"/>
    <w:pPr>
      <w:ind w:firstLineChars="200" w:firstLine="420"/>
    </w:pPr>
  </w:style>
  <w:style w:type="character" w:customStyle="1" w:styleId="pre">
    <w:name w:val="pre"/>
    <w:basedOn w:val="a0"/>
    <w:rsid w:val="00F9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des.nextstrain.org/resul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遥遥</dc:creator>
  <cp:keywords/>
  <dc:description/>
  <cp:lastModifiedBy>陆 遥遥</cp:lastModifiedBy>
  <cp:revision>8</cp:revision>
  <dcterms:created xsi:type="dcterms:W3CDTF">2023-08-09T02:51:00Z</dcterms:created>
  <dcterms:modified xsi:type="dcterms:W3CDTF">2023-08-09T13:33:00Z</dcterms:modified>
</cp:coreProperties>
</file>