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C645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如何将寄存器钟的指定位进行清0和置1</w:t>
      </w:r>
    </w:p>
    <w:p w14:paraId="28746EB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对微控制器（CC2530）内部存储中特殊功能能存储单元进行操作，实现功能控制和状态获取，而这些操作就需要对寄存器进行读写实现，寄存器中存放的就是二进制数据，因此我们需要掌握对指定位的清0和置1。</w:t>
      </w:r>
    </w:p>
    <w:p w14:paraId="4EC188E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清0：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&amp;=~</w:t>
      </w:r>
    </w:p>
    <w:p w14:paraId="0B0728D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|=</w:t>
      </w:r>
    </w:p>
    <w:p w14:paraId="6BEFABD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5817BA0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CC2530共有40个引脚，有21个I/O口，分为3个端口组P0（8个）、P1（8个）、P2（5个）其中P2端口中，有两个引脚用于仿真器的连接，还有两个引脚用于连接外部晶振，实际可以开发的I/O引脚只有17个。</w:t>
      </w:r>
    </w:p>
    <w:p w14:paraId="4B3C05B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每个I/O引脚可配置为通用I/O端口，或外设功能，大部分输入引脚具备上拉或下拉能力。每个I/O引脚都可以配置成外部中断源的输入引脚。</w:t>
      </w:r>
    </w:p>
    <w:p w14:paraId="1E074A9C"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533015" cy="2632075"/>
            <wp:effectExtent l="0" t="0" r="6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107B"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I/O端口相关的常用寄存器</w:t>
      </w:r>
    </w:p>
    <w:p w14:paraId="6A92B84A"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PxSEL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端口功能选择，设置端口是通用I/O还是外设功能。</w:t>
      </w:r>
      <w:r>
        <w:rPr>
          <w:rFonts w:hint="eastAsia"/>
          <w:lang w:val="en-US" w:eastAsia="zh-CN"/>
        </w:rPr>
        <w:t>（x为指定的GPIO端口）</w:t>
      </w:r>
    </w:p>
    <w:p w14:paraId="38E7D471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058545"/>
            <wp:effectExtent l="0" t="0" r="1016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3E20"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PxDIR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端口方向设置，设置该引脚是输出还是输入</w:t>
      </w:r>
    </w:p>
    <w:p w14:paraId="0BF31BBC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17795" cy="1052830"/>
            <wp:effectExtent l="0" t="0" r="19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9FF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PxINP:端口输入模式设置，引脚的输入模式有三种:上拉、下拉和三态</w:t>
      </w:r>
      <w:r>
        <w:rPr>
          <w:rFonts w:hint="eastAsia"/>
          <w:lang w:val="en-US" w:eastAsia="zh-CN"/>
        </w:rPr>
        <w:t>。</w:t>
      </w:r>
    </w:p>
    <w:p w14:paraId="65460DA6">
      <w:pPr>
        <w:numPr>
          <w:ilvl w:val="0"/>
          <w:numId w:val="0"/>
        </w:numPr>
      </w:pPr>
      <w:r>
        <w:drawing>
          <wp:inline distT="0" distB="0" distL="114300" distR="114300">
            <wp:extent cx="5270500" cy="10191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D99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694815"/>
            <wp:effectExtent l="0" t="0" r="952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498E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Px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数据端口，用来控制端口的输出或获取端口的输入。</w:t>
      </w:r>
    </w:p>
    <w:p w14:paraId="53D7F944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2420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207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0D4B98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在使用这些寄存器时需要包含</w:t>
      </w:r>
      <w:r>
        <w:rPr>
          <w:rFonts w:hint="default"/>
          <w:lang w:val="en-US" w:eastAsia="zh-CN"/>
        </w:rPr>
        <w:t>io</w:t>
      </w:r>
      <w:r>
        <w:rPr>
          <w:rFonts w:hint="eastAsia"/>
          <w:lang w:val="en-US" w:eastAsia="zh-CN"/>
        </w:rPr>
        <w:t>cc2530</w:t>
      </w:r>
      <w:r>
        <w:rPr>
          <w:rFonts w:hint="default"/>
          <w:lang w:val="en-US" w:eastAsia="zh-CN"/>
        </w:rPr>
        <w:t>.h头文件</w:t>
      </w:r>
    </w:p>
    <w:p w14:paraId="55C3810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CC2530的寄存器众多，要准确记住它们的内存地址并正确使用，非常困难。</w:t>
      </w:r>
      <w:r>
        <w:rPr>
          <w:rFonts w:hint="eastAsia"/>
          <w:lang w:val="en-US" w:eastAsia="zh-CN"/>
        </w:rPr>
        <w:t>但是在该头文件中对这些地址进行了命名方便查找和使用。</w:t>
      </w:r>
    </w:p>
    <w:p w14:paraId="47C22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6C8305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I/O引脚输出配置</w:t>
      </w:r>
    </w:p>
    <w:p w14:paraId="3939C46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以LED灯为例需要先查看原理图找到LED灯所连接的引脚</w:t>
      </w:r>
    </w:p>
    <w:p w14:paraId="2CA05790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931670" cy="1335405"/>
            <wp:effectExtent l="0" t="0" r="11430" b="171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5840" cy="1892300"/>
            <wp:effectExtent l="0" t="0" r="1016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702F"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从原理图中我们可以看到，三个LED灯分别连接了CC2530的P1.0、P1.1、P1.2引脚，由二极管单向导通的特性可以得出，当这三个引脚输出高电平时LED灯亮，输出低电平时LED灯灭。</w:t>
      </w:r>
    </w:p>
    <w:p w14:paraId="0F58F732"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那么想要点亮LED灯就需要将对应的引脚配置为通用I/O功能，方向为输出方向，最后将对应引脚输出高电平</w:t>
      </w:r>
    </w:p>
    <w:p w14:paraId="01800E7C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02990" cy="906780"/>
            <wp:effectExtent l="0" t="0" r="1651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15E05"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ON为设置高电平，OFF为设置低电平，TURN为电平翻转</w:t>
      </w:r>
    </w:p>
    <w:p w14:paraId="060F89BA"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64155" cy="1969770"/>
            <wp:effectExtent l="0" t="0" r="17145" b="1143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91ED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DDA9345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EC656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D7BEDC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I/O引脚输入配置</w:t>
      </w:r>
    </w:p>
    <w:p w14:paraId="5543D75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以按键为例</w:t>
      </w:r>
    </w:p>
    <w:p w14:paraId="22DFFA31">
      <w:pPr>
        <w:ind w:firstLine="420" w:firstLineChars="0"/>
        <w:jc w:val="center"/>
      </w:pPr>
      <w:r>
        <w:drawing>
          <wp:inline distT="0" distB="0" distL="114300" distR="114300">
            <wp:extent cx="1236345" cy="1150620"/>
            <wp:effectExtent l="0" t="0" r="1905" b="1143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63750" cy="1885950"/>
            <wp:effectExtent l="0" t="0" r="1270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352D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从原理图中我们可以看到，当按键SW1没有按下的时候，会向P0.1输入一个低电平，当SW1按下时会向P0.1输入一个高电平，通过读取判断P0.1的电平状态即可判断出按键是否按下。</w:t>
      </w:r>
    </w:p>
    <w:p w14:paraId="2272B179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因此对于P0.1引脚需要配置为通用I/O模式，方向为输入，需要设置为下拉输入</w:t>
      </w:r>
    </w:p>
    <w:p w14:paraId="13956CB3">
      <w:pPr>
        <w:ind w:firstLine="420" w:firstLineChars="0"/>
        <w:jc w:val="center"/>
      </w:pPr>
      <w:r>
        <w:drawing>
          <wp:inline distT="0" distB="0" distL="114300" distR="114300">
            <wp:extent cx="2120265" cy="1394460"/>
            <wp:effectExtent l="0" t="0" r="13335" b="1524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1CAD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配置完引脚后需要对引脚的电平进行读取和判断</w:t>
      </w:r>
    </w:p>
    <w:p w14:paraId="6D750D27">
      <w:pPr>
        <w:ind w:firstLine="420" w:firstLineChars="0"/>
        <w:jc w:val="center"/>
      </w:pPr>
      <w:r>
        <w:drawing>
          <wp:inline distT="0" distB="0" distL="114300" distR="114300">
            <wp:extent cx="3077845" cy="2223770"/>
            <wp:effectExtent l="0" t="0" r="8255" b="508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E7CC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最后即可在主函数的while循环中不断读取和判断按键状态，如果按键按下执行相应操作，这里是让绿色的LED灯进行翻转</w:t>
      </w:r>
    </w:p>
    <w:p w14:paraId="466EDAD8"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310005" cy="592455"/>
            <wp:effectExtent l="0" t="0" r="4445" b="1714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16EB9"/>
    <w:rsid w:val="21374CD0"/>
    <w:rsid w:val="23CA279E"/>
    <w:rsid w:val="2CD45AC9"/>
    <w:rsid w:val="38354351"/>
    <w:rsid w:val="66643FBF"/>
    <w:rsid w:val="74BE4673"/>
    <w:rsid w:val="7D1B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466</Words>
  <Characters>531</Characters>
  <Lines>0</Lines>
  <Paragraphs>0</Paragraphs>
  <TotalTime>7</TotalTime>
  <ScaleCrop>false</ScaleCrop>
  <LinksUpToDate>false</LinksUpToDate>
  <CharactersWithSpaces>533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2025-06-15T12:07:00Z</dcterms:created>
  <dc:creator>13752</dc:creator>
  <cp:lastModifiedBy>未思</cp:lastModifiedBy>
  <dcterms:modified xsi:type="dcterms:W3CDTF">2025-06-15T12:57:21Z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eyJoZGlkIjoiYjMxMzk5Y2VhOGY2Yjc2YjM5YWY1NDIxMWQ1ODM3ZTMiLCJ1c2VySWQiOiI2NzUzNTAyNjIifQ==</vt:lpwstr>
  </property>
  <property fmtid="{D5CDD505-2E9C-101B-9397-08002B2CF9AE}" pid="4" name="ICV">
    <vt:lpwstr>AF01609A42B842E5AC7F5641C7C19292_12</vt:lpwstr>
  </property>
</Properties>
</file>