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82D3C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开时钟RCC</w:t>
      </w:r>
    </w:p>
    <w:p w14:paraId="5E70588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20980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F216F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创建结构体</w:t>
      </w:r>
    </w:p>
    <w:p w14:paraId="511EF5F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工作速度：M</w:t>
      </w:r>
    </w:p>
    <w:p w14:paraId="0AA87B6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工作模式：</w:t>
      </w:r>
      <w:r>
        <w:rPr>
          <w:rFonts w:hint="eastAsia"/>
          <w:color w:val="0000FF"/>
          <w:lang w:val="en-US" w:eastAsia="zh-CN"/>
        </w:rPr>
        <w:t>推挽输出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开漏输出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复用推挽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复用开漏</w:t>
      </w:r>
    </w:p>
    <w:p w14:paraId="4AD20496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上拉输入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下拉输入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浮空输入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模拟输入</w:t>
      </w:r>
    </w:p>
    <w:p w14:paraId="7245293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引脚号：</w:t>
      </w:r>
    </w:p>
    <w:p w14:paraId="45CEFD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 w14:paraId="0E8C332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将结构体中的数据初始化给GPIO端口</w:t>
      </w:r>
    </w:p>
    <w:p w14:paraId="7927E093"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194945"/>
            <wp:effectExtent l="0" t="0" r="952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E78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读写电平</w:t>
      </w:r>
    </w:p>
    <w:p w14:paraId="7004DBC0">
      <w:r>
        <w:drawing>
          <wp:inline distT="0" distB="0" distL="114300" distR="114300">
            <wp:extent cx="5273675" cy="349250"/>
            <wp:effectExtent l="0" t="0" r="317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94A6B"/>
    <w:p w14:paraId="7219DAD5">
      <w:r>
        <w:drawing>
          <wp:inline distT="0" distB="0" distL="114300" distR="114300">
            <wp:extent cx="3095625" cy="1924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751965"/>
            <wp:effectExtent l="0" t="0" r="825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7A0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2ABD7D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STM32程序烧录</w:t>
      </w:r>
    </w:p>
    <w:p w14:paraId="4BDF3325"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打开FlyMCU烧录软件，把板子插到电脑上，点击搜索串口（把电脑蓝牙关闭），选择Port中带有CH340的端口</w:t>
      </w:r>
    </w:p>
    <w:p w14:paraId="070D7522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819525" cy="1316355"/>
            <wp:effectExtent l="0" t="0" r="9525" b="171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CDCBF"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更改烧录设置</w:t>
      </w:r>
    </w:p>
    <w:p w14:paraId="4FF9577A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1D39AA9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181985" cy="546735"/>
            <wp:effectExtent l="0" t="0" r="18415" b="571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2881C"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选择要下载的HEX文件</w:t>
      </w:r>
    </w:p>
    <w:p w14:paraId="58756E9C">
      <w:pPr>
        <w:numPr>
          <w:ilvl w:val="0"/>
          <w:numId w:val="0"/>
        </w:numPr>
        <w:ind w:left="420" w:leftChars="0"/>
        <w:jc w:val="center"/>
      </w:pPr>
      <w:r>
        <w:drawing>
          <wp:inline distT="0" distB="0" distL="114300" distR="114300">
            <wp:extent cx="3252470" cy="893445"/>
            <wp:effectExtent l="0" t="0" r="5080" b="190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1B4FA"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点击开始编程，右侧出现开始连接后，按下板子上的复位按键，程序下载好之后再次按下复位按键程序运行</w:t>
      </w:r>
    </w:p>
    <w:p w14:paraId="482BDE1F">
      <w:pPr>
        <w:numPr>
          <w:ilvl w:val="0"/>
          <w:numId w:val="0"/>
        </w:numPr>
        <w:ind w:left="420" w:leftChars="0"/>
        <w:jc w:val="center"/>
      </w:pPr>
      <w:r>
        <w:drawing>
          <wp:inline distT="0" distB="0" distL="114300" distR="114300">
            <wp:extent cx="4082415" cy="1807210"/>
            <wp:effectExtent l="0" t="0" r="13335" b="254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2415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CDD7C">
      <w:pPr>
        <w:numPr>
          <w:ilvl w:val="0"/>
          <w:numId w:val="0"/>
        </w:numPr>
        <w:ind w:left="420" w:leftChars="0"/>
        <w:jc w:val="center"/>
      </w:pPr>
      <w:r>
        <w:drawing>
          <wp:inline distT="0" distB="0" distL="114300" distR="114300">
            <wp:extent cx="2240280" cy="1537970"/>
            <wp:effectExtent l="0" t="0" r="7620" b="508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7CE9E">
      <w:pPr>
        <w:numPr>
          <w:ilvl w:val="0"/>
          <w:numId w:val="0"/>
        </w:numPr>
        <w:ind w:left="420" w:leftChars="0"/>
        <w:jc w:val="center"/>
      </w:pPr>
    </w:p>
    <w:p w14:paraId="0975CAA9">
      <w:pPr>
        <w:numPr>
          <w:ilvl w:val="0"/>
          <w:numId w:val="0"/>
        </w:numPr>
        <w:ind w:left="420" w:leftChars="0"/>
        <w:jc w:val="center"/>
      </w:pPr>
    </w:p>
    <w:p w14:paraId="678E81B7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B60F94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任务：按键、模块化编程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BA16FC"/>
    <w:multiLevelType w:val="singleLevel"/>
    <w:tmpl w:val="E3BA16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196436F"/>
    <w:multiLevelType w:val="singleLevel"/>
    <w:tmpl w:val="119643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4195801"/>
    <w:multiLevelType w:val="singleLevel"/>
    <w:tmpl w:val="241958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79094A"/>
    <w:rsid w:val="6E7C0F9D"/>
    <w:rsid w:val="7998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188</Words>
  <Characters>211</Characters>
  <Lines>0</Lines>
  <Paragraphs>0</Paragraphs>
  <TotalTime>52</TotalTime>
  <ScaleCrop>false</ScaleCrop>
  <LinksUpToDate>false</LinksUpToDate>
  <CharactersWithSpaces>217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2025-06-19T00:22:00Z</dcterms:created>
  <dc:creator>13752</dc:creator>
  <cp:lastModifiedBy>未思</cp:lastModifiedBy>
  <dcterms:modified xsi:type="dcterms:W3CDTF">2025-06-19T01:54:56Z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eyJoZGlkIjoiYjMxMzk5Y2VhOGY2Yjc2YjM5YWY1NDIxMWQ1ODM3ZTMiLCJ1c2VySWQiOiI2NzUzNTAyNjIifQ==</vt:lpwstr>
  </property>
  <property fmtid="{D5CDD505-2E9C-101B-9397-08002B2CF9AE}" pid="4" name="ICV">
    <vt:lpwstr>D989BFC61C794A7A83BE363C40CD5BED_12</vt:lpwstr>
  </property>
</Properties>
</file>