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B27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WiFi模块型号：AI-WB2-01S</w:t>
      </w:r>
      <w:r>
        <w:rPr>
          <w:rFonts w:hint="eastAsia"/>
          <w:lang w:val="en-US" w:eastAsia="zh-CN"/>
        </w:rPr>
        <w:tab/>
      </w:r>
    </w:p>
    <w:p w14:paraId="484D2D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使用的串口通信，115200</w:t>
      </w:r>
    </w:p>
    <w:p w14:paraId="5963F6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WiFi引脚</w:t>
      </w:r>
      <w:r>
        <w:rPr>
          <w:rFonts w:hint="eastAsia"/>
          <w:color w:val="FF0000"/>
          <w:lang w:val="en-US" w:eastAsia="zh-CN"/>
        </w:rPr>
        <w:t>3V3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GND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</w:t>
      </w:r>
    </w:p>
    <w:p w14:paraId="04F22E80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32板子</w:t>
      </w:r>
      <w:r>
        <w:rPr>
          <w:rFonts w:hint="eastAsia"/>
          <w:color w:val="FF0000"/>
          <w:lang w:val="en-US" w:eastAsia="zh-CN"/>
        </w:rPr>
        <w:t>3V3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GND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PA3（板子右上角）</w:t>
      </w:r>
    </w:p>
    <w:p w14:paraId="6E23D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U转串（CH340）USB to TTL</w:t>
      </w:r>
    </w:p>
    <w:p w14:paraId="10534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直接将串口模块使用U转串接电脑上用串口助手调试查看模块是否有问题</w:t>
      </w:r>
    </w:p>
    <w:p w14:paraId="70AD2D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需要知道WiFi模块会通过串口输出什么数据，也需要知道使用串口给模块发送什么数据</w:t>
      </w:r>
    </w:p>
    <w:p w14:paraId="77151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WiFi模块的使用需要AT指令（需要换行）</w:t>
      </w:r>
    </w:p>
    <w:p w14:paraId="7A873D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测试指令</w:t>
      </w:r>
    </w:p>
    <w:p w14:paraId="70DA8676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085850" cy="1011555"/>
            <wp:effectExtent l="0" t="0" r="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27CC">
      <w:pPr>
        <w:rPr>
          <w:rFonts w:hint="default"/>
          <w:lang w:val="en-US" w:eastAsia="zh-CN"/>
        </w:rPr>
      </w:pPr>
    </w:p>
    <w:p w14:paraId="0A8EE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WiFi模块有三种工作模式</w:t>
      </w:r>
    </w:p>
    <w:p w14:paraId="0C1EC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STA：模块连接别的WiFi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5FE05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AP：模块释放一个WiFi让别的设备连接</w:t>
      </w:r>
    </w:p>
    <w:p w14:paraId="6FAE68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STA+AP：两者都有</w:t>
      </w:r>
    </w:p>
    <w:p w14:paraId="635FA0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设置WiFi模块为STA模式</w:t>
      </w:r>
    </w:p>
    <w:p w14:paraId="5F5AEABF">
      <w:pPr>
        <w:jc w:val="center"/>
      </w:pPr>
      <w:r>
        <w:drawing>
          <wp:inline distT="0" distB="0" distL="114300" distR="114300">
            <wp:extent cx="1946910" cy="902970"/>
            <wp:effectExtent l="0" t="0" r="152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A19E">
      <w:pPr>
        <w:jc w:val="center"/>
      </w:pPr>
    </w:p>
    <w:p w14:paraId="52047E06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连接的WiFi需要为2.4GHz频段，WiFi名称不要有中文，不要有空格</w:t>
      </w:r>
    </w:p>
    <w:p w14:paraId="37BF8E56">
      <w:pPr>
        <w:jc w:val="center"/>
      </w:pPr>
      <w:r>
        <w:drawing>
          <wp:inline distT="0" distB="0" distL="114300" distR="114300">
            <wp:extent cx="323850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4C82">
      <w:pPr>
        <w:jc w:val="both"/>
      </w:pPr>
    </w:p>
    <w:p w14:paraId="55B0E28A">
      <w:pPr>
        <w:jc w:val="both"/>
      </w:pPr>
    </w:p>
    <w:p w14:paraId="66D110BB">
      <w:pPr>
        <w:jc w:val="both"/>
      </w:pPr>
    </w:p>
    <w:p w14:paraId="1A5C5631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连接巴法云服务器</w:t>
      </w:r>
    </w:p>
    <w:p w14:paraId="6AE612A6">
      <w:pPr>
        <w:jc w:val="center"/>
      </w:pPr>
      <w:r>
        <w:drawing>
          <wp:inline distT="0" distB="0" distL="114300" distR="114300">
            <wp:extent cx="343852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3A3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进入透传（串口发数据直接到服务器）</w:t>
      </w:r>
    </w:p>
    <w:p w14:paraId="06DFBA79">
      <w:pPr>
        <w:jc w:val="center"/>
      </w:pPr>
      <w:r>
        <w:drawing>
          <wp:inline distT="0" distB="0" distL="114300" distR="114300">
            <wp:extent cx="195262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1AB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进入透传模式之后，就可以给服务器发送消息</w:t>
      </w:r>
    </w:p>
    <w:p w14:paraId="39E70D7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订阅消息（显示设备在线，并且能进行下发）</w:t>
      </w:r>
    </w:p>
    <w:p w14:paraId="1BC3150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cmd=1&amp;uid=自己巴法云的私钥&amp;topic=要订阅的主题（最多8个用“,”隔开）</w:t>
      </w:r>
    </w:p>
    <w:p w14:paraId="29C0670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发布消息（更新主题内的数据）</w:t>
      </w:r>
    </w:p>
    <w:p w14:paraId="3304E905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Cmd=2&amp;uid=自己巴法云的私钥&amp;topic=要更新数据的主题&amp;msg=数据</w:t>
      </w:r>
    </w:p>
    <w:p w14:paraId="42AD56E4">
      <w:pPr>
        <w:jc w:val="both"/>
      </w:pPr>
      <w:r>
        <w:drawing>
          <wp:inline distT="0" distB="0" distL="114300" distR="114300">
            <wp:extent cx="5272405" cy="1049020"/>
            <wp:effectExtent l="0" t="0" r="44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8EB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AT指令网站（只针对该型号模块）</w:t>
      </w:r>
    </w:p>
    <w:p w14:paraId="22470352">
      <w:pPr>
        <w:jc w:val="both"/>
      </w:pPr>
    </w:p>
    <w:p w14:paraId="1B91D208"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"https://aithinker-combo-guide.readthedocs.io/en/latest/docs/command-set/index.html"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AT命令集 — 安信可科技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2FAAB4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1FB1840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新建两个文件，保存到api文件夹中，分别命名为wifi.c和wifi.h</w:t>
      </w:r>
    </w:p>
    <w:p w14:paraId="32219729">
      <w:pPr>
        <w:jc w:val="center"/>
      </w:pPr>
      <w:r>
        <w:drawing>
          <wp:inline distT="0" distB="0" distL="114300" distR="114300">
            <wp:extent cx="3676650" cy="126873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A6B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将wifi.c添加到工程的api分组中</w:t>
      </w:r>
    </w:p>
    <w:p w14:paraId="4769E686">
      <w:pPr>
        <w:jc w:val="center"/>
      </w:pPr>
      <w:r>
        <w:drawing>
          <wp:inline distT="0" distB="0" distL="114300" distR="114300">
            <wp:extent cx="1506220" cy="1019175"/>
            <wp:effectExtent l="0" t="0" r="1778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E98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先编写.h文件中的条件编译语句框架</w:t>
      </w:r>
    </w:p>
    <w:p w14:paraId="4F0825F2">
      <w:pPr>
        <w:jc w:val="center"/>
      </w:pPr>
      <w:r>
        <w:drawing>
          <wp:inline distT="0" distB="0" distL="114300" distR="114300">
            <wp:extent cx="3216910" cy="2154555"/>
            <wp:effectExtent l="0" t="0" r="254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C7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在.c文件中包含自身头文件并编写应用函数</w:t>
      </w:r>
    </w:p>
    <w:p w14:paraId="0EAFA0E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串口配置代码（写一个函数，在.h文件中声明一个函数）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76A6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12B517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USART2_Config(void)</w:t>
            </w:r>
          </w:p>
          <w:p w14:paraId="3CF8896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019181B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//先配置串口对应的GPIO，TX复用推挽，RX浮空输入</w:t>
            </w:r>
          </w:p>
          <w:p w14:paraId="7BDBF44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RCC_APB2PeriphClockCmd(RCC_APB2Periph_GPIOA,ENABLE);</w:t>
            </w:r>
          </w:p>
          <w:p w14:paraId="78B2DBC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GPIO_InitTypeDef TX={0};</w:t>
            </w:r>
          </w:p>
          <w:p w14:paraId="3CDB925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TX.GPIO_Mode =  GPIO_Mode_AF_PP;</w:t>
            </w:r>
          </w:p>
          <w:p w14:paraId="09FA5DB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TX.GPIO_Pin = GPIO_Pin_2;</w:t>
            </w:r>
          </w:p>
          <w:p w14:paraId="4349476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TX.GPIO_Speed = GPIO_Speed_2MHz;</w:t>
            </w:r>
          </w:p>
          <w:p w14:paraId="13964A9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GPIO_Init(GPIOA,&amp;TX);</w:t>
            </w:r>
          </w:p>
          <w:p w14:paraId="2D69EA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GPIO_InitTypeDef RX={0};</w:t>
            </w:r>
          </w:p>
          <w:p w14:paraId="4E82A6F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RX.GPIO_Mode =  GPIO_Mode_IN_FLOATING;</w:t>
            </w:r>
          </w:p>
          <w:p w14:paraId="778D79C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RX.GPIO_Pin = GPIO_Pin_3;</w:t>
            </w:r>
          </w:p>
          <w:p w14:paraId="55A37FE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RX.GPIO_Speed = GPIO_Speed_2MHz;</w:t>
            </w:r>
          </w:p>
          <w:p w14:paraId="0BFFA65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GPIO_Init(GPIOA,&amp;RX);</w:t>
            </w:r>
          </w:p>
          <w:p w14:paraId="110C0A5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//配置串口</w:t>
            </w:r>
          </w:p>
          <w:p w14:paraId="2C59EC0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RCC_APB1PeriphClockCmd(RCC_APB1Periph_USART2,ENABLE);</w:t>
            </w:r>
          </w:p>
          <w:p w14:paraId="2A83055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USART_InitTypeDef WIFIU={0};</w:t>
            </w:r>
          </w:p>
          <w:p w14:paraId="268F549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WIFIU.USART_BaudRate = 115200;</w:t>
            </w:r>
          </w:p>
          <w:p w14:paraId="0B3E6C0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WIFIU.USART_HardwareFlowControl = USART_HardwareFlowControl_None;</w:t>
            </w:r>
          </w:p>
          <w:p w14:paraId="684D79E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WIFIU.USART_Mode = USART_Mode_Rx|USART_Mode_Tx;</w:t>
            </w:r>
          </w:p>
          <w:p w14:paraId="24DDBF1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WIFIU.USART_Parity = USART_Parity_No;</w:t>
            </w:r>
          </w:p>
          <w:p w14:paraId="33FCA84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WIFIU.USART_StopBits = USART_StopBits_1;</w:t>
            </w:r>
          </w:p>
          <w:p w14:paraId="59E8C72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WIFIU.USART_WordLength = USART_WordLength_8b;</w:t>
            </w:r>
          </w:p>
          <w:p w14:paraId="5093C85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USART_Init(USART2,&amp;WIFIU);</w:t>
            </w:r>
          </w:p>
          <w:p w14:paraId="5B76513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//开启串口中断</w:t>
            </w:r>
          </w:p>
          <w:p w14:paraId="103F40F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USART_ITConfig(USART2,USART_IT_RXNE,ENABLE);</w:t>
            </w:r>
          </w:p>
          <w:p w14:paraId="4E3B9B9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USART_ITConfig(USART2,USART_IT_IDLE,ENABLE);</w:t>
            </w:r>
          </w:p>
          <w:p w14:paraId="368579C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//配置NVIC</w:t>
            </w:r>
          </w:p>
          <w:p w14:paraId="3892062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NVIC_PriorityGroupConfig(NVIC_PriorityGroup_2);</w:t>
            </w:r>
          </w:p>
          <w:p w14:paraId="0017838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NVIC_InitTypeDef WIFINVIC={0};</w:t>
            </w:r>
          </w:p>
          <w:p w14:paraId="1D72CFA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WIFINVIC.NVIC_IRQChannel = USART2_IRQn;</w:t>
            </w:r>
          </w:p>
          <w:p w14:paraId="0302B17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WIFINVIC.NVIC_IRQChannelCmd = ENABLE;</w:t>
            </w:r>
          </w:p>
          <w:p w14:paraId="30300BE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WIFINVIC.NVIC_IRQChannelPreemptionPriority = 0x02;</w:t>
            </w:r>
          </w:p>
          <w:p w14:paraId="60E8B13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WIFINVIC.NVIC_IRQChannelSubPriority = 0x01;</w:t>
            </w:r>
          </w:p>
          <w:p w14:paraId="4E76D04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NVIC_Init(&amp;WIFINVIC);</w:t>
            </w:r>
          </w:p>
          <w:p w14:paraId="526601B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USART_Cmd(USART2,ENABLE);</w:t>
            </w:r>
          </w:p>
          <w:p w14:paraId="1280BC1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 w14:paraId="4270DDF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串口2发送字符串（记得.h文件中声明）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9DEC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9A6416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Usart2_SendStr(char * p)</w:t>
            </w:r>
          </w:p>
          <w:p w14:paraId="58FF06E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2B3B2D0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while(*p != '\0')</w:t>
            </w:r>
          </w:p>
          <w:p w14:paraId="7A8FD1D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7219A93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while(USART_GetFlagStatus(USART2,USART_FLAG_TC)==RESET){}</w:t>
            </w:r>
          </w:p>
          <w:p w14:paraId="7C51D1B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USART_SendData(USART2,*p);</w:t>
            </w:r>
          </w:p>
          <w:p w14:paraId="27E0371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p++;</w:t>
            </w:r>
          </w:p>
          <w:p w14:paraId="620213F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6CCA4DA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453DA32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0395324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连接WiFi并订阅主题（</w:t>
      </w:r>
      <w:r>
        <w:rPr>
          <w:rFonts w:hint="eastAsia"/>
          <w:color w:val="FF0000"/>
          <w:lang w:val="en-US" w:eastAsia="zh-CN"/>
        </w:rPr>
        <w:t>注意修改WiFi名称和密码，UID，主题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5051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6F7F96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"delay.h"</w:t>
            </w:r>
          </w:p>
          <w:p w14:paraId="57B4065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WiFi_Connect(void)</w:t>
            </w:r>
          </w:p>
          <w:p w14:paraId="37ED7D2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274288C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//设置WiFi模块为STA模式</w:t>
            </w:r>
          </w:p>
          <w:p w14:paraId="5ABC449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Usart2_SendStr("AT+WMODE=1,0\r\n");</w:t>
            </w:r>
          </w:p>
          <w:p w14:paraId="71F6BD6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Delay_ms(500);</w:t>
            </w:r>
          </w:p>
          <w:p w14:paraId="418F3D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//连接热点WiFi</w:t>
            </w:r>
          </w:p>
          <w:p w14:paraId="0E8DC33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Usart2_SendStr("AT+WJAP=Xiaomi13,99999999\r\n");</w:t>
            </w:r>
          </w:p>
          <w:p w14:paraId="14CFCDA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Delay_ms(10000);</w:t>
            </w:r>
          </w:p>
          <w:p w14:paraId="3C77989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//连接巴法云服务器</w:t>
            </w:r>
          </w:p>
          <w:p w14:paraId="75FB0EE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Usart2_SendStr("AT+SOCKET=4,bemfa.com,8344\r\n");</w:t>
            </w:r>
          </w:p>
          <w:p w14:paraId="25D3CE0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Delay_ms(2000);</w:t>
            </w:r>
          </w:p>
          <w:p w14:paraId="0E492CE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//进入透传模式</w:t>
            </w:r>
          </w:p>
          <w:p w14:paraId="055A17C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Usart2_SendStr("AT+SOCKETTT\r\n");</w:t>
            </w:r>
          </w:p>
          <w:p w14:paraId="58281E7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Delay_ms(1000);</w:t>
            </w:r>
          </w:p>
          <w:p w14:paraId="3605501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//订阅巴法云主题</w:t>
            </w:r>
          </w:p>
          <w:p w14:paraId="2CCAF49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Usart2_SendStr("cmd=1&amp;uid=8a29f0285554f9387807ebdf529da842&amp;topic=AAA\r\n");</w:t>
            </w:r>
          </w:p>
          <w:p w14:paraId="0EF99A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Delay_ms(1000);</w:t>
            </w:r>
          </w:p>
          <w:p w14:paraId="1E2ED99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0E2B616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C99E72B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串口2的中断服务函数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B2CB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AE796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USART2_IRQHandler(void)</w:t>
            </w:r>
          </w:p>
          <w:p w14:paraId="6F11A26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640BC37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if(USART_GetITStatus(USART2,USART_IT_RXNE)==SET)</w:t>
            </w:r>
          </w:p>
          <w:p w14:paraId="294E222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53ABEA3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USART_ClearITPendingBit(USART2,USART_IT_RXNE);</w:t>
            </w:r>
          </w:p>
          <w:p w14:paraId="6BB5550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571457B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if(USART_GetITStatus(USART2,USART_IT_IDLE)==SET)</w:t>
            </w:r>
          </w:p>
          <w:p w14:paraId="6264503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2A81B7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uint8_t data;</w:t>
            </w:r>
          </w:p>
          <w:p w14:paraId="48B91BC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USART2-&gt;SR;</w:t>
            </w:r>
          </w:p>
          <w:p w14:paraId="33F9D3C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USART2-&gt;DR;</w:t>
            </w:r>
          </w:p>
          <w:p w14:paraId="16F5688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075FF6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 w14:paraId="46EC29DC">
      <w:pPr>
        <w:jc w:val="both"/>
        <w:rPr>
          <w:rFonts w:hint="default"/>
          <w:lang w:val="en-US" w:eastAsia="zh-CN"/>
        </w:rPr>
      </w:pPr>
    </w:p>
    <w:p w14:paraId="77DFE23E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在main.c中包含wifi.h调用函数</w:t>
      </w:r>
    </w:p>
    <w:p w14:paraId="17EE466D"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93415"/>
            <wp:effectExtent l="0" t="0" r="254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75FE0"/>
    <w:rsid w:val="3F0D7765"/>
    <w:rsid w:val="4FC0332C"/>
    <w:rsid w:val="5DF03535"/>
    <w:rsid w:val="6FA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365</Words>
  <Characters>497</Characters>
  <Lines>0</Lines>
  <Paragraphs>0</Paragraphs>
  <TotalTime>87</TotalTime>
  <ScaleCrop>false</ScaleCrop>
  <LinksUpToDate>false</LinksUpToDate>
  <CharactersWithSpaces>516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2025-06-20T00:10:00Z</dcterms:created>
  <dc:creator>13752</dc:creator>
  <cp:lastModifiedBy>未思</cp:lastModifiedBy>
  <dcterms:modified xsi:type="dcterms:W3CDTF">2025-06-20T02:27:43Z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D641F38A81C04F659711974B2A7994BB_12</vt:lpwstr>
  </property>
</Properties>
</file>