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D9724" w14:textId="77777777" w:rsidR="00B429BB" w:rsidRDefault="0044614C">
      <w:r>
        <w:rPr>
          <w:noProof/>
          <w:lang w:eastAsia="zh-CN"/>
        </w:rPr>
        <w:drawing>
          <wp:inline distT="0" distB="0" distL="0" distR="0" wp14:anchorId="039D9741" wp14:editId="039D9742">
            <wp:extent cx="5731510" cy="1276500"/>
            <wp:effectExtent l="0" t="0" r="2540" b="0"/>
            <wp:docPr id="1" name="圖片 1" descr="C:\Users\wayne_lin\Pictures\ML_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ne_lin\Pictures\ML_Tit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76500"/>
                    </a:xfrm>
                    <a:prstGeom prst="rect">
                      <a:avLst/>
                    </a:prstGeom>
                    <a:noFill/>
                    <a:ln>
                      <a:noFill/>
                    </a:ln>
                  </pic:spPr>
                </pic:pic>
              </a:graphicData>
            </a:graphic>
          </wp:inline>
        </w:drawing>
      </w:r>
    </w:p>
    <w:p w14:paraId="039D9725" w14:textId="77777777" w:rsidR="0044614C" w:rsidRDefault="0044614C"/>
    <w:p w14:paraId="039D9726" w14:textId="77777777" w:rsidR="0044614C" w:rsidRDefault="0044614C"/>
    <w:p w14:paraId="039D9727" w14:textId="77777777" w:rsidR="0044614C" w:rsidRDefault="0044614C" w:rsidP="0044614C">
      <w:pPr>
        <w:pStyle w:val="1"/>
        <w:jc w:val="center"/>
      </w:pPr>
      <w:r>
        <w:rPr>
          <w:rFonts w:hint="eastAsia"/>
        </w:rPr>
        <w:t>Machine Learning Contest 2016</w:t>
      </w:r>
      <w:r>
        <w:br/>
      </w:r>
      <w:r>
        <w:rPr>
          <w:rFonts w:hint="eastAsia"/>
        </w:rPr>
        <w:t>Solution Document</w:t>
      </w:r>
    </w:p>
    <w:p w14:paraId="039D9728" w14:textId="77777777" w:rsidR="0044614C" w:rsidRDefault="0044614C" w:rsidP="0044614C">
      <w:pPr>
        <w:pStyle w:val="1"/>
        <w:jc w:val="center"/>
      </w:pPr>
    </w:p>
    <w:p w14:paraId="039D972E" w14:textId="77777777" w:rsidR="0044614C" w:rsidRDefault="0044614C">
      <w:pPr>
        <w:widowControl/>
      </w:pPr>
      <w:r>
        <w:br w:type="page"/>
      </w:r>
    </w:p>
    <w:p w14:paraId="039D972F" w14:textId="77777777" w:rsidR="0044614C" w:rsidRDefault="0044614C" w:rsidP="0044614C">
      <w:pPr>
        <w:pStyle w:val="1"/>
      </w:pPr>
      <w:r>
        <w:rPr>
          <w:rFonts w:hint="eastAsia"/>
        </w:rPr>
        <w:lastRenderedPageBreak/>
        <w:t>Abstract</w:t>
      </w:r>
    </w:p>
    <w:p w14:paraId="29D4049D" w14:textId="76F2ED85" w:rsidR="00296DBA" w:rsidRDefault="00794C37" w:rsidP="0044614C">
      <w:r>
        <w:t xml:space="preserve">This paper presents a method to recognize the handwritten digits, which utilize the deep neural network. </w:t>
      </w:r>
      <w:r w:rsidR="00296DBA">
        <w:t>Recognizing handwritten digits isn’t easy, many machine learning methods have been developed, like neural network, SVM. As this paper is not academic, we simply choose the most common and efficient algorithm for handwritten digit, which is the deep learning. Also, no proof will be given.</w:t>
      </w:r>
    </w:p>
    <w:p w14:paraId="354D46DD" w14:textId="77777777" w:rsidR="00296DBA" w:rsidRDefault="00296DBA" w:rsidP="0044614C"/>
    <w:p w14:paraId="69B782AD" w14:textId="445A9A53" w:rsidR="008F1133" w:rsidRPr="008F1133" w:rsidRDefault="008F1133" w:rsidP="0044614C">
      <w:pPr>
        <w:rPr>
          <w:rFonts w:eastAsia="宋体"/>
          <w:lang w:eastAsia="zh-CN"/>
        </w:rPr>
      </w:pPr>
      <w:r>
        <w:rPr>
          <w:rFonts w:eastAsia="宋体" w:hint="eastAsia"/>
          <w:lang w:eastAsia="zh-CN"/>
        </w:rPr>
        <w:t xml:space="preserve">The data is divided into two parts, 9000 </w:t>
      </w:r>
      <w:r>
        <w:rPr>
          <w:rFonts w:eastAsia="宋体"/>
          <w:lang w:eastAsia="zh-CN"/>
        </w:rPr>
        <w:t xml:space="preserve">images </w:t>
      </w:r>
      <w:r>
        <w:rPr>
          <w:rFonts w:eastAsia="宋体" w:hint="eastAsia"/>
          <w:lang w:eastAsia="zh-CN"/>
        </w:rPr>
        <w:t>and 1000</w:t>
      </w:r>
      <w:r>
        <w:rPr>
          <w:rFonts w:eastAsia="宋体"/>
          <w:lang w:eastAsia="zh-CN"/>
        </w:rPr>
        <w:t xml:space="preserve"> images</w:t>
      </w:r>
      <w:r>
        <w:rPr>
          <w:rFonts w:eastAsia="宋体" w:hint="eastAsia"/>
          <w:lang w:eastAsia="zh-CN"/>
        </w:rPr>
        <w:t xml:space="preserve">. </w:t>
      </w:r>
      <w:r>
        <w:rPr>
          <w:rFonts w:eastAsia="宋体"/>
          <w:lang w:eastAsia="zh-CN"/>
        </w:rPr>
        <w:t xml:space="preserve">The 9000 data is expanded by affine and elastic distortion. </w:t>
      </w:r>
    </w:p>
    <w:p w14:paraId="401D15E4" w14:textId="77777777" w:rsidR="008F1133" w:rsidRDefault="008F1133" w:rsidP="0044614C"/>
    <w:p w14:paraId="1B87F5D6" w14:textId="0C5490FD" w:rsidR="00296DBA" w:rsidRDefault="00296DBA" w:rsidP="0044614C">
      <w:r>
        <w:t xml:space="preserve">The deep neural network is constructed with </w:t>
      </w:r>
      <w:r w:rsidR="008F1133">
        <w:t>two convolutional layers, two fully connected layers and one soft max layers for output. One deep neural network can obtain the accuracy about 99.3%. With five or more different networks vote</w:t>
      </w:r>
      <w:r w:rsidR="006F0BB8">
        <w:t xml:space="preserve"> for the final result</w:t>
      </w:r>
      <w:r w:rsidR="008F1133">
        <w:t xml:space="preserve">, </w:t>
      </w:r>
      <w:r w:rsidR="006F0BB8">
        <w:t>i</w:t>
      </w:r>
      <w:r w:rsidR="008F1133">
        <w:t>t can improve to about 99.4%.</w:t>
      </w:r>
    </w:p>
    <w:p w14:paraId="67F7E6DC" w14:textId="77777777" w:rsidR="00296DBA" w:rsidRPr="00794C37" w:rsidRDefault="00296DBA" w:rsidP="0044614C"/>
    <w:p w14:paraId="039D9731" w14:textId="77777777" w:rsidR="0044614C" w:rsidRDefault="0044614C">
      <w:pPr>
        <w:widowControl/>
        <w:rPr>
          <w:i/>
        </w:rPr>
      </w:pPr>
      <w:r>
        <w:rPr>
          <w:i/>
        </w:rPr>
        <w:br w:type="page"/>
      </w:r>
    </w:p>
    <w:p w14:paraId="039D9732" w14:textId="77777777" w:rsidR="0044614C" w:rsidRDefault="0044614C" w:rsidP="0044614C">
      <w:pPr>
        <w:pStyle w:val="1"/>
      </w:pPr>
      <w:r>
        <w:rPr>
          <w:rFonts w:hint="eastAsia"/>
        </w:rPr>
        <w:lastRenderedPageBreak/>
        <w:t>Platform</w:t>
      </w:r>
    </w:p>
    <w:p w14:paraId="039D9733" w14:textId="4970D264" w:rsidR="0044614C" w:rsidRDefault="006F0BB8" w:rsidP="0044614C">
      <w:bookmarkStart w:id="0" w:name="OLE_LINK1"/>
      <w:bookmarkStart w:id="1" w:name="OLE_LINK2"/>
      <w:bookmarkStart w:id="2" w:name="_GoBack"/>
      <w:r>
        <w:t>The platform is local.</w:t>
      </w:r>
    </w:p>
    <w:p w14:paraId="0844190D" w14:textId="74C7E414" w:rsidR="006F0BB8" w:rsidRDefault="006F0BB8" w:rsidP="0044614C">
      <w:r>
        <w:t>Lenovo Y400N laptop 2.6GHz</w:t>
      </w:r>
    </w:p>
    <w:p w14:paraId="76547CB3" w14:textId="63CA4A6F" w:rsidR="006F0BB8" w:rsidRDefault="006F0BB8" w:rsidP="0044614C">
      <w:r>
        <w:t>8G RAM</w:t>
      </w:r>
    </w:p>
    <w:p w14:paraId="2B25CA30" w14:textId="40C567FA" w:rsidR="006F0BB8" w:rsidRDefault="006F0BB8" w:rsidP="0044614C">
      <w:pPr>
        <w:rPr>
          <w:rFonts w:eastAsia="宋体"/>
          <w:lang w:eastAsia="zh-CN"/>
        </w:rPr>
      </w:pPr>
      <w:proofErr w:type="spellStart"/>
      <w:r>
        <w:rPr>
          <w:rFonts w:eastAsia="宋体" w:hint="eastAsia"/>
          <w:lang w:eastAsia="zh-CN"/>
        </w:rPr>
        <w:t>Nvidia</w:t>
      </w:r>
      <w:proofErr w:type="spellEnd"/>
      <w:r>
        <w:rPr>
          <w:rFonts w:eastAsia="宋体" w:hint="eastAsia"/>
          <w:lang w:eastAsia="zh-CN"/>
        </w:rPr>
        <w:t xml:space="preserve"> </w:t>
      </w:r>
      <w:r>
        <w:rPr>
          <w:rFonts w:eastAsia="宋体"/>
          <w:lang w:eastAsia="zh-CN"/>
        </w:rPr>
        <w:t>GT750M</w:t>
      </w:r>
    </w:p>
    <w:p w14:paraId="7032BF7A" w14:textId="77777777" w:rsidR="006F0BB8" w:rsidRDefault="006F0BB8" w:rsidP="0044614C">
      <w:pPr>
        <w:rPr>
          <w:rFonts w:eastAsia="宋体"/>
          <w:lang w:eastAsia="zh-CN"/>
        </w:rPr>
      </w:pPr>
    </w:p>
    <w:p w14:paraId="65E8AD78" w14:textId="63AD70E4" w:rsidR="006F0BB8" w:rsidRDefault="006F0BB8" w:rsidP="0044614C">
      <w:pPr>
        <w:rPr>
          <w:rFonts w:eastAsia="宋体"/>
          <w:lang w:eastAsia="zh-CN"/>
        </w:rPr>
      </w:pPr>
      <w:r>
        <w:rPr>
          <w:rFonts w:eastAsia="宋体"/>
          <w:lang w:eastAsia="zh-CN"/>
        </w:rPr>
        <w:t>OS: Windows</w:t>
      </w:r>
    </w:p>
    <w:p w14:paraId="0531D462" w14:textId="77777777" w:rsidR="006F0BB8" w:rsidRDefault="006F0BB8" w:rsidP="0044614C">
      <w:pPr>
        <w:rPr>
          <w:rFonts w:eastAsia="宋体"/>
          <w:lang w:eastAsia="zh-CN"/>
        </w:rPr>
      </w:pPr>
    </w:p>
    <w:p w14:paraId="38B71144" w14:textId="199B9289" w:rsidR="006F0BB8" w:rsidRDefault="006F0BB8" w:rsidP="0044614C">
      <w:pPr>
        <w:rPr>
          <w:rFonts w:eastAsia="宋体"/>
          <w:lang w:eastAsia="zh-CN"/>
        </w:rPr>
      </w:pPr>
      <w:proofErr w:type="spellStart"/>
      <w:r>
        <w:rPr>
          <w:rFonts w:eastAsia="宋体"/>
          <w:lang w:eastAsia="zh-CN"/>
        </w:rPr>
        <w:t>L</w:t>
      </w:r>
      <w:r>
        <w:rPr>
          <w:rFonts w:eastAsia="宋体" w:hint="eastAsia"/>
          <w:lang w:eastAsia="zh-CN"/>
        </w:rPr>
        <w:t>a</w:t>
      </w:r>
      <w:r>
        <w:rPr>
          <w:rFonts w:eastAsia="宋体"/>
          <w:lang w:eastAsia="zh-CN"/>
        </w:rPr>
        <w:t>guage</w:t>
      </w:r>
      <w:proofErr w:type="spellEnd"/>
      <w:r>
        <w:rPr>
          <w:rFonts w:eastAsia="宋体"/>
          <w:lang w:eastAsia="zh-CN"/>
        </w:rPr>
        <w:t>: Python</w:t>
      </w:r>
    </w:p>
    <w:p w14:paraId="00515F8D" w14:textId="77777777" w:rsidR="006F0BB8" w:rsidRDefault="006F0BB8" w:rsidP="0044614C">
      <w:pPr>
        <w:rPr>
          <w:rFonts w:eastAsia="宋体"/>
          <w:lang w:eastAsia="zh-CN"/>
        </w:rPr>
      </w:pPr>
    </w:p>
    <w:p w14:paraId="4CCB462A" w14:textId="0E98EB6F" w:rsidR="006F0BB8" w:rsidRPr="006F0BB8" w:rsidRDefault="006F0BB8" w:rsidP="0044614C">
      <w:pPr>
        <w:rPr>
          <w:rFonts w:eastAsia="宋体"/>
          <w:lang w:eastAsia="zh-CN"/>
        </w:rPr>
      </w:pPr>
      <w:r>
        <w:rPr>
          <w:rFonts w:eastAsia="宋体" w:hint="eastAsia"/>
          <w:lang w:eastAsia="zh-CN"/>
        </w:rPr>
        <w:t xml:space="preserve">Packages: </w:t>
      </w:r>
      <w:proofErr w:type="spellStart"/>
      <w:r>
        <w:rPr>
          <w:rFonts w:eastAsia="宋体" w:hint="eastAsia"/>
          <w:lang w:eastAsia="zh-CN"/>
        </w:rPr>
        <w:t>Theano</w:t>
      </w:r>
      <w:proofErr w:type="spellEnd"/>
      <w:r>
        <w:rPr>
          <w:rFonts w:eastAsia="宋体" w:hint="eastAsia"/>
          <w:lang w:eastAsia="zh-CN"/>
        </w:rPr>
        <w:t xml:space="preserve">, </w:t>
      </w:r>
      <w:proofErr w:type="spellStart"/>
      <w:r>
        <w:rPr>
          <w:rFonts w:eastAsia="宋体" w:hint="eastAsia"/>
          <w:lang w:eastAsia="zh-CN"/>
        </w:rPr>
        <w:t>nu</w:t>
      </w:r>
      <w:r>
        <w:rPr>
          <w:rFonts w:eastAsia="宋体"/>
          <w:lang w:eastAsia="zh-CN"/>
        </w:rPr>
        <w:t>mpy</w:t>
      </w:r>
      <w:proofErr w:type="spellEnd"/>
      <w:r>
        <w:rPr>
          <w:rFonts w:eastAsia="宋体"/>
          <w:lang w:eastAsia="zh-CN"/>
        </w:rPr>
        <w:t>, cv2</w:t>
      </w:r>
    </w:p>
    <w:bookmarkEnd w:id="0"/>
    <w:bookmarkEnd w:id="1"/>
    <w:bookmarkEnd w:id="2"/>
    <w:p w14:paraId="039D9734" w14:textId="77777777" w:rsidR="0044614C" w:rsidRDefault="0044614C">
      <w:pPr>
        <w:widowControl/>
        <w:rPr>
          <w:i/>
        </w:rPr>
      </w:pPr>
      <w:r>
        <w:rPr>
          <w:i/>
        </w:rPr>
        <w:br w:type="page"/>
      </w:r>
    </w:p>
    <w:p w14:paraId="039D9735" w14:textId="77777777" w:rsidR="0044614C" w:rsidRDefault="0044614C" w:rsidP="0044614C">
      <w:pPr>
        <w:pStyle w:val="1"/>
      </w:pPr>
      <w:r>
        <w:rPr>
          <w:rFonts w:hint="eastAsia"/>
        </w:rPr>
        <w:lastRenderedPageBreak/>
        <w:t>Features</w:t>
      </w:r>
    </w:p>
    <w:p w14:paraId="039D9736" w14:textId="6E4A1A62" w:rsidR="0044614C" w:rsidRDefault="00A23A09" w:rsidP="00A23A09">
      <w:pPr>
        <w:pStyle w:val="aa"/>
        <w:numPr>
          <w:ilvl w:val="0"/>
          <w:numId w:val="2"/>
        </w:numPr>
        <w:ind w:firstLineChars="0"/>
        <w:rPr>
          <w:rFonts w:eastAsia="宋体"/>
          <w:lang w:eastAsia="zh-CN"/>
        </w:rPr>
      </w:pPr>
      <w:r>
        <w:rPr>
          <w:rFonts w:eastAsia="宋体" w:hint="eastAsia"/>
          <w:lang w:eastAsia="zh-CN"/>
        </w:rPr>
        <w:t xml:space="preserve">Take use of the GPU to accelerate training process, it is simply by importing the </w:t>
      </w:r>
      <w:proofErr w:type="spellStart"/>
      <w:r>
        <w:rPr>
          <w:rFonts w:eastAsia="宋体" w:hint="eastAsia"/>
          <w:lang w:eastAsia="zh-CN"/>
        </w:rPr>
        <w:t>Theano</w:t>
      </w:r>
      <w:proofErr w:type="spellEnd"/>
      <w:r>
        <w:rPr>
          <w:rFonts w:eastAsia="宋体" w:hint="eastAsia"/>
          <w:lang w:eastAsia="zh-CN"/>
        </w:rPr>
        <w:t xml:space="preserve"> library, and enable GPU function. </w:t>
      </w:r>
      <w:r>
        <w:rPr>
          <w:rFonts w:eastAsia="宋体"/>
          <w:lang w:eastAsia="zh-CN"/>
        </w:rPr>
        <w:t xml:space="preserve">It can save about 80% </w:t>
      </w:r>
      <w:r>
        <w:rPr>
          <w:rFonts w:eastAsia="宋体" w:hint="eastAsia"/>
          <w:lang w:eastAsia="zh-CN"/>
        </w:rPr>
        <w:t>tra</w:t>
      </w:r>
      <w:r>
        <w:rPr>
          <w:rFonts w:eastAsia="宋体"/>
          <w:lang w:eastAsia="zh-CN"/>
        </w:rPr>
        <w:t>ining time.</w:t>
      </w:r>
    </w:p>
    <w:p w14:paraId="449AA533" w14:textId="77777777" w:rsidR="002E6C23" w:rsidRPr="002E6C23" w:rsidRDefault="002E6C23" w:rsidP="002E6C23">
      <w:pPr>
        <w:rPr>
          <w:rFonts w:eastAsia="宋体"/>
          <w:lang w:eastAsia="zh-CN"/>
        </w:rPr>
      </w:pPr>
    </w:p>
    <w:p w14:paraId="6308EB6C" w14:textId="7666E89A" w:rsidR="002E6C23" w:rsidRPr="002E6C23" w:rsidRDefault="00A23A09" w:rsidP="002E6C23">
      <w:pPr>
        <w:pStyle w:val="aa"/>
        <w:numPr>
          <w:ilvl w:val="0"/>
          <w:numId w:val="2"/>
        </w:numPr>
        <w:ind w:firstLineChars="0"/>
        <w:rPr>
          <w:rFonts w:eastAsia="宋体"/>
          <w:lang w:eastAsia="zh-CN"/>
        </w:rPr>
      </w:pPr>
      <w:r>
        <w:rPr>
          <w:rFonts w:eastAsia="宋体" w:hint="eastAsia"/>
          <w:lang w:eastAsia="zh-CN"/>
        </w:rPr>
        <w:t>As the training data given is not enough, it is ne</w:t>
      </w:r>
      <w:r>
        <w:rPr>
          <w:rFonts w:eastAsia="宋体"/>
          <w:lang w:eastAsia="zh-CN"/>
        </w:rPr>
        <w:t xml:space="preserve">cessary to expand the data. The simplest method is </w:t>
      </w:r>
      <w:proofErr w:type="gramStart"/>
      <w:r>
        <w:rPr>
          <w:rFonts w:eastAsia="宋体"/>
          <w:lang w:eastAsia="zh-CN"/>
        </w:rPr>
        <w:t>shifting,</w:t>
      </w:r>
      <w:proofErr w:type="gramEnd"/>
      <w:r>
        <w:rPr>
          <w:rFonts w:eastAsia="宋体"/>
          <w:lang w:eastAsia="zh-CN"/>
        </w:rPr>
        <w:t xml:space="preserve"> each image is shifted with 1 pixel in </w:t>
      </w:r>
      <w:r w:rsidR="003D7850">
        <w:rPr>
          <w:rFonts w:eastAsia="宋体"/>
          <w:lang w:eastAsia="zh-CN"/>
        </w:rPr>
        <w:t>4</w:t>
      </w:r>
      <w:r>
        <w:rPr>
          <w:rFonts w:eastAsia="宋体"/>
          <w:lang w:eastAsia="zh-CN"/>
        </w:rPr>
        <w:t xml:space="preserve"> direction</w:t>
      </w:r>
      <w:r w:rsidR="003D7850">
        <w:rPr>
          <w:rFonts w:eastAsia="宋体"/>
          <w:lang w:eastAsia="zh-CN"/>
        </w:rPr>
        <w:t>s</w:t>
      </w:r>
      <w:r>
        <w:rPr>
          <w:rFonts w:eastAsia="宋体"/>
          <w:lang w:eastAsia="zh-CN"/>
        </w:rPr>
        <w:t xml:space="preserve">. </w:t>
      </w:r>
      <w:r w:rsidR="00E21329">
        <w:rPr>
          <w:rFonts w:eastAsia="宋体"/>
          <w:lang w:eastAsia="zh-CN"/>
        </w:rPr>
        <w:t xml:space="preserve">Then each image is rotated by +/-12 degree. The last and most important </w:t>
      </w:r>
      <w:r w:rsidR="003D7850">
        <w:rPr>
          <w:rFonts w:eastAsia="宋体"/>
          <w:lang w:eastAsia="zh-CN"/>
        </w:rPr>
        <w:t>expanding</w:t>
      </w:r>
      <w:r w:rsidR="00E21329">
        <w:rPr>
          <w:rFonts w:eastAsia="宋体"/>
          <w:lang w:eastAsia="zh-CN"/>
        </w:rPr>
        <w:t xml:space="preserve"> method is elastic distortion. By changing the kernel, alpha and intensity parameters of elastic distortion, we can generate different dataset for each training. </w:t>
      </w:r>
    </w:p>
    <w:p w14:paraId="586CDA8B" w14:textId="77777777" w:rsidR="002E6C23" w:rsidRPr="002E6C23" w:rsidRDefault="002E6C23" w:rsidP="002E6C23">
      <w:pPr>
        <w:rPr>
          <w:rFonts w:eastAsia="宋体"/>
          <w:lang w:eastAsia="zh-CN"/>
        </w:rPr>
      </w:pPr>
    </w:p>
    <w:p w14:paraId="5D5F5F42" w14:textId="7F3237FB" w:rsidR="00E21329" w:rsidRPr="00A23A09" w:rsidRDefault="00E21329" w:rsidP="00A23A09">
      <w:pPr>
        <w:pStyle w:val="aa"/>
        <w:numPr>
          <w:ilvl w:val="0"/>
          <w:numId w:val="2"/>
        </w:numPr>
        <w:ind w:firstLineChars="0"/>
        <w:rPr>
          <w:rFonts w:eastAsia="宋体"/>
          <w:lang w:eastAsia="zh-CN"/>
        </w:rPr>
      </w:pPr>
      <w:r>
        <w:rPr>
          <w:rFonts w:eastAsia="宋体"/>
          <w:lang w:eastAsia="zh-CN"/>
        </w:rPr>
        <w:t xml:space="preserve">Use five different neural network to vote for the final result, </w:t>
      </w:r>
      <w:r w:rsidR="002E6C23">
        <w:rPr>
          <w:rFonts w:eastAsia="宋体"/>
          <w:lang w:eastAsia="zh-CN"/>
        </w:rPr>
        <w:t xml:space="preserve">as each neural network is trained with different expanded dataset (use the above method), the parameters should be different. And the submitted result proved what we have assumed. </w:t>
      </w:r>
    </w:p>
    <w:p w14:paraId="039D9737" w14:textId="77777777" w:rsidR="0044614C" w:rsidRPr="00A23A09" w:rsidRDefault="0044614C">
      <w:pPr>
        <w:widowControl/>
      </w:pPr>
      <w:r w:rsidRPr="00A23A09">
        <w:br w:type="page"/>
      </w:r>
    </w:p>
    <w:p w14:paraId="039D9738" w14:textId="77777777" w:rsidR="0044614C" w:rsidRDefault="0044614C" w:rsidP="0044614C">
      <w:pPr>
        <w:pStyle w:val="1"/>
      </w:pPr>
      <w:r>
        <w:rPr>
          <w:rFonts w:hint="eastAsia"/>
        </w:rPr>
        <w:lastRenderedPageBreak/>
        <w:t>Models</w:t>
      </w:r>
    </w:p>
    <w:p w14:paraId="039D9739" w14:textId="3EC703CB" w:rsidR="0044614C" w:rsidRDefault="002E6C23" w:rsidP="002E6C23">
      <w:pPr>
        <w:tabs>
          <w:tab w:val="left" w:pos="2380"/>
        </w:tabs>
      </w:pPr>
      <w:r>
        <w:t xml:space="preserve">The algorithm we utilized is deep learning. </w:t>
      </w:r>
    </w:p>
    <w:p w14:paraId="73E962E0" w14:textId="423F8599" w:rsidR="009220BA" w:rsidRDefault="009220BA" w:rsidP="002E6C23">
      <w:pPr>
        <w:tabs>
          <w:tab w:val="left" w:pos="2380"/>
        </w:tabs>
      </w:pPr>
    </w:p>
    <w:p w14:paraId="19F51773" w14:textId="4810BD45" w:rsidR="009220BA" w:rsidRDefault="009220BA" w:rsidP="002E6C23">
      <w:pPr>
        <w:tabs>
          <w:tab w:val="left" w:pos="2380"/>
        </w:tabs>
      </w:pPr>
      <w:r>
        <w:rPr>
          <w:rFonts w:hint="eastAsia"/>
        </w:rPr>
        <w:t xml:space="preserve">The deep </w:t>
      </w:r>
      <w:r>
        <w:t>neural</w:t>
      </w:r>
      <w:r>
        <w:rPr>
          <w:rFonts w:hint="eastAsia"/>
        </w:rPr>
        <w:t xml:space="preserve"> </w:t>
      </w:r>
      <w:r>
        <w:t xml:space="preserve">network is constructed with two convolutional layers, two fully connected layers and one soft max layer for output. </w:t>
      </w:r>
    </w:p>
    <w:p w14:paraId="4539DF4D" w14:textId="254DC97A" w:rsidR="009220BA" w:rsidRDefault="009220BA" w:rsidP="002E6C23">
      <w:pPr>
        <w:tabs>
          <w:tab w:val="left" w:pos="2380"/>
        </w:tabs>
      </w:pPr>
    </w:p>
    <w:p w14:paraId="34371FAB" w14:textId="0C1F7CE2" w:rsidR="009220BA" w:rsidRDefault="009220BA" w:rsidP="002E6C23">
      <w:pPr>
        <w:tabs>
          <w:tab w:val="left" w:pos="2380"/>
        </w:tabs>
      </w:pPr>
      <w:r>
        <w:t xml:space="preserve">The first convolutional layer has 20 feature maps, each associated to 5x5 local receptive field. The second convolutional layer has 40 feature maps, each associated to 5x5 local receptive field. </w:t>
      </w:r>
      <w:r w:rsidR="003D7850">
        <w:t>In addition to the convolutional layers just described, each layer also contains pooling layer immediately after them. The pooling layer take the root of the sum of the squares of the activations in the 2x2 region, which is used to simplify outputs.</w:t>
      </w:r>
    </w:p>
    <w:p w14:paraId="2F068F91" w14:textId="5ADB0B2C" w:rsidR="003D7850" w:rsidRDefault="003D7850" w:rsidP="002E6C23">
      <w:pPr>
        <w:tabs>
          <w:tab w:val="left" w:pos="2380"/>
        </w:tabs>
      </w:pPr>
    </w:p>
    <w:p w14:paraId="20487373" w14:textId="388F5D64" w:rsidR="003D7850" w:rsidRDefault="003D7850" w:rsidP="002E6C23">
      <w:pPr>
        <w:tabs>
          <w:tab w:val="left" w:pos="2380"/>
        </w:tabs>
      </w:pPr>
      <w:r>
        <w:t xml:space="preserve">The next two layers are fully connected layers, the first one has 640 input neurons, 1000 output layers. The second one has 1000 input neurons, and 1000 output neurons. </w:t>
      </w:r>
    </w:p>
    <w:p w14:paraId="6EFEAA54" w14:textId="030A5B70" w:rsidR="0011174F" w:rsidRDefault="0011174F" w:rsidP="002E6C23">
      <w:pPr>
        <w:tabs>
          <w:tab w:val="left" w:pos="2380"/>
        </w:tabs>
      </w:pPr>
    </w:p>
    <w:p w14:paraId="3F62907C" w14:textId="1FBDA863" w:rsidR="0011174F" w:rsidRDefault="0011174F" w:rsidP="002E6C23">
      <w:pPr>
        <w:tabs>
          <w:tab w:val="left" w:pos="2380"/>
        </w:tabs>
      </w:pPr>
      <w:r w:rsidRPr="0011174F">
        <w:t>we use rectified linear units</w:t>
      </w:r>
      <w:r>
        <w:t xml:space="preserve"> as activation function, that is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w:r>
        <w:rPr>
          <w:rFonts w:hint="eastAsia"/>
        </w:rPr>
        <w:t xml:space="preserve">, also the l2 regularization method is used, the </w:t>
      </w:r>
      <m:oMath>
        <m:r>
          <w:rPr>
            <w:rFonts w:ascii="Cambria Math" w:hAnsi="Cambria Math"/>
          </w:rPr>
          <m:t>λ=0.15</m:t>
        </m:r>
      </m:oMath>
      <w:r>
        <w:t xml:space="preserve">. </w:t>
      </w:r>
      <w:r w:rsidR="00DE366B">
        <w:t>The regularized cost function is</w:t>
      </w:r>
    </w:p>
    <w:p w14:paraId="49F1A658" w14:textId="2585AE08" w:rsidR="00DE366B" w:rsidRPr="00DE366B" w:rsidRDefault="00DE366B" w:rsidP="002E6C23">
      <w:pPr>
        <w:tabs>
          <w:tab w:val="left" w:pos="2380"/>
        </w:tabs>
      </w:pPr>
      <m:oMathPara>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grow m:val="1"/>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oMath>
      </m:oMathPara>
    </w:p>
    <w:p w14:paraId="1472247A" w14:textId="1FB48903" w:rsidR="00DE366B" w:rsidRDefault="00DE366B" w:rsidP="002E6C23">
      <w:pPr>
        <w:tabs>
          <w:tab w:val="left" w:pos="2380"/>
        </w:tabs>
      </w:pPr>
      <w:r>
        <w:t>W</w:t>
      </w:r>
      <w:r>
        <w:rPr>
          <w:rFonts w:hint="eastAsia"/>
        </w:rPr>
        <w:t xml:space="preserve">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 xml:space="preserve"> is the original</w:t>
      </w:r>
      <w:r w:rsidR="007632A1">
        <w:t xml:space="preserve"> </w:t>
      </w:r>
      <w:proofErr w:type="gramStart"/>
      <w:r w:rsidR="007632A1">
        <w:t>cost</w:t>
      </w:r>
      <w:r>
        <w:rPr>
          <w:rFonts w:hint="eastAsia"/>
        </w:rPr>
        <w:t>.</w:t>
      </w:r>
      <w:proofErr w:type="gramEnd"/>
    </w:p>
    <w:p w14:paraId="46843816" w14:textId="3DDCAE7A" w:rsidR="00DE366B" w:rsidRDefault="00DE366B" w:rsidP="002E6C23">
      <w:pPr>
        <w:tabs>
          <w:tab w:val="left" w:pos="2380"/>
        </w:tabs>
      </w:pPr>
    </w:p>
    <w:p w14:paraId="561E63B3" w14:textId="254D8C70" w:rsidR="00DE366B" w:rsidRDefault="00DE366B" w:rsidP="002E6C23">
      <w:pPr>
        <w:tabs>
          <w:tab w:val="left" w:pos="2380"/>
        </w:tabs>
      </w:pPr>
      <w:r>
        <w:t xml:space="preserve">Besides the above regularization methods, the dropout technique is </w:t>
      </w:r>
      <w:r w:rsidR="00132AA6">
        <w:t xml:space="preserve">also used to reduce overfitting, </w:t>
      </w:r>
      <w:r>
        <w:t xml:space="preserve">which removes individual activations at random while training the network. </w:t>
      </w:r>
    </w:p>
    <w:p w14:paraId="5372A3A6" w14:textId="672DCEEB" w:rsidR="00132AA6" w:rsidRDefault="00132AA6" w:rsidP="002E6C23">
      <w:pPr>
        <w:tabs>
          <w:tab w:val="left" w:pos="2380"/>
        </w:tabs>
      </w:pPr>
    </w:p>
    <w:p w14:paraId="6367FCF0" w14:textId="31FC1E75" w:rsidR="00132AA6" w:rsidRDefault="00132AA6" w:rsidP="002E6C23">
      <w:pPr>
        <w:tabs>
          <w:tab w:val="left" w:pos="2380"/>
        </w:tabs>
      </w:pPr>
      <w:r>
        <w:t xml:space="preserve">For soft max layer, the activation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r>
        <w:rPr>
          <w:rFonts w:hint="eastAsia"/>
        </w:rPr>
        <w:t xml:space="preserve"> of the </w:t>
      </w:r>
      <m:oMath>
        <m:r>
          <w:rPr>
            <w:rFonts w:ascii="Cambria Math" w:hAnsi="Cambria Math"/>
          </w:rPr>
          <m:t>j</m:t>
        </m:r>
      </m:oMath>
      <w:r>
        <w:rPr>
          <w:rFonts w:hint="eastAsia"/>
        </w:rPr>
        <w:t>th output neuron is</w:t>
      </w:r>
    </w:p>
    <w:p w14:paraId="3029444C" w14:textId="58DCA8F5" w:rsidR="00132AA6" w:rsidRDefault="006661EF" w:rsidP="002E6C23">
      <w:pPr>
        <w:tabs>
          <w:tab w:val="left" w:pos="2380"/>
        </w:tabs>
      </w:pPr>
      <m:oMathPara>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ⅇ</m:t>
                  </m:r>
                </m:e>
                <m:sup>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sup>
              </m:sSup>
            </m:num>
            <m:den>
              <m:sSub>
                <m:sSubPr>
                  <m:ctrlPr>
                    <w:rPr>
                      <w:rFonts w:ascii="Cambria Math" w:hAnsi="Cambria Math"/>
                      <w:i/>
                    </w:rPr>
                  </m:ctrlPr>
                </m:sSubPr>
                <m:e>
                  <m:r>
                    <w:rPr>
                      <w:rFonts w:ascii="Cambria Math" w:hAnsi="Cambria Math"/>
                    </w:rPr>
                    <m:t>Σ</m:t>
                  </m:r>
                </m:e>
                <m:sub>
                  <m:r>
                    <w:rPr>
                      <w:rFonts w:ascii="Cambria Math" w:hAnsi="Cambria Math"/>
                    </w:rPr>
                    <m:t>k</m:t>
                  </m:r>
                </m:sub>
              </m:sSub>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m:t>
                      </m:r>
                    </m:sup>
                  </m:sSubSup>
                </m:sup>
              </m:sSup>
            </m:den>
          </m:f>
        </m:oMath>
      </m:oMathPara>
    </w:p>
    <w:p w14:paraId="5D43ADE8" w14:textId="156EEAE7" w:rsidR="00132AA6" w:rsidRDefault="00132AA6" w:rsidP="002E6C23">
      <w:pPr>
        <w:tabs>
          <w:tab w:val="left" w:pos="2380"/>
        </w:tabs>
      </w:pPr>
    </w:p>
    <w:p w14:paraId="5B366BF8" w14:textId="2F0D7524" w:rsidR="005B21C0" w:rsidRPr="00132AA6" w:rsidRDefault="005B21C0" w:rsidP="002E6C23">
      <w:pPr>
        <w:tabs>
          <w:tab w:val="left" w:pos="2380"/>
        </w:tabs>
      </w:pPr>
      <w:r>
        <w:rPr>
          <w:rFonts w:hint="eastAsia"/>
        </w:rPr>
        <w:t xml:space="preserve">The learning rate </w:t>
      </w:r>
      <m:oMath>
        <m:r>
          <w:rPr>
            <w:rFonts w:ascii="Cambria Math" w:hAnsi="Cambria Math"/>
          </w:rPr>
          <m:t>η</m:t>
        </m:r>
      </m:oMath>
      <w:r>
        <w:rPr>
          <w:rFonts w:hint="eastAsia"/>
        </w:rPr>
        <w:t xml:space="preserve"> for the whole model </w:t>
      </w:r>
      <w:r>
        <w:t>is 0.03.</w:t>
      </w:r>
    </w:p>
    <w:p w14:paraId="039D973A" w14:textId="77777777" w:rsidR="0044614C" w:rsidRDefault="0044614C">
      <w:pPr>
        <w:widowControl/>
        <w:rPr>
          <w:i/>
        </w:rPr>
      </w:pPr>
      <w:r>
        <w:rPr>
          <w:i/>
        </w:rPr>
        <w:br w:type="page"/>
      </w:r>
    </w:p>
    <w:p w14:paraId="039D973B" w14:textId="77777777" w:rsidR="0044614C" w:rsidRDefault="0044614C" w:rsidP="0044614C">
      <w:pPr>
        <w:pStyle w:val="1"/>
      </w:pPr>
      <w:r>
        <w:rPr>
          <w:rFonts w:hint="eastAsia"/>
        </w:rPr>
        <w:lastRenderedPageBreak/>
        <w:t>Training process</w:t>
      </w:r>
    </w:p>
    <w:p w14:paraId="039D973C" w14:textId="12CF4916" w:rsidR="0044614C" w:rsidRDefault="005B21C0" w:rsidP="005B21C0">
      <w:pPr>
        <w:pStyle w:val="aa"/>
        <w:numPr>
          <w:ilvl w:val="0"/>
          <w:numId w:val="3"/>
        </w:numPr>
        <w:ind w:firstLineChars="0"/>
      </w:pPr>
      <w:r>
        <w:rPr>
          <w:rFonts w:hint="eastAsia"/>
        </w:rPr>
        <w:t xml:space="preserve">GPU acceleration is quite </w:t>
      </w:r>
      <w:proofErr w:type="gramStart"/>
      <w:r>
        <w:rPr>
          <w:rFonts w:hint="eastAsia"/>
        </w:rPr>
        <w:t>important,</w:t>
      </w:r>
      <w:proofErr w:type="gramEnd"/>
      <w:r>
        <w:rPr>
          <w:rFonts w:hint="eastAsia"/>
        </w:rPr>
        <w:t xml:space="preserve"> it saves us a lot of time. </w:t>
      </w:r>
      <w:r>
        <w:t>With GPU, we can train 4-5 deep networks in one day, where each network can have an accuracy rate</w:t>
      </w:r>
      <w:r w:rsidR="006E5799">
        <w:t xml:space="preserve"> &gt; </w:t>
      </w:r>
      <w:r>
        <w:t>99</w:t>
      </w:r>
      <w:r w:rsidR="006E5799">
        <w:t>.</w:t>
      </w:r>
      <w:r>
        <w:t>2</w:t>
      </w:r>
      <w:r w:rsidR="006E5799">
        <w:t>%</w:t>
      </w:r>
      <w:r>
        <w:t>.</w:t>
      </w:r>
    </w:p>
    <w:p w14:paraId="0340BBFD" w14:textId="19CB3D2D" w:rsidR="005B21C0" w:rsidRPr="006E5799" w:rsidRDefault="005B21C0" w:rsidP="005B21C0">
      <w:pPr>
        <w:pStyle w:val="aa"/>
        <w:numPr>
          <w:ilvl w:val="0"/>
          <w:numId w:val="3"/>
        </w:numPr>
        <w:ind w:firstLineChars="0"/>
      </w:pPr>
      <w:r>
        <w:t xml:space="preserve">Expanding the training data is also important, we have tried different ways to expand, among them, the elastic distortion is the most efficient one. We also tried to use tangent vectors with </w:t>
      </w:r>
      <w:r>
        <w:rPr>
          <w:rFonts w:eastAsia="宋体" w:hint="eastAsia"/>
          <w:lang w:eastAsia="zh-CN"/>
        </w:rPr>
        <w:t>pre</w:t>
      </w:r>
      <w:r>
        <w:rPr>
          <w:rFonts w:eastAsia="宋体"/>
          <w:lang w:eastAsia="zh-CN"/>
        </w:rPr>
        <w:t xml:space="preserve">computed deformation fields, which is </w:t>
      </w:r>
      <w:r w:rsidR="006E5799">
        <w:rPr>
          <w:rFonts w:eastAsia="宋体"/>
          <w:lang w:eastAsia="zh-CN"/>
        </w:rPr>
        <w:t xml:space="preserve">used by the </w:t>
      </w:r>
      <w:proofErr w:type="spellStart"/>
      <w:r w:rsidR="006E5799">
        <w:rPr>
          <w:rFonts w:eastAsia="宋体"/>
          <w:lang w:eastAsia="zh-CN"/>
        </w:rPr>
        <w:t>infiMNIST</w:t>
      </w:r>
      <w:proofErr w:type="spellEnd"/>
      <w:r w:rsidR="006E5799">
        <w:rPr>
          <w:rFonts w:eastAsia="宋体"/>
          <w:lang w:eastAsia="zh-CN"/>
        </w:rPr>
        <w:t xml:space="preserve"> project,</w:t>
      </w:r>
      <w:r>
        <w:rPr>
          <w:rFonts w:eastAsia="宋体"/>
          <w:lang w:eastAsia="zh-CN"/>
        </w:rPr>
        <w:t xml:space="preserve"> but failed to implement.</w:t>
      </w:r>
      <w:r w:rsidR="006E5799">
        <w:rPr>
          <w:rFonts w:eastAsia="宋体"/>
          <w:lang w:eastAsia="zh-CN"/>
        </w:rPr>
        <w:t xml:space="preserve"> The expanding data improves about 0.2%-0.3%.</w:t>
      </w:r>
    </w:p>
    <w:p w14:paraId="24F69E32" w14:textId="3FE702E0" w:rsidR="006E5799" w:rsidRDefault="00E65EF4" w:rsidP="005B21C0">
      <w:pPr>
        <w:pStyle w:val="aa"/>
        <w:numPr>
          <w:ilvl w:val="0"/>
          <w:numId w:val="3"/>
        </w:numPr>
        <w:ind w:firstLineChars="0"/>
      </w:pPr>
      <w:r>
        <w:rPr>
          <w:rFonts w:hint="eastAsia"/>
        </w:rPr>
        <w:t xml:space="preserve">The number of </w:t>
      </w:r>
      <w:r>
        <w:t>training</w:t>
      </w:r>
      <w:r>
        <w:rPr>
          <w:rFonts w:hint="eastAsia"/>
        </w:rPr>
        <w:t xml:space="preserve"> </w:t>
      </w:r>
      <w:r>
        <w:t>data is 9000*5*3*</w:t>
      </w:r>
      <w:proofErr w:type="gramStart"/>
      <w:r>
        <w:t>2,</w:t>
      </w:r>
      <w:proofErr w:type="gramEnd"/>
      <w:r>
        <w:t xml:space="preserve"> the number of validation data is 1000. To save time, we use a mini batch size = 10. During training, for each 3000 training data, the program checks the accuracy on validation data, once it is larger than 99.2%, the program stops and starts a new training process. This because we don’t know the highest accuracy of current model, but to reach an accuracy 99.3% or higher, it will take a quite long time (</w:t>
      </w:r>
      <w:r w:rsidR="00637D70">
        <w:t>&gt;</w:t>
      </w:r>
      <w:r>
        <w:t xml:space="preserve"> 12 hours), the time spent on accuracy 99.2% is acceptable. Finally, we use 5 different networks to vote for the result, which can achieve 99.35%-99.4% accuracy. </w:t>
      </w:r>
    </w:p>
    <w:p w14:paraId="1C6617F4" w14:textId="45735DEE" w:rsidR="00DF00D8" w:rsidRDefault="00DF00D8" w:rsidP="005B21C0">
      <w:pPr>
        <w:pStyle w:val="aa"/>
        <w:numPr>
          <w:ilvl w:val="0"/>
          <w:numId w:val="3"/>
        </w:numPr>
        <w:ind w:firstLineChars="0"/>
      </w:pPr>
      <w:r w:rsidRPr="00DF00D8">
        <w:t xml:space="preserve">The </w:t>
      </w:r>
      <w:r w:rsidRPr="00DF00D8">
        <w:rPr>
          <w:rFonts w:hint="eastAsia"/>
        </w:rPr>
        <w:t>accuracy</w:t>
      </w:r>
      <w:r w:rsidRPr="00DF00D8">
        <w:t xml:space="preserve"> validation data</w:t>
      </w:r>
      <w:r>
        <w:t xml:space="preserve">, </w:t>
      </w:r>
    </w:p>
    <w:p w14:paraId="75E7401C" w14:textId="2EC6E0D3" w:rsidR="00DF00D8" w:rsidRPr="00DF00D8" w:rsidRDefault="00DF00D8" w:rsidP="00DF00D8">
      <w:pPr>
        <w:jc w:val="center"/>
      </w:pPr>
      <w:r>
        <w:rPr>
          <w:noProof/>
          <w:lang w:eastAsia="zh-CN"/>
        </w:rPr>
        <w:drawing>
          <wp:inline distT="0" distB="0" distL="0" distR="0" wp14:anchorId="1EABD845" wp14:editId="6892E978">
            <wp:extent cx="5133975" cy="3219450"/>
            <wp:effectExtent l="0" t="0" r="952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9D973D" w14:textId="77777777" w:rsidR="0044614C" w:rsidRDefault="0044614C">
      <w:pPr>
        <w:widowControl/>
        <w:rPr>
          <w:i/>
        </w:rPr>
      </w:pPr>
      <w:r>
        <w:rPr>
          <w:i/>
        </w:rPr>
        <w:br w:type="page"/>
      </w:r>
    </w:p>
    <w:p w14:paraId="039D973E" w14:textId="200EC742" w:rsidR="0044614C" w:rsidRDefault="0044614C" w:rsidP="0044614C">
      <w:pPr>
        <w:pStyle w:val="1"/>
      </w:pPr>
      <w:r>
        <w:rPr>
          <w:rFonts w:hint="eastAsia"/>
        </w:rPr>
        <w:lastRenderedPageBreak/>
        <w:t>Conclusion</w:t>
      </w:r>
    </w:p>
    <w:p w14:paraId="6335B255" w14:textId="36B532DA" w:rsidR="00FF600F" w:rsidRDefault="00FF600F" w:rsidP="00FF600F">
      <w:pPr>
        <w:pStyle w:val="aa"/>
        <w:numPr>
          <w:ilvl w:val="0"/>
          <w:numId w:val="4"/>
        </w:numPr>
        <w:ind w:firstLineChars="0"/>
        <w:rPr>
          <w:rFonts w:eastAsia="宋体"/>
          <w:lang w:eastAsia="zh-CN"/>
        </w:rPr>
      </w:pPr>
      <w:r>
        <w:rPr>
          <w:rFonts w:eastAsia="宋体" w:hint="eastAsia"/>
          <w:lang w:eastAsia="zh-CN"/>
        </w:rPr>
        <w:t>C</w:t>
      </w:r>
      <w:r>
        <w:rPr>
          <w:rFonts w:eastAsia="宋体"/>
          <w:lang w:eastAsia="zh-CN"/>
        </w:rPr>
        <w:t xml:space="preserve">onvolutional layers greatly </w:t>
      </w:r>
      <w:proofErr w:type="gramStart"/>
      <w:r>
        <w:rPr>
          <w:rFonts w:eastAsia="宋体"/>
          <w:lang w:eastAsia="zh-CN"/>
        </w:rPr>
        <w:t>reduces</w:t>
      </w:r>
      <w:proofErr w:type="gramEnd"/>
      <w:r>
        <w:rPr>
          <w:rFonts w:eastAsia="宋体"/>
          <w:lang w:eastAsia="zh-CN"/>
        </w:rPr>
        <w:t xml:space="preserve"> the number of parameters of the system</w:t>
      </w:r>
    </w:p>
    <w:p w14:paraId="606C95DB" w14:textId="27493805" w:rsidR="00FF600F" w:rsidRDefault="00FF600F" w:rsidP="00FF600F">
      <w:pPr>
        <w:pStyle w:val="aa"/>
        <w:numPr>
          <w:ilvl w:val="0"/>
          <w:numId w:val="4"/>
        </w:numPr>
        <w:ind w:firstLineChars="0"/>
        <w:rPr>
          <w:rFonts w:eastAsia="宋体"/>
          <w:lang w:eastAsia="zh-CN"/>
        </w:rPr>
      </w:pPr>
      <w:r>
        <w:rPr>
          <w:rFonts w:eastAsia="宋体"/>
          <w:lang w:eastAsia="zh-CN"/>
        </w:rPr>
        <w:t>Regularization techniques are necessary to reduce overfitting</w:t>
      </w:r>
    </w:p>
    <w:p w14:paraId="3EF6D376" w14:textId="057BA2D2" w:rsidR="00FF600F" w:rsidRDefault="00FF600F" w:rsidP="00FF600F">
      <w:pPr>
        <w:pStyle w:val="aa"/>
        <w:numPr>
          <w:ilvl w:val="0"/>
          <w:numId w:val="4"/>
        </w:numPr>
        <w:ind w:firstLineChars="0"/>
        <w:rPr>
          <w:rFonts w:eastAsia="宋体"/>
          <w:lang w:eastAsia="zh-CN"/>
        </w:rPr>
      </w:pPr>
      <w:r>
        <w:rPr>
          <w:rFonts w:eastAsia="宋体"/>
          <w:lang w:eastAsia="zh-CN"/>
        </w:rPr>
        <w:t>GPU saves a lot of time</w:t>
      </w:r>
    </w:p>
    <w:p w14:paraId="73221413" w14:textId="2A274176" w:rsidR="00FF600F" w:rsidRDefault="00FF600F" w:rsidP="00FF600F">
      <w:pPr>
        <w:pStyle w:val="aa"/>
        <w:numPr>
          <w:ilvl w:val="0"/>
          <w:numId w:val="4"/>
        </w:numPr>
        <w:ind w:firstLineChars="0"/>
        <w:rPr>
          <w:rFonts w:eastAsia="宋体"/>
          <w:lang w:eastAsia="zh-CN"/>
        </w:rPr>
      </w:pPr>
      <w:r>
        <w:rPr>
          <w:rFonts w:eastAsia="宋体" w:hint="eastAsia"/>
          <w:lang w:eastAsia="zh-CN"/>
        </w:rPr>
        <w:t>Algorithmically expanding the data</w:t>
      </w:r>
      <w:r>
        <w:rPr>
          <w:rFonts w:eastAsia="宋体"/>
          <w:lang w:eastAsia="zh-CN"/>
        </w:rPr>
        <w:t xml:space="preserve"> can make use of sufficiently original data</w:t>
      </w:r>
    </w:p>
    <w:p w14:paraId="3F071CDD" w14:textId="0CF31126" w:rsidR="00FF600F" w:rsidRDefault="00FF600F" w:rsidP="00FF600F">
      <w:pPr>
        <w:pStyle w:val="aa"/>
        <w:numPr>
          <w:ilvl w:val="0"/>
          <w:numId w:val="4"/>
        </w:numPr>
        <w:ind w:firstLineChars="0"/>
        <w:rPr>
          <w:rFonts w:eastAsia="宋体"/>
          <w:lang w:eastAsia="zh-CN"/>
        </w:rPr>
      </w:pPr>
      <w:r>
        <w:rPr>
          <w:rFonts w:eastAsia="宋体"/>
          <w:lang w:eastAsia="zh-CN"/>
        </w:rPr>
        <w:t>Use right cost function to avoid learning slowly</w:t>
      </w:r>
    </w:p>
    <w:p w14:paraId="63E58458" w14:textId="572FD8E5" w:rsidR="00FF600F" w:rsidRPr="00FF600F" w:rsidRDefault="00FF600F" w:rsidP="00FF600F">
      <w:pPr>
        <w:pStyle w:val="aa"/>
        <w:ind w:left="360" w:firstLineChars="0" w:firstLine="0"/>
        <w:rPr>
          <w:rFonts w:eastAsia="宋体"/>
          <w:lang w:eastAsia="zh-CN"/>
        </w:rPr>
      </w:pPr>
    </w:p>
    <w:p w14:paraId="71FEE752" w14:textId="0AA7DC2E" w:rsidR="006E5799" w:rsidRPr="006E5799" w:rsidRDefault="006E5799" w:rsidP="006E5799">
      <w:pPr>
        <w:rPr>
          <w:rFonts w:eastAsia="宋体"/>
          <w:lang w:eastAsia="zh-CN"/>
        </w:rPr>
      </w:pPr>
      <w:r>
        <w:rPr>
          <w:rFonts w:eastAsia="宋体" w:hint="eastAsia"/>
          <w:lang w:eastAsia="zh-CN"/>
        </w:rPr>
        <w:t>Actually the algorithm for recognizing handwritten digit now is mature,</w:t>
      </w:r>
      <w:r>
        <w:rPr>
          <w:rFonts w:eastAsia="宋体"/>
          <w:lang w:eastAsia="zh-CN"/>
        </w:rPr>
        <w:t xml:space="preserve"> most researchers use deep neural network to train, and have a similar structure like convolutional layers. The highest record official </w:t>
      </w:r>
      <w:r w:rsidR="007232AA">
        <w:rPr>
          <w:rFonts w:eastAsia="宋体"/>
          <w:lang w:eastAsia="zh-CN"/>
        </w:rPr>
        <w:t xml:space="preserve">we know </w:t>
      </w:r>
      <w:r>
        <w:rPr>
          <w:rFonts w:eastAsia="宋体"/>
          <w:lang w:eastAsia="zh-CN"/>
        </w:rPr>
        <w:t xml:space="preserve">is </w:t>
      </w:r>
      <w:r w:rsidR="007232AA">
        <w:rPr>
          <w:rFonts w:eastAsia="宋体"/>
          <w:lang w:eastAsia="zh-CN"/>
        </w:rPr>
        <w:t>99.7%</w:t>
      </w:r>
      <w:r w:rsidR="00FF600F">
        <w:rPr>
          <w:rFonts w:eastAsia="宋体"/>
          <w:lang w:eastAsia="zh-CN"/>
        </w:rPr>
        <w:t>,</w:t>
      </w:r>
      <w:r>
        <w:rPr>
          <w:rFonts w:eastAsia="宋体"/>
          <w:lang w:eastAsia="zh-CN"/>
        </w:rPr>
        <w:t xml:space="preserve"> but this record is achieved </w:t>
      </w:r>
      <w:r w:rsidR="007232AA">
        <w:rPr>
          <w:rFonts w:eastAsia="宋体"/>
          <w:lang w:eastAsia="zh-CN"/>
        </w:rPr>
        <w:t>with</w:t>
      </w:r>
      <w:r>
        <w:rPr>
          <w:rFonts w:eastAsia="宋体"/>
          <w:lang w:eastAsia="zh-CN"/>
        </w:rPr>
        <w:t xml:space="preserve"> much more training data. Our team thinks that the most </w:t>
      </w:r>
      <w:r w:rsidR="00FF600F">
        <w:rPr>
          <w:rFonts w:eastAsia="宋体"/>
          <w:lang w:eastAsia="zh-CN"/>
        </w:rPr>
        <w:t>difficult problem of this</w:t>
      </w:r>
      <w:r>
        <w:rPr>
          <w:rFonts w:eastAsia="宋体"/>
          <w:lang w:eastAsia="zh-CN"/>
        </w:rPr>
        <w:t xml:space="preserve"> competition </w:t>
      </w:r>
      <w:r w:rsidR="00FF600F">
        <w:rPr>
          <w:rFonts w:eastAsia="宋体"/>
          <w:lang w:eastAsia="zh-CN"/>
        </w:rPr>
        <w:t xml:space="preserve">is lack of training data. </w:t>
      </w:r>
    </w:p>
    <w:p w14:paraId="039D973F" w14:textId="77777777" w:rsidR="0044614C" w:rsidRDefault="0044614C">
      <w:pPr>
        <w:widowControl/>
      </w:pPr>
      <w:r>
        <w:br w:type="page"/>
      </w:r>
    </w:p>
    <w:p w14:paraId="039D9740" w14:textId="2B28032B" w:rsidR="0044614C" w:rsidRDefault="0044614C" w:rsidP="0044614C">
      <w:pPr>
        <w:pStyle w:val="1"/>
      </w:pPr>
      <w:r>
        <w:rPr>
          <w:rFonts w:hint="eastAsia"/>
        </w:rPr>
        <w:lastRenderedPageBreak/>
        <w:t>Reference</w:t>
      </w:r>
    </w:p>
    <w:p w14:paraId="6BDF45EB" w14:textId="77777777" w:rsidR="00DF00D8" w:rsidRDefault="00DF00D8" w:rsidP="00DF00D8">
      <w:r w:rsidRPr="00DF00D8">
        <w:t xml:space="preserve">[1] Y. </w:t>
      </w:r>
      <w:proofErr w:type="spellStart"/>
      <w:r w:rsidRPr="00DF00D8">
        <w:t>LeCun</w:t>
      </w:r>
      <w:proofErr w:type="spellEnd"/>
      <w:r w:rsidRPr="00DF00D8">
        <w:t xml:space="preserve">, L. </w:t>
      </w:r>
      <w:proofErr w:type="spellStart"/>
      <w:r w:rsidRPr="00DF00D8">
        <w:t>Bottou</w:t>
      </w:r>
      <w:proofErr w:type="spellEnd"/>
      <w:r w:rsidRPr="00DF00D8">
        <w:t xml:space="preserve">, Y. </w:t>
      </w:r>
      <w:proofErr w:type="spellStart"/>
      <w:r w:rsidRPr="00DF00D8">
        <w:t>Bengio</w:t>
      </w:r>
      <w:proofErr w:type="spellEnd"/>
      <w:r w:rsidRPr="00DF00D8">
        <w:t xml:space="preserve">, and P. </w:t>
      </w:r>
      <w:proofErr w:type="spellStart"/>
      <w:r w:rsidRPr="00DF00D8">
        <w:t>Haffner</w:t>
      </w:r>
      <w:proofErr w:type="spellEnd"/>
      <w:r w:rsidRPr="00DF00D8">
        <w:t xml:space="preserve">, “Gradient-based learning applied to document recognition,” Proc. IEEE, vol. 86, no. 11, pp. 2278–2324, Nov. 1998. </w:t>
      </w:r>
    </w:p>
    <w:p w14:paraId="1214ACE4" w14:textId="77777777" w:rsidR="00DF00D8" w:rsidRDefault="00DF00D8" w:rsidP="00DF00D8">
      <w:r w:rsidRPr="00DF00D8">
        <w:t xml:space="preserve">[2] D. </w:t>
      </w:r>
      <w:proofErr w:type="spellStart"/>
      <w:r w:rsidRPr="00DF00D8">
        <w:t>Ciresan</w:t>
      </w:r>
      <w:proofErr w:type="spellEnd"/>
      <w:r w:rsidRPr="00DF00D8">
        <w:t xml:space="preserve">, U. Meier, L. M. Gambardella, and J. </w:t>
      </w:r>
      <w:proofErr w:type="spellStart"/>
      <w:r w:rsidRPr="00DF00D8">
        <w:t>Schmidhuber</w:t>
      </w:r>
      <w:proofErr w:type="spellEnd"/>
      <w:r w:rsidRPr="00DF00D8">
        <w:t xml:space="preserve">, “Convolutional neural network committees for handwritten character classification,” in Proc. ICDAR, 2011. </w:t>
      </w:r>
    </w:p>
    <w:p w14:paraId="390E53B3" w14:textId="1133FA44" w:rsidR="00DF00D8" w:rsidRPr="00DF00D8" w:rsidRDefault="00DF00D8" w:rsidP="00DF00D8">
      <w:r w:rsidRPr="00DF00D8">
        <w:t xml:space="preserve">[3] D. </w:t>
      </w:r>
      <w:proofErr w:type="spellStart"/>
      <w:r w:rsidRPr="00DF00D8">
        <w:t>Ciresan</w:t>
      </w:r>
      <w:proofErr w:type="spellEnd"/>
      <w:r w:rsidRPr="00DF00D8">
        <w:t xml:space="preserve">, U. Meier, J. </w:t>
      </w:r>
      <w:proofErr w:type="spellStart"/>
      <w:r w:rsidRPr="00DF00D8">
        <w:t>Masci</w:t>
      </w:r>
      <w:proofErr w:type="spellEnd"/>
      <w:r w:rsidRPr="00DF00D8">
        <w:t xml:space="preserve">, L. M. Gambardella, and J. </w:t>
      </w:r>
      <w:proofErr w:type="spellStart"/>
      <w:r w:rsidRPr="00DF00D8">
        <w:t>Schmidhuber</w:t>
      </w:r>
      <w:proofErr w:type="spellEnd"/>
      <w:r w:rsidRPr="00DF00D8">
        <w:t>, “Flexible, high performance convolutional neural networks for image classification,” in Proc. IJCAI, 2011.</w:t>
      </w:r>
    </w:p>
    <w:sectPr w:rsidR="00DF00D8" w:rsidRPr="00DF00D8">
      <w:headerReference w:type="default" r:id="rId12"/>
      <w:footerReference w:type="default" r:id="rId13"/>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9C6C9" w14:textId="77777777" w:rsidR="006661EF" w:rsidRDefault="006661EF" w:rsidP="0044614C">
      <w:r>
        <w:separator/>
      </w:r>
    </w:p>
  </w:endnote>
  <w:endnote w:type="continuationSeparator" w:id="0">
    <w:p w14:paraId="46DB9D06" w14:textId="77777777" w:rsidR="006661EF" w:rsidRDefault="006661EF" w:rsidP="0044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9748" w14:textId="19AB145B" w:rsidR="0044614C" w:rsidRDefault="0044614C" w:rsidP="0044614C">
    <w:pPr>
      <w:pStyle w:val="a7"/>
      <w:rPr>
        <w:rStyle w:val="a9"/>
        <w:rFonts w:ascii="Arial" w:hAnsi="Arial"/>
      </w:rPr>
    </w:pPr>
    <w:r>
      <w:rPr>
        <w:rStyle w:val="a9"/>
        <w:rFonts w:ascii="Arial" w:hAnsi="Arial"/>
        <w:color w:val="000000"/>
      </w:rPr>
      <w:t>Trend Micro</w:t>
    </w:r>
    <w:r>
      <w:rPr>
        <w:rStyle w:val="a9"/>
        <w:rFonts w:ascii="Arial" w:hAnsi="Arial"/>
        <w:color w:val="000000"/>
      </w:rPr>
      <w:tab/>
      <w:t xml:space="preserve"> CONFIDENTIAL</w:t>
    </w:r>
    <w:r>
      <w:tab/>
      <w:t xml:space="preserve">Page </w:t>
    </w:r>
    <w:r>
      <w:rPr>
        <w:rStyle w:val="a9"/>
        <w:rFonts w:ascii="Arial" w:hAnsi="Arial"/>
      </w:rPr>
      <w:fldChar w:fldCharType="begin"/>
    </w:r>
    <w:r>
      <w:rPr>
        <w:rStyle w:val="a9"/>
        <w:rFonts w:ascii="Arial" w:hAnsi="Arial"/>
      </w:rPr>
      <w:instrText xml:space="preserve"> PAGE </w:instrText>
    </w:r>
    <w:r>
      <w:rPr>
        <w:rStyle w:val="a9"/>
        <w:rFonts w:ascii="Arial" w:hAnsi="Arial"/>
      </w:rPr>
      <w:fldChar w:fldCharType="separate"/>
    </w:r>
    <w:r w:rsidR="006A65C2">
      <w:rPr>
        <w:rStyle w:val="a9"/>
        <w:rFonts w:ascii="Arial" w:hAnsi="Arial"/>
        <w:noProof/>
      </w:rPr>
      <w:t>8</w:t>
    </w:r>
    <w:r>
      <w:rPr>
        <w:rStyle w:val="a9"/>
        <w:rFonts w:ascii="Arial" w:hAnsi="Arial"/>
      </w:rPr>
      <w:fldChar w:fldCharType="end"/>
    </w:r>
    <w:r>
      <w:rPr>
        <w:rStyle w:val="a9"/>
        <w:rFonts w:ascii="Arial" w:hAnsi="Arial"/>
      </w:rPr>
      <w:t xml:space="preserve"> of </w:t>
    </w:r>
    <w:r>
      <w:rPr>
        <w:rStyle w:val="a9"/>
        <w:rFonts w:ascii="Arial" w:hAnsi="Arial"/>
      </w:rPr>
      <w:fldChar w:fldCharType="begin"/>
    </w:r>
    <w:r>
      <w:rPr>
        <w:rStyle w:val="a9"/>
        <w:rFonts w:ascii="Arial" w:hAnsi="Arial"/>
      </w:rPr>
      <w:instrText xml:space="preserve"> NUMPAGES </w:instrText>
    </w:r>
    <w:r>
      <w:rPr>
        <w:rStyle w:val="a9"/>
        <w:rFonts w:ascii="Arial" w:hAnsi="Arial"/>
      </w:rPr>
      <w:fldChar w:fldCharType="separate"/>
    </w:r>
    <w:r w:rsidR="006A65C2">
      <w:rPr>
        <w:rStyle w:val="a9"/>
        <w:rFonts w:ascii="Arial" w:hAnsi="Arial"/>
        <w:noProof/>
      </w:rPr>
      <w:t>8</w:t>
    </w:r>
    <w:r>
      <w:rPr>
        <w:rStyle w:val="a9"/>
        <w:rFonts w:ascii="Arial" w:hAnsi="Arial"/>
      </w:rPr>
      <w:fldChar w:fldCharType="end"/>
    </w:r>
  </w:p>
  <w:p w14:paraId="039D9749" w14:textId="77777777" w:rsidR="0044614C" w:rsidRPr="0044614C" w:rsidRDefault="0044614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1D1ED" w14:textId="77777777" w:rsidR="006661EF" w:rsidRDefault="006661EF" w:rsidP="0044614C">
      <w:r>
        <w:separator/>
      </w:r>
    </w:p>
  </w:footnote>
  <w:footnote w:type="continuationSeparator" w:id="0">
    <w:p w14:paraId="57069C51" w14:textId="77777777" w:rsidR="006661EF" w:rsidRDefault="006661EF" w:rsidP="0044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9747" w14:textId="77777777" w:rsidR="0044614C" w:rsidRDefault="0044614C">
    <w:pPr>
      <w:pStyle w:val="a5"/>
    </w:pPr>
    <w:r>
      <w:rPr>
        <w:rFonts w:hint="eastAsia"/>
      </w:rPr>
      <w:t>[Machine Learning Contest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607C9"/>
    <w:multiLevelType w:val="hybridMultilevel"/>
    <w:tmpl w:val="2A4E3FC2"/>
    <w:lvl w:ilvl="0" w:tplc="26CA7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C52CE6"/>
    <w:multiLevelType w:val="hybridMultilevel"/>
    <w:tmpl w:val="E93AFCD0"/>
    <w:lvl w:ilvl="0" w:tplc="12407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5A4AB0"/>
    <w:multiLevelType w:val="hybridMultilevel"/>
    <w:tmpl w:val="0BB68FB0"/>
    <w:lvl w:ilvl="0" w:tplc="72967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2161EA"/>
    <w:multiLevelType w:val="hybridMultilevel"/>
    <w:tmpl w:val="75CED53E"/>
    <w:lvl w:ilvl="0" w:tplc="DA1AB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4C"/>
    <w:rsid w:val="000172B7"/>
    <w:rsid w:val="0011174F"/>
    <w:rsid w:val="00132AA6"/>
    <w:rsid w:val="001572C6"/>
    <w:rsid w:val="00276C6A"/>
    <w:rsid w:val="00296DBA"/>
    <w:rsid w:val="002E6C23"/>
    <w:rsid w:val="003D7850"/>
    <w:rsid w:val="0044614C"/>
    <w:rsid w:val="004B279F"/>
    <w:rsid w:val="004E1E90"/>
    <w:rsid w:val="00502A57"/>
    <w:rsid w:val="005B21C0"/>
    <w:rsid w:val="00637D70"/>
    <w:rsid w:val="006457CF"/>
    <w:rsid w:val="006661EF"/>
    <w:rsid w:val="006A65C2"/>
    <w:rsid w:val="006E5799"/>
    <w:rsid w:val="006F0BB8"/>
    <w:rsid w:val="007232AA"/>
    <w:rsid w:val="007632A1"/>
    <w:rsid w:val="00794C37"/>
    <w:rsid w:val="007D3FE5"/>
    <w:rsid w:val="00863BF7"/>
    <w:rsid w:val="008F1133"/>
    <w:rsid w:val="009220BA"/>
    <w:rsid w:val="009B5B49"/>
    <w:rsid w:val="00A23A09"/>
    <w:rsid w:val="00B429BB"/>
    <w:rsid w:val="00BF7E57"/>
    <w:rsid w:val="00C334B6"/>
    <w:rsid w:val="00D27A53"/>
    <w:rsid w:val="00D33C3C"/>
    <w:rsid w:val="00DD44F4"/>
    <w:rsid w:val="00DE366B"/>
    <w:rsid w:val="00DF00D8"/>
    <w:rsid w:val="00E21329"/>
    <w:rsid w:val="00E4020C"/>
    <w:rsid w:val="00E65EF4"/>
    <w:rsid w:val="00F00388"/>
    <w:rsid w:val="00F102B0"/>
    <w:rsid w:val="00FB48D6"/>
    <w:rsid w:val="00FF60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D9724"/>
  <w15:docId w15:val="{276C82AA-DCFC-4F5B-9559-F37E169C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614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4614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44614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614C"/>
    <w:rPr>
      <w:rFonts w:asciiTheme="majorHAnsi" w:eastAsiaTheme="majorEastAsia" w:hAnsiTheme="majorHAnsi" w:cstheme="majorBidi"/>
      <w:sz w:val="18"/>
      <w:szCs w:val="18"/>
    </w:rPr>
  </w:style>
  <w:style w:type="character" w:customStyle="1" w:styleId="a4">
    <w:name w:val="批注框文本 字符"/>
    <w:basedOn w:val="a0"/>
    <w:link w:val="a3"/>
    <w:uiPriority w:val="99"/>
    <w:semiHidden/>
    <w:rsid w:val="0044614C"/>
    <w:rPr>
      <w:rFonts w:asciiTheme="majorHAnsi" w:eastAsiaTheme="majorEastAsia" w:hAnsiTheme="majorHAnsi" w:cstheme="majorBidi"/>
      <w:sz w:val="18"/>
      <w:szCs w:val="18"/>
    </w:rPr>
  </w:style>
  <w:style w:type="character" w:customStyle="1" w:styleId="10">
    <w:name w:val="标题 1 字符"/>
    <w:basedOn w:val="a0"/>
    <w:link w:val="1"/>
    <w:uiPriority w:val="9"/>
    <w:rsid w:val="0044614C"/>
    <w:rPr>
      <w:rFonts w:asciiTheme="majorHAnsi" w:eastAsiaTheme="majorEastAsia" w:hAnsiTheme="majorHAnsi" w:cstheme="majorBidi"/>
      <w:b/>
      <w:bCs/>
      <w:kern w:val="52"/>
      <w:sz w:val="52"/>
      <w:szCs w:val="52"/>
    </w:rPr>
  </w:style>
  <w:style w:type="character" w:customStyle="1" w:styleId="20">
    <w:name w:val="标题 2 字符"/>
    <w:basedOn w:val="a0"/>
    <w:link w:val="2"/>
    <w:uiPriority w:val="9"/>
    <w:rsid w:val="0044614C"/>
    <w:rPr>
      <w:rFonts w:asciiTheme="majorHAnsi" w:eastAsiaTheme="majorEastAsia" w:hAnsiTheme="majorHAnsi" w:cstheme="majorBidi"/>
      <w:b/>
      <w:bCs/>
      <w:sz w:val="48"/>
      <w:szCs w:val="48"/>
    </w:rPr>
  </w:style>
  <w:style w:type="character" w:customStyle="1" w:styleId="30">
    <w:name w:val="标题 3 字符"/>
    <w:basedOn w:val="a0"/>
    <w:link w:val="3"/>
    <w:uiPriority w:val="9"/>
    <w:rsid w:val="0044614C"/>
    <w:rPr>
      <w:rFonts w:asciiTheme="majorHAnsi" w:eastAsiaTheme="majorEastAsia" w:hAnsiTheme="majorHAnsi" w:cstheme="majorBidi"/>
      <w:b/>
      <w:bCs/>
      <w:sz w:val="36"/>
      <w:szCs w:val="36"/>
    </w:rPr>
  </w:style>
  <w:style w:type="paragraph" w:styleId="a5">
    <w:name w:val="header"/>
    <w:basedOn w:val="a"/>
    <w:link w:val="a6"/>
    <w:uiPriority w:val="99"/>
    <w:unhideWhenUsed/>
    <w:rsid w:val="0044614C"/>
    <w:pPr>
      <w:tabs>
        <w:tab w:val="center" w:pos="4513"/>
        <w:tab w:val="right" w:pos="9026"/>
      </w:tabs>
      <w:snapToGrid w:val="0"/>
    </w:pPr>
    <w:rPr>
      <w:sz w:val="20"/>
      <w:szCs w:val="20"/>
    </w:rPr>
  </w:style>
  <w:style w:type="character" w:customStyle="1" w:styleId="a6">
    <w:name w:val="页眉 字符"/>
    <w:basedOn w:val="a0"/>
    <w:link w:val="a5"/>
    <w:uiPriority w:val="99"/>
    <w:rsid w:val="0044614C"/>
    <w:rPr>
      <w:sz w:val="20"/>
      <w:szCs w:val="20"/>
    </w:rPr>
  </w:style>
  <w:style w:type="paragraph" w:styleId="a7">
    <w:name w:val="footer"/>
    <w:basedOn w:val="a"/>
    <w:link w:val="a8"/>
    <w:unhideWhenUsed/>
    <w:rsid w:val="0044614C"/>
    <w:pPr>
      <w:tabs>
        <w:tab w:val="center" w:pos="4513"/>
        <w:tab w:val="right" w:pos="9026"/>
      </w:tabs>
      <w:snapToGrid w:val="0"/>
    </w:pPr>
    <w:rPr>
      <w:sz w:val="20"/>
      <w:szCs w:val="20"/>
    </w:rPr>
  </w:style>
  <w:style w:type="character" w:customStyle="1" w:styleId="a8">
    <w:name w:val="页脚 字符"/>
    <w:basedOn w:val="a0"/>
    <w:link w:val="a7"/>
    <w:rsid w:val="0044614C"/>
    <w:rPr>
      <w:sz w:val="20"/>
      <w:szCs w:val="20"/>
    </w:rPr>
  </w:style>
  <w:style w:type="character" w:styleId="a9">
    <w:name w:val="page number"/>
    <w:basedOn w:val="a0"/>
    <w:rsid w:val="0044614C"/>
  </w:style>
  <w:style w:type="paragraph" w:styleId="aa">
    <w:name w:val="List Paragraph"/>
    <w:basedOn w:val="a"/>
    <w:uiPriority w:val="34"/>
    <w:qFormat/>
    <w:rsid w:val="00A23A09"/>
    <w:pPr>
      <w:ind w:firstLineChars="200" w:firstLine="420"/>
    </w:pPr>
  </w:style>
  <w:style w:type="character" w:styleId="ab">
    <w:name w:val="Placeholder Text"/>
    <w:basedOn w:val="a0"/>
    <w:uiPriority w:val="99"/>
    <w:semiHidden/>
    <w:rsid w:val="001117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lyy\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Sheet1!$B$2:$B$30</c:f>
              <c:numCache>
                <c:formatCode>General</c:formatCode>
                <c:ptCount val="29"/>
                <c:pt idx="0">
                  <c:v>0.98109999999999997</c:v>
                </c:pt>
                <c:pt idx="1">
                  <c:v>0.98540000000000005</c:v>
                </c:pt>
                <c:pt idx="2">
                  <c:v>0.98780000000000001</c:v>
                </c:pt>
                <c:pt idx="3">
                  <c:v>0.98850000000000005</c:v>
                </c:pt>
                <c:pt idx="4">
                  <c:v>0.98960000000000004</c:v>
                </c:pt>
                <c:pt idx="5">
                  <c:v>0.9889</c:v>
                </c:pt>
                <c:pt idx="6">
                  <c:v>0.98950000000000005</c:v>
                </c:pt>
                <c:pt idx="7">
                  <c:v>0.99009999999999998</c:v>
                </c:pt>
                <c:pt idx="8">
                  <c:v>0.9889</c:v>
                </c:pt>
                <c:pt idx="9">
                  <c:v>0.99050000000000005</c:v>
                </c:pt>
                <c:pt idx="10">
                  <c:v>0.99009999999999998</c:v>
                </c:pt>
                <c:pt idx="11">
                  <c:v>0.98809999999999998</c:v>
                </c:pt>
                <c:pt idx="12">
                  <c:v>0.99080000000000001</c:v>
                </c:pt>
                <c:pt idx="13">
                  <c:v>0.99050000000000005</c:v>
                </c:pt>
                <c:pt idx="14">
                  <c:v>0.99019999999999997</c:v>
                </c:pt>
                <c:pt idx="15">
                  <c:v>0.99070000000000003</c:v>
                </c:pt>
                <c:pt idx="16">
                  <c:v>0.9909</c:v>
                </c:pt>
                <c:pt idx="17">
                  <c:v>0.99109999999999998</c:v>
                </c:pt>
                <c:pt idx="18">
                  <c:v>0.99019999999999997</c:v>
                </c:pt>
                <c:pt idx="19">
                  <c:v>0.9909</c:v>
                </c:pt>
                <c:pt idx="20">
                  <c:v>0.99080000000000001</c:v>
                </c:pt>
                <c:pt idx="21">
                  <c:v>0.99129999999999996</c:v>
                </c:pt>
                <c:pt idx="22">
                  <c:v>0.99170000000000003</c:v>
                </c:pt>
                <c:pt idx="23">
                  <c:v>0.9909</c:v>
                </c:pt>
                <c:pt idx="24">
                  <c:v>0.99150000000000005</c:v>
                </c:pt>
                <c:pt idx="25">
                  <c:v>0.99160000000000004</c:v>
                </c:pt>
                <c:pt idx="26">
                  <c:v>0.99170000000000003</c:v>
                </c:pt>
                <c:pt idx="27">
                  <c:v>0.99099999999999999</c:v>
                </c:pt>
                <c:pt idx="28">
                  <c:v>0.99209999999999998</c:v>
                </c:pt>
              </c:numCache>
            </c:numRef>
          </c:val>
          <c:smooth val="0"/>
          <c:extLst>
            <c:ext xmlns:c16="http://schemas.microsoft.com/office/drawing/2014/chart" uri="{C3380CC4-5D6E-409C-BE32-E72D297353CC}">
              <c16:uniqueId val="{00000000-BFC1-463C-9C7B-934DF30CBFFC}"/>
            </c:ext>
          </c:extLst>
        </c:ser>
        <c:dLbls>
          <c:showLegendKey val="0"/>
          <c:showVal val="0"/>
          <c:showCatName val="0"/>
          <c:showSerName val="0"/>
          <c:showPercent val="0"/>
          <c:showBubbleSize val="0"/>
        </c:dLbls>
        <c:marker val="1"/>
        <c:smooth val="0"/>
        <c:axId val="1137111120"/>
        <c:axId val="1137117776"/>
      </c:lineChart>
      <c:catAx>
        <c:axId val="11371111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37117776"/>
        <c:crosses val="autoZero"/>
        <c:auto val="1"/>
        <c:lblAlgn val="ctr"/>
        <c:lblOffset val="100"/>
        <c:noMultiLvlLbl val="0"/>
      </c:catAx>
      <c:valAx>
        <c:axId val="113711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37111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BEFC66E4CCFB43AFDD9A2F08912599" ma:contentTypeVersion="1" ma:contentTypeDescription="Create a new document." ma:contentTypeScope="" ma:versionID="baac0d1785a594fcf4b80a0a7875cc5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CF6414-B6E4-44E4-984F-DF20A507B511}">
  <ds:schemaRefs>
    <ds:schemaRef ds:uri="http://schemas.microsoft.com/sharepoint/v3/contenttype/forms"/>
  </ds:schemaRefs>
</ds:datastoreItem>
</file>

<file path=customXml/itemProps2.xml><?xml version="1.0" encoding="utf-8"?>
<ds:datastoreItem xmlns:ds="http://schemas.openxmlformats.org/officeDocument/2006/customXml" ds:itemID="{66A87785-59F2-4BC6-8717-C0FA61FF1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571648B-1504-421F-88E7-B36FCF3E70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Round 1 Template</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1 Template</dc:title>
  <dc:creator>Wayne Lin (RD-TW)</dc:creator>
  <cp:lastModifiedBy>李意扬</cp:lastModifiedBy>
  <cp:revision>12</cp:revision>
  <dcterms:created xsi:type="dcterms:W3CDTF">2016-05-10T13:17:00Z</dcterms:created>
  <dcterms:modified xsi:type="dcterms:W3CDTF">2016-05-24T12:36:00Z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0x010100E6BEFC66E4CCFB43AFDD9A2F08912599</vt:lpwstr>
  </property>
</Properties>
</file>