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SimHei" w:cs="SimHei" w:eastAsia="SimHei" w:hAnsi="SimHei"/>
          <w:b/>
          <w:bCs/>
          <w:color w:val="1A3A5C"/>
          <w:sz w:val="52"/>
          <w:szCs w:val="52"/>
        </w:rPr>
        <w:t xml:space="preserve">刘一舟</w:t>
      </w:r>
    </w:p>
    <w:p>
      <w:pPr>
        <w:pBdr>
          <w:bottom w:val="single" w:color="1A3A5C" w:sz="12" w:space="6"/>
        </w:pBdr>
        <w:spacing w:after="80" w:before="0"/>
      </w:pPr>
      <w:r>
        <w:rPr>
          <w:rFonts w:ascii="SimHei" w:cs="SimHei" w:eastAsia="SimHei" w:hAnsi="SimHei"/>
          <w:color w:val="666666"/>
          <w:sz w:val="18"/>
          <w:szCs w:val="18"/>
        </w:rPr>
        <w:t xml:space="preserve">男 | 21岁    电话：18868711141    微信：fsllz0227    邮箱：mpy1499@163.com    求职方向：Java 后端 / AI Agent 开发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教育经历</w:t>
      </w: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浙江工业大学  ·  本科  ·  软件工程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2022.09 — 2026.06（预计）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实习经历</w:t>
      </w: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浙江鹏信信息科技股份有限公司  |  Java 后端开发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2024.07 — 2024.11</w:t>
      </w:r>
    </w:p>
    <w:p>
      <w:pPr>
        <w:spacing w:after="30" w:before="20"/>
      </w:pPr>
      <w:r>
        <w:rPr>
          <w:rFonts w:ascii="SimHei" w:cs="SimHei" w:eastAsia="SimHei" w:hAnsi="SimHei"/>
          <w:i w:val="false"/>
          <w:iCs w:val="false"/>
          <w:color w:val="666666"/>
          <w:sz w:val="18"/>
          <w:szCs w:val="18"/>
        </w:rPr>
        <w:t xml:space="preserve">参与福建数据局安全运营平台研发，主要服务于大数据处理与安全运维场景。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基于 Spring Data Elasticsearch 重构检索逻辑，优化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BoolQueryBuilder 嵌套结构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，复杂查询 P99 延迟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降低 40%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（1200ms → 720ms）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参与设计 ES 智能副本分配策略，规避单机房故障影响；优化分片分布，集群资源利用率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提升 30%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对历史冷数据实施存储优化，显著降低内存占用，同时保持查询效率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开发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BulkProcessor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工具类，结合 Kafka 实现日志实时写入，ES 索引吞吐量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提升 3 倍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（2k → 6k docs/s）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项目经历</w:t>
      </w: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智能运维问答与执行系统（毕业设计）  |  后端架构设计 &amp; AI 工程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2025.09 — 2026.06</w:t>
      </w:r>
    </w:p>
    <w:p>
      <w:pPr>
        <w:spacing w:after="30" w:before="20"/>
      </w:pPr>
      <w:r>
        <w:rPr>
          <w:rFonts w:ascii="SimHei" w:cs="SimHei" w:eastAsia="SimHei" w:hAnsi="SimHei"/>
          <w:i w:val="false"/>
          <w:iCs w:val="false"/>
          <w:color w:val="666666"/>
          <w:sz w:val="18"/>
          <w:szCs w:val="18"/>
        </w:rPr>
        <w:t xml:space="preserve">基于 NetData 监控数据，构建集智能问答、故障诊断、自动化执行于一体的智能运维平台。采用 Orchestrator-Subagent 多 Agent 架构，实现从告警感知到处置建议的全链路自动化。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设计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Orchestrator + 3 子 Agent 架构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（Query Agent / Analysis Agent / Execution Agent），基于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Spring AI 1.0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实现 ReAct 推理与 Human-in-the-Loop 安全审批机制，杜绝高危命令误执行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实现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混合检索 RAG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：Milvus 2.4 向量检索 + BM25 关键词检索，通过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RRF 融合排序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；接入 bge-reranker-v2-m3 精排，问答准确率相比纯向量检索显著提升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集成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Python FastAPI 异常检测服务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（PyOD / PySAD），实时检测 CPU/内存/网络时序指标异常，通过 REST 接口与 Java 主服务解耦通信，支持独立扩缩容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接入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DeepSeek-V3 API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，使用 BGE-M3 本地 Embedding 模型构建运维领域知识库，采用 Semantic Chunking 语义切分策略，知识检索精度优于固定长度切分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技术栈：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Spring Boot 3.3 / Spring AI 1.0 / Vue 3 / Milvus / Redis 7 / MySQL 8 / Docker Compose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0" w:before="0" w:line="120"/>
      </w:pP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校级分布式论坛系统  |  Java 系统架构设计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2024.11 — 2025.03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结合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Redisson + Lua 脚本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实现可重入分布式锁，有效解决锁续期问题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设计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RocketMQ + Caffeine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协同削峰机制，构建 Caffeine → Redis → MySQL 多级缓存漏斗，抗衡万级 QPS 瞬时冲击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引入 Redis 热点预加载（TOP 1000 热帖），延迟双删 + binlog 监听保障数据一致性，错误率 &lt;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0.01%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增强 Elasticsearch 拼音搜索 / 同义词 / 动态加权排序，搜索延迟从 500ms 降至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200ms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通过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Seata AT 模式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优化分布式事务，Undo Log 压缩传输，降低网络负载 30%</w:t>
      </w:r>
    </w:p>
    <w:p>
      <w:pPr>
        <w:spacing w:after="0" w:before="0" w:line="120"/>
      </w:pP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校级大型活动报名程序  |  后端开发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2023.09 — 2023.11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参与峰值百万级请求的秒杀式报名系统开发，基于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令牌桶算法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实现分布式限流，有效抵御突发流量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优化连接池配置，获取耗时从 100ms 降至 10ms；热点数据预加载至 Redis，查询性能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提升 20 倍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Redis + Lua 原子操作超卖防护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100% 可靠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，成功拦截 8000+ 异常请求</w:t>
      </w:r>
    </w:p>
    <w:p>
      <w:pPr>
        <w:spacing w:after="0" w:before="0" w:line="120"/>
      </w:pP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中国机器人大赛视觉赛项全国冠军项目  |  数据处理 &amp; 模型训练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2023.07 — 2023.10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作为核心成员参与中国机器人大赛视觉赛项，斩获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国一冠军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负责数据清洗与增强，利用迁移学习提升少样本训练性能；完成超参数迭代与调优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专业技能</w:t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后端框架：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熟练使用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Spring Boot、Spring MVC、MyBatis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；熟悉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Spring AI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（ChatClient、RAG Pipeline、Tool Calling）；了解 AOP、IOC 原理</w:t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微服务 &amp; 中间件：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熟悉 Spring Cloud 微服务（Gateway / Nacos / Ribbon）；熟练使用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Redis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（分布式锁、持久化、多级缓存）；使用过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RocketMQ、Kafka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AI &amp; 向量检索：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了解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RAG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原理与工程实践，使用过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Milvus、BGE-M3 Embedding、bge-reranker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；熟悉 LLM API 调用（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DeepSeek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）</w:t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数据库：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熟悉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MySQL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（索引 / 事务 / 锁 / 读写分离）；了解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Elasticsearch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索引管理、全文检索、聚合查询与集群管理</w:t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工程工具：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熟悉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Git / SVN、Apifox / Postman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；了解 </w:t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Docker、Docker Compose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 容器编排</w:t>
      </w:r>
    </w:p>
    <w:p>
      <w:pPr>
        <w:spacing w:after="30" w:before="30"/>
        <w:ind w:left="200"/>
      </w:pPr>
      <w:r>
        <w:rPr>
          <w:rFonts w:ascii="SimHei" w:cs="SimHei" w:eastAsia="SimHei" w:hAnsi="SimHei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/>
          <w:bCs/>
          <w:color w:val="1A3A5C"/>
          <w:sz w:val="18"/>
          <w:szCs w:val="18"/>
        </w:rPr>
        <w:t xml:space="preserve">算法 &amp; AI：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熟悉深度学习，使用 YOLO 系列进行目标检测；熟练数据增强；了解注意力机制、监督 / 半监督学习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荣誉奖项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2023 中国机器人大赛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先进视觉赛项 3D 识别项目一等奖（冠军）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/>
      </w:r>
      <w:r>
        <w:rPr>
          <w:rFonts w:ascii="SimHei" w:cs="SimHei" w:eastAsia="SimHei" w:hAnsi="SimHei"/>
          <w:b/>
          <w:bCs/>
          <w:color w:val="444444"/>
          <w:sz w:val="18"/>
          <w:szCs w:val="18"/>
        </w:rPr>
        <w:t xml:space="preserve">2024 第十五届中国大学生服务外包创新创业大赛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东部区域一等奖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社团经历</w:t>
      </w:r>
    </w:p>
    <w:p>
      <w:pPr>
        <w:tabs>
          <w:tab w:val="right" w:pos="9906"/>
        </w:tabs>
        <w:spacing w:after="40" w:before="80"/>
      </w:pPr>
      <w:r>
        <w:rPr>
          <w:rFonts w:ascii="SimHei" w:cs="SimHei" w:eastAsia="SimHei" w:hAnsi="SimHei"/>
          <w:b/>
          <w:bCs/>
          <w:color w:val="1A1A1A"/>
          <w:sz w:val="20"/>
          <w:szCs w:val="20"/>
        </w:rPr>
        <w:t xml:space="preserve">校科技学术组织精弘网络  ·  开发部副部长</w:t>
      </w:r>
      <w:r>
        <w:rPr>
          <w:rFonts w:ascii="SimHei" w:cs="SimHei" w:eastAsia="SimHei" w:hAnsi="SimHei"/>
          <w:color w:val="888888"/>
          <w:sz w:val="18"/>
          <w:szCs w:val="18"/>
        </w:rPr>
        <w:t xml:space="preserve">	2023.05 — 2024.05</w:t>
      </w:r>
    </w:p>
    <w:p>
      <w:pPr>
        <w:pBdr>
          <w:bottom w:val="single" w:color="2E6DA4" w:sz="8" w:space="4"/>
        </w:pBdr>
        <w:spacing w:after="60" w:before="160"/>
      </w:pPr>
      <w:r>
        <w:rPr>
          <w:rFonts w:ascii="SimHei" w:cs="SimHei" w:eastAsia="SimHei" w:hAnsi="SimHei"/>
          <w:b/>
          <w:bCs/>
          <w:color w:val="1A3A5C"/>
          <w:sz w:val="22"/>
          <w:szCs w:val="22"/>
        </w:rPr>
        <w:t xml:space="preserve">个人优势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学习能力强、抗压能力强；高强度自学 AI 工程知识并独立完成毕设系统开发，同时保持学业优良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有较强的信息检索能力，善于通过 Google / GitHub / StackOverflow 解决技术难题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文档阅读能力强，能自主阅读官方英文文档（Spring AI、Milvus 等）并快速应用到工程实践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读码能力强，曾在未系统学习 Python 的情况下研读 YOLOv5 源码并编写工具脚本</w:t>
      </w:r>
    </w:p>
    <w:p>
      <w:pPr>
        <w:spacing w:after="30" w:before="30"/>
        <w:ind w:left="200"/>
      </w:pPr>
      <w:r>
        <w:rPr>
          <w:rFonts w:ascii="SimHei" w:cs="SimHei" w:eastAsia="SimHei" w:hAnsi="SimHei"/>
          <w:b w:val="false"/>
          <w:bCs w:val="false"/>
          <w:color w:val="2E6DA4"/>
          <w:sz w:val="18"/>
          <w:szCs w:val="18"/>
        </w:rPr>
        <w:t xml:space="preserve">• </w:t>
      </w:r>
      <w:r>
        <w:rPr>
          <w:rFonts w:ascii="SimHei" w:cs="SimHei" w:eastAsia="SimHei" w:hAnsi="SimHei"/>
          <w:b w:val="false"/>
          <w:bCs w:val="false"/>
          <w:color w:val="444444"/>
          <w:sz w:val="18"/>
          <w:szCs w:val="18"/>
        </w:rPr>
        <w:t xml:space="preserve">善于沟通，评审时能精准表达技术思路，逻辑清晰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2026-03-24T17:45:37.594Z</dcterms:created>
  <dcterms:modified xsi:type="dcterms:W3CDTF">2026-03-24T17:45:37.595Z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