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8EE8" w14:textId="39D36420" w:rsidR="00C65189" w:rsidRDefault="009A1090" w:rsidP="009A1090">
      <w:pPr>
        <w:jc w:val="center"/>
        <w:rPr>
          <w:rFonts w:ascii="宋体" w:eastAsia="宋体" w:hAnsi="宋体"/>
          <w:sz w:val="36"/>
          <w:szCs w:val="36"/>
        </w:rPr>
      </w:pPr>
      <w:r w:rsidRPr="009A1090">
        <w:rPr>
          <w:rFonts w:ascii="宋体" w:eastAsia="宋体" w:hAnsi="宋体" w:hint="eastAsia"/>
          <w:sz w:val="36"/>
          <w:szCs w:val="36"/>
        </w:rPr>
        <w:t>冯 谦</w:t>
      </w:r>
    </w:p>
    <w:p w14:paraId="3B0F9443" w14:textId="3359A707" w:rsidR="009A1090" w:rsidRDefault="009A1090" w:rsidP="009A1090">
      <w:pPr>
        <w:jc w:val="center"/>
      </w:pPr>
      <w:r>
        <w:rPr>
          <w:rFonts w:hint="eastAsia"/>
          <w:noProof/>
        </w:rPr>
        <w:drawing>
          <wp:inline distT="0" distB="0" distL="0" distR="0" wp14:anchorId="78857198" wp14:editId="394A8B10">
            <wp:extent cx="2179056" cy="2800514"/>
            <wp:effectExtent l="0" t="0" r="0" b="0"/>
            <wp:docPr id="447302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81143" cy="2803197"/>
                    </a:xfrm>
                    <a:prstGeom prst="rect">
                      <a:avLst/>
                    </a:prstGeom>
                    <a:noFill/>
                    <a:ln>
                      <a:noFill/>
                    </a:ln>
                  </pic:spPr>
                </pic:pic>
              </a:graphicData>
            </a:graphic>
          </wp:inline>
        </w:drawing>
      </w:r>
    </w:p>
    <w:p w14:paraId="54AD789C" w14:textId="77777777" w:rsidR="009A1090" w:rsidRPr="009A1090" w:rsidRDefault="009A1090" w:rsidP="009A1090">
      <w:r w:rsidRPr="009A1090">
        <w:rPr>
          <w:rFonts w:hint="eastAsia"/>
          <w:b/>
          <w:bCs/>
        </w:rPr>
        <w:t>姓名：</w:t>
      </w:r>
      <w:r w:rsidRPr="009A1090">
        <w:rPr>
          <w:rFonts w:hint="eastAsia"/>
        </w:rPr>
        <w:t>冯谦</w:t>
      </w:r>
    </w:p>
    <w:p w14:paraId="1DF8DF2D" w14:textId="77777777" w:rsidR="009A1090" w:rsidRPr="009A1090" w:rsidRDefault="009A1090" w:rsidP="009A1090">
      <w:pPr>
        <w:rPr>
          <w:rFonts w:hint="eastAsia"/>
        </w:rPr>
      </w:pPr>
      <w:r w:rsidRPr="009A1090">
        <w:rPr>
          <w:rFonts w:hint="eastAsia"/>
          <w:b/>
          <w:bCs/>
        </w:rPr>
        <w:t>职称：</w:t>
      </w:r>
      <w:r w:rsidRPr="009A1090">
        <w:rPr>
          <w:rFonts w:hint="eastAsia"/>
        </w:rPr>
        <w:t>教授</w:t>
      </w:r>
    </w:p>
    <w:p w14:paraId="6F968767" w14:textId="77777777" w:rsidR="009A1090" w:rsidRPr="009A1090" w:rsidRDefault="009A1090" w:rsidP="009A1090">
      <w:pPr>
        <w:rPr>
          <w:rFonts w:hint="eastAsia"/>
        </w:rPr>
      </w:pPr>
      <w:r w:rsidRPr="009A1090">
        <w:rPr>
          <w:rFonts w:hint="eastAsia"/>
          <w:b/>
          <w:bCs/>
        </w:rPr>
        <w:t>邮箱：</w:t>
      </w:r>
      <w:r w:rsidRPr="009A1090">
        <w:t>fengqian@whut.edu.cn</w:t>
      </w:r>
    </w:p>
    <w:p w14:paraId="7CD5743F" w14:textId="77777777" w:rsidR="009A1090" w:rsidRPr="009A1090" w:rsidRDefault="009A1090" w:rsidP="009A1090">
      <w:pPr>
        <w:rPr>
          <w:rFonts w:hint="eastAsia"/>
        </w:rPr>
      </w:pPr>
      <w:r w:rsidRPr="009A1090">
        <w:rPr>
          <w:rFonts w:hint="eastAsia"/>
          <w:b/>
          <w:bCs/>
        </w:rPr>
        <w:t>研究方向： </w:t>
      </w:r>
      <w:r w:rsidRPr="009A1090">
        <w:rPr>
          <w:rFonts w:hint="eastAsia"/>
        </w:rPr>
        <w:t>重大基础设施靶向高效延寿、灾变预警、安全防护与智慧运维；空-天-地协同的动态感知理论与智能装备；工程防灾人工智能与数据挖掘等。</w:t>
      </w:r>
    </w:p>
    <w:p w14:paraId="23D9A294" w14:textId="77777777" w:rsidR="009A1090" w:rsidRPr="009A1090" w:rsidRDefault="009A1090" w:rsidP="009A1090">
      <w:pPr>
        <w:rPr>
          <w:rFonts w:hint="eastAsia"/>
        </w:rPr>
      </w:pPr>
      <w:r w:rsidRPr="009A1090">
        <w:rPr>
          <w:rFonts w:hint="eastAsia"/>
          <w:b/>
          <w:bCs/>
        </w:rPr>
        <w:t>招生信息：</w:t>
      </w:r>
      <w:r w:rsidRPr="009A1090">
        <w:rPr>
          <w:rFonts w:hint="eastAsia"/>
        </w:rPr>
        <w:t>招收安全科学与工程、管理科学与工程专业的硕士生和博士生。常年招收博士后研究人员，招收专业为：工程类以及信息、光电、机械、自动化、计算机与人工智能等专业的毕业生，在工程安全、防灾减灾、人工智能、光纤传感、机器人等领域具有研究经验者优先。本课题组鼓励多学科交叉融合，欢迎数理和计算机功底好的同学报考！</w:t>
      </w:r>
      <w:r w:rsidRPr="009A1090">
        <w:rPr>
          <w:rFonts w:hint="eastAsia"/>
          <w:b/>
          <w:bCs/>
        </w:rPr>
        <w:br/>
      </w:r>
    </w:p>
    <w:p w14:paraId="6F3ECDD2" w14:textId="77777777" w:rsidR="009A1090" w:rsidRPr="009A1090" w:rsidRDefault="009A1090" w:rsidP="009A1090">
      <w:pPr>
        <w:rPr>
          <w:rFonts w:hint="eastAsia"/>
        </w:rPr>
      </w:pPr>
      <w:r w:rsidRPr="009A1090">
        <w:rPr>
          <w:rFonts w:hint="eastAsia"/>
          <w:b/>
          <w:bCs/>
        </w:rPr>
        <w:t>个人简介</w:t>
      </w:r>
    </w:p>
    <w:p w14:paraId="706E3850" w14:textId="77777777" w:rsidR="009A1090" w:rsidRDefault="009A1090" w:rsidP="009A1090">
      <w:pPr>
        <w:ind w:firstLineChars="200" w:firstLine="440"/>
      </w:pPr>
      <w:r w:rsidRPr="009A1090">
        <w:rPr>
          <w:rFonts w:hint="eastAsia"/>
        </w:rPr>
        <w:t>冯谦，博士、教授、博士生导师，现任安全科学与应急管理学院副院长。入选中国地震局“骨干人才”、“武汉英才”科技创新专项人才、“3551光谷人才计划”创新人才及湖北省建设工程检测行业“杰出工程师”等。本科、硕士毕业于武汉理工大学，博士毕业于中国地震局工程力学研究所，师从中国工程院欧进萍院士。2023年6月被武汉理工大学以全球招聘教授引进，曾任武汉地震工程研究院副院长、中国地震局地震研究所防灾减灾学科带头人。2014至2015年，作为国家公派访问学者在美国休斯敦大学智能材料与结构实验室留学研修。兼任国家自然科学基金通讯评审专家、中国地震学会理事、湖北省地质灾害防治专家、湖北省环境损害司法鉴定专家库专家、武汉市房屋</w:t>
      </w:r>
      <w:r w:rsidRPr="009A1090">
        <w:rPr>
          <w:rFonts w:hint="eastAsia"/>
        </w:rPr>
        <w:lastRenderedPageBreak/>
        <w:t>安全鉴定及应急救援专家、武汉市建设科学技术委员会轨道交通与市政工程施工专会专家等十余个学术组织的专委会委员及省、市专家组成员。兼任中国地震局地震研究所硕士生导师、哈尔滨工业大学（深圳）博士生导师。</w:t>
      </w:r>
    </w:p>
    <w:p w14:paraId="0A919331" w14:textId="77777777" w:rsidR="009A1090" w:rsidRDefault="009A1090" w:rsidP="009A1090">
      <w:pPr>
        <w:ind w:firstLineChars="200" w:firstLine="440"/>
      </w:pPr>
      <w:r w:rsidRPr="009A1090">
        <w:rPr>
          <w:rFonts w:hint="eastAsia"/>
        </w:rPr>
        <w:t>近年来，主持3项国家自然科学基金项目及省部级科研课题十余项，主持各类横向项目百余项，发表学术论文近60篇（其中SCI论文33篇），获授权国家专利30余项（其中发明专利11项），编制技术标准5部，审查规程2部，出版科普音像作品1部，培养研究生30余名，受邀在国际国内重要学术会议作特邀报告10余次。获全国防灾减灾千场科普讲座“优秀讲师”、ESI全球高被引论文、英国物理学会“中国高被引学者奖”、中国灾害防御协会科技进步一等奖、湖北省科技进步三等奖及湖北省自然科学优秀学术论文一等奖等（均排1）、湖北省“汶川地震抗震救灾先进个人”、湖北省防震减灾优秀成果一等奖、等多个荣誉奖项。</w:t>
      </w:r>
    </w:p>
    <w:p w14:paraId="576AEB1F" w14:textId="14227FE8" w:rsidR="009A1090" w:rsidRPr="009A1090" w:rsidRDefault="009A1090" w:rsidP="009A1090">
      <w:pPr>
        <w:ind w:firstLineChars="200" w:firstLine="440"/>
        <w:rPr>
          <w:rFonts w:hint="eastAsia"/>
        </w:rPr>
      </w:pPr>
      <w:r w:rsidRPr="009A1090">
        <w:rPr>
          <w:rFonts w:hint="eastAsia"/>
        </w:rPr>
        <w:t>长期致力于工程安全与灾害防治、智能材料与结构健康监测等领域的研发与应用工作，擅长运用传感与物联网技术等高新技术和土木工程、地震工程、安全科学与工程、光学工程等交叉学科，解决工程安全问题及面向“全灾种、大应急、大安全”领域的教学、科研与实践中的疑难杂症。尤其在压电陶瓷与多芯光纤传感的理论研究、系统研发和工程应用方面有深厚造诣。相关研究成果经院士专家组及国家权威机构鉴定，达到：国际领先水平，并成功应用于多个国家重大工程。</w:t>
      </w:r>
      <w:r w:rsidRPr="009A1090">
        <w:rPr>
          <w:rFonts w:hint="eastAsia"/>
          <w:b/>
          <w:bCs/>
        </w:rPr>
        <w:br/>
      </w:r>
    </w:p>
    <w:p w14:paraId="3BCAEB97" w14:textId="77777777" w:rsidR="009A1090" w:rsidRPr="009A1090" w:rsidRDefault="009A1090" w:rsidP="009A1090">
      <w:pPr>
        <w:rPr>
          <w:rFonts w:hint="eastAsia"/>
        </w:rPr>
      </w:pPr>
      <w:r w:rsidRPr="009A1090">
        <w:rPr>
          <w:rFonts w:hint="eastAsia"/>
          <w:b/>
          <w:bCs/>
        </w:rPr>
        <w:t>主讲课程：</w:t>
      </w:r>
    </w:p>
    <w:p w14:paraId="72BCC5D6" w14:textId="24B72CE9" w:rsidR="009A1090" w:rsidRPr="009A1090" w:rsidRDefault="009A1090" w:rsidP="009A1090">
      <w:pPr>
        <w:rPr>
          <w:rFonts w:hint="eastAsia"/>
        </w:rPr>
      </w:pPr>
      <w:r w:rsidRPr="009A1090">
        <w:rPr>
          <w:rFonts w:hint="eastAsia"/>
        </w:rPr>
        <w:t>[1] 本科生课程：智慧安全城市概论、综合防灾减灾规划、应急管理理论与实践、突发事件应急救援概论、灾害监测与预警</w:t>
      </w:r>
      <w:r w:rsidRPr="009A1090">
        <w:rPr>
          <w:rFonts w:hint="eastAsia"/>
        </w:rPr>
        <w:br/>
        <w:t>[2] 硕士生课程：灾害学、安全应急科学前沿</w:t>
      </w:r>
      <w:r w:rsidRPr="009A1090">
        <w:rPr>
          <w:rFonts w:hint="eastAsia"/>
        </w:rPr>
        <w:br/>
        <w:t>[3] 博士生课程：综合灾害监测与预警、防灾工程学本科生课程：智慧安全城市概论、综合防灾减灾规划、应急管理理论与实践、突发事件应急救援概论</w:t>
      </w:r>
    </w:p>
    <w:p w14:paraId="4EFE959B" w14:textId="77777777" w:rsidR="009A1090" w:rsidRPr="009A1090" w:rsidRDefault="009A1090" w:rsidP="009A1090">
      <w:pPr>
        <w:rPr>
          <w:rFonts w:hint="eastAsia"/>
        </w:rPr>
      </w:pPr>
      <w:r w:rsidRPr="009A1090">
        <w:rPr>
          <w:rFonts w:hint="eastAsia"/>
          <w:b/>
          <w:bCs/>
        </w:rPr>
        <w:t>部分学术任职（列5项）：</w:t>
      </w:r>
    </w:p>
    <w:p w14:paraId="17BE46AF" w14:textId="0F3B4956" w:rsidR="009A1090" w:rsidRPr="009A1090" w:rsidRDefault="009A1090" w:rsidP="009A1090">
      <w:pPr>
        <w:rPr>
          <w:rFonts w:hint="eastAsia"/>
        </w:rPr>
      </w:pPr>
      <w:r w:rsidRPr="009A1090">
        <w:rPr>
          <w:rFonts w:hint="eastAsia"/>
        </w:rPr>
        <w:t>[1] 中国地震学会 理事，2020年10月；</w:t>
      </w:r>
      <w:r w:rsidRPr="009A1090">
        <w:rPr>
          <w:rFonts w:hint="eastAsia"/>
        </w:rPr>
        <w:br/>
        <w:t>[2] 湖北省地震学会 常务理事，2019年6月；</w:t>
      </w:r>
      <w:r w:rsidRPr="009A1090">
        <w:rPr>
          <w:rFonts w:hint="eastAsia"/>
        </w:rPr>
        <w:br/>
        <w:t>[3] 湖北省灾害防御协会 理事，2019年9月；</w:t>
      </w:r>
      <w:r w:rsidRPr="009A1090">
        <w:rPr>
          <w:rFonts w:hint="eastAsia"/>
        </w:rPr>
        <w:br/>
        <w:t>[4] 中国岩石力学与工程学会岩石力学测试专业委员会 常务委员，2023年11月；</w:t>
      </w:r>
      <w:r w:rsidRPr="009A1090">
        <w:rPr>
          <w:rFonts w:hint="eastAsia"/>
        </w:rPr>
        <w:br/>
        <w:t>[5] 中国振动工程学会结构抗振控制与健康监测专业委员会 委员，2024年11月。</w:t>
      </w:r>
      <w:r w:rsidRPr="009A1090">
        <w:rPr>
          <w:rFonts w:hint="eastAsia"/>
        </w:rPr>
        <w:br/>
      </w:r>
    </w:p>
    <w:p w14:paraId="79AA6636" w14:textId="77777777" w:rsidR="009A1090" w:rsidRPr="009A1090" w:rsidRDefault="009A1090" w:rsidP="009A1090">
      <w:pPr>
        <w:rPr>
          <w:rFonts w:hint="eastAsia"/>
        </w:rPr>
      </w:pPr>
      <w:r w:rsidRPr="009A1090">
        <w:rPr>
          <w:rFonts w:hint="eastAsia"/>
          <w:b/>
          <w:bCs/>
        </w:rPr>
        <w:t>主持科研项目（列5项代表性课题）：</w:t>
      </w:r>
    </w:p>
    <w:p w14:paraId="19202021" w14:textId="77777777" w:rsidR="009A1090" w:rsidRPr="009A1090" w:rsidRDefault="009A1090" w:rsidP="009A1090">
      <w:pPr>
        <w:rPr>
          <w:rFonts w:hint="eastAsia"/>
        </w:rPr>
      </w:pPr>
      <w:r w:rsidRPr="009A1090">
        <w:rPr>
          <w:rFonts w:hint="eastAsia"/>
        </w:rPr>
        <w:t>[1] 国家自然科学基金面上项目，项目批准号：52278321，多芯光纤桥梁动力响应感测机理与损伤识别方法研究，2023/01-2026/12，主持；</w:t>
      </w:r>
    </w:p>
    <w:p w14:paraId="007D44DE" w14:textId="77777777" w:rsidR="009A1090" w:rsidRPr="009A1090" w:rsidRDefault="009A1090" w:rsidP="009A1090">
      <w:pPr>
        <w:rPr>
          <w:rFonts w:hint="eastAsia"/>
        </w:rPr>
      </w:pPr>
      <w:r w:rsidRPr="009A1090">
        <w:rPr>
          <w:rFonts w:hint="eastAsia"/>
        </w:rPr>
        <w:lastRenderedPageBreak/>
        <w:t>[2] 国家自然科学基金面上项目，项目批准号：51878628，碳纤维复合多芯光纤布及其结构加固与监测一体化系统，2019/01-2022/12，主持；</w:t>
      </w:r>
    </w:p>
    <w:p w14:paraId="60C7B8EF" w14:textId="77777777" w:rsidR="009A1090" w:rsidRPr="009A1090" w:rsidRDefault="009A1090" w:rsidP="009A1090">
      <w:pPr>
        <w:rPr>
          <w:rFonts w:hint="eastAsia"/>
        </w:rPr>
      </w:pPr>
      <w:r w:rsidRPr="009A1090">
        <w:rPr>
          <w:rFonts w:hint="eastAsia"/>
        </w:rPr>
        <w:t>[3] 国家自然科学基金青年科学基金项目，项目批准号：51608493，基于波动理论的地下钢筋混凝土管道损伤智能监测研究，2017/01-2019/12，主持；</w:t>
      </w:r>
    </w:p>
    <w:p w14:paraId="690EA32E" w14:textId="77777777" w:rsidR="009A1090" w:rsidRPr="009A1090" w:rsidRDefault="009A1090" w:rsidP="009A1090">
      <w:pPr>
        <w:rPr>
          <w:rFonts w:hint="eastAsia"/>
        </w:rPr>
      </w:pPr>
      <w:r w:rsidRPr="009A1090">
        <w:rPr>
          <w:rFonts w:hint="eastAsia"/>
        </w:rPr>
        <w:t>[4] 湖北省安全生产专项资金科技项目，鄂应急办【2022】12号，基于智能锚杆的矿山巷道围岩支护与地压形变监测一体化关键技术研究及应用，2022/09-2024/09，主持；</w:t>
      </w:r>
    </w:p>
    <w:p w14:paraId="719718C3" w14:textId="77777777" w:rsidR="009A1090" w:rsidRPr="009A1090" w:rsidRDefault="009A1090" w:rsidP="009A1090">
      <w:pPr>
        <w:rPr>
          <w:rFonts w:hint="eastAsia"/>
        </w:rPr>
      </w:pPr>
      <w:r w:rsidRPr="009A1090">
        <w:rPr>
          <w:rFonts w:hint="eastAsia"/>
        </w:rPr>
        <w:t>[5] 湖北省自然科学基金面上项目，项目批准号：2017CFB509，钢管混凝土拱桥内脱空病害的压电智能监测及传感机理研究，2018/01-2019/12，主持。</w:t>
      </w:r>
      <w:r w:rsidRPr="009A1090">
        <w:rPr>
          <w:rFonts w:hint="eastAsia"/>
          <w:b/>
          <w:bCs/>
        </w:rPr>
        <w:br/>
      </w:r>
    </w:p>
    <w:p w14:paraId="4C9DF71C" w14:textId="77777777" w:rsidR="009A1090" w:rsidRPr="009A1090" w:rsidRDefault="009A1090" w:rsidP="009A1090">
      <w:pPr>
        <w:rPr>
          <w:rFonts w:hint="eastAsia"/>
        </w:rPr>
      </w:pPr>
      <w:r w:rsidRPr="009A1090">
        <w:rPr>
          <w:rFonts w:hint="eastAsia"/>
          <w:b/>
          <w:bCs/>
        </w:rPr>
        <w:t>承担横向项目（列5项代表性项目）：</w:t>
      </w:r>
    </w:p>
    <w:p w14:paraId="631DDA31" w14:textId="77777777" w:rsidR="009A1090" w:rsidRPr="009A1090" w:rsidRDefault="009A1090" w:rsidP="009A1090">
      <w:pPr>
        <w:rPr>
          <w:rFonts w:hint="eastAsia"/>
        </w:rPr>
      </w:pPr>
      <w:r w:rsidRPr="009A1090">
        <w:rPr>
          <w:rFonts w:hint="eastAsia"/>
        </w:rPr>
        <w:t>近年来，带领团队完成了横向项目百余项，产生了极大的社会经济效益。涉及领域有重大工程智能健康监测、工程结构抗震性能鉴定与安全性能提升、工程（抗震）加固、特大吨位单桩竖向抗压静载荷试验、超深基坑监测、建筑地基基础检测、结构安全检测与沉降自动化观测、工程场地地震安全性评价与地质灾害危险性评估、振动与环境影响测试等。</w:t>
      </w:r>
    </w:p>
    <w:p w14:paraId="0B486EA8" w14:textId="77777777" w:rsidR="009A1090" w:rsidRPr="009A1090" w:rsidRDefault="009A1090" w:rsidP="009A1090">
      <w:pPr>
        <w:rPr>
          <w:rFonts w:hint="eastAsia"/>
        </w:rPr>
      </w:pPr>
      <w:r w:rsidRPr="009A1090">
        <w:rPr>
          <w:rFonts w:hint="eastAsia"/>
        </w:rPr>
        <w:t>[1] 武汉武车路高架智慧桥梁监测研究，项目负责人；</w:t>
      </w:r>
    </w:p>
    <w:p w14:paraId="74C9E93C" w14:textId="77777777" w:rsidR="009A1090" w:rsidRPr="009A1090" w:rsidRDefault="009A1090" w:rsidP="009A1090">
      <w:pPr>
        <w:rPr>
          <w:rFonts w:hint="eastAsia"/>
        </w:rPr>
      </w:pPr>
      <w:r w:rsidRPr="009A1090">
        <w:rPr>
          <w:rFonts w:hint="eastAsia"/>
        </w:rPr>
        <w:t>[2] 武汉至九江铁路线路基变形自动化监测研究，项目负责人；</w:t>
      </w:r>
    </w:p>
    <w:p w14:paraId="0105AA92" w14:textId="77777777" w:rsidR="009A1090" w:rsidRPr="009A1090" w:rsidRDefault="009A1090" w:rsidP="009A1090">
      <w:pPr>
        <w:rPr>
          <w:rFonts w:hint="eastAsia"/>
        </w:rPr>
      </w:pPr>
      <w:r w:rsidRPr="009A1090">
        <w:rPr>
          <w:rFonts w:hint="eastAsia"/>
        </w:rPr>
        <w:t>[3] 武汉天兴洲公铁两用桥斜拉索无人机损伤检测研究，项目负责人；</w:t>
      </w:r>
    </w:p>
    <w:p w14:paraId="516D5B9C" w14:textId="77777777" w:rsidR="009A1090" w:rsidRPr="009A1090" w:rsidRDefault="009A1090" w:rsidP="009A1090">
      <w:pPr>
        <w:rPr>
          <w:rFonts w:hint="eastAsia"/>
        </w:rPr>
      </w:pPr>
      <w:r w:rsidRPr="009A1090">
        <w:rPr>
          <w:rFonts w:hint="eastAsia"/>
        </w:rPr>
        <w:t>[4] 深圳市典型地质灾害点断层活动性监测研究，技术负责人；</w:t>
      </w:r>
    </w:p>
    <w:p w14:paraId="6B604ED4" w14:textId="77777777" w:rsidR="009A1090" w:rsidRPr="009A1090" w:rsidRDefault="009A1090" w:rsidP="009A1090">
      <w:pPr>
        <w:rPr>
          <w:rFonts w:hint="eastAsia"/>
        </w:rPr>
      </w:pPr>
      <w:r w:rsidRPr="009A1090">
        <w:rPr>
          <w:rFonts w:hint="eastAsia"/>
        </w:rPr>
        <w:t>[5] 武汉中心及王家墩中央商务区等多宗地块工程场地地震安全性评价，项目负责人。</w:t>
      </w:r>
      <w:r w:rsidRPr="009A1090">
        <w:rPr>
          <w:rFonts w:hint="eastAsia"/>
          <w:b/>
          <w:bCs/>
        </w:rPr>
        <w:br/>
      </w:r>
    </w:p>
    <w:p w14:paraId="68BD1A8B" w14:textId="77777777" w:rsidR="009A1090" w:rsidRPr="009A1090" w:rsidRDefault="009A1090" w:rsidP="009A1090">
      <w:pPr>
        <w:rPr>
          <w:rFonts w:hint="eastAsia"/>
        </w:rPr>
      </w:pPr>
      <w:r w:rsidRPr="009A1090">
        <w:rPr>
          <w:rFonts w:hint="eastAsia"/>
          <w:b/>
          <w:bCs/>
        </w:rPr>
        <w:t>编制规程（列5项代表性工作）：</w:t>
      </w:r>
    </w:p>
    <w:p w14:paraId="39B02655" w14:textId="77777777" w:rsidR="009A1090" w:rsidRPr="009A1090" w:rsidRDefault="009A1090" w:rsidP="009A1090">
      <w:pPr>
        <w:rPr>
          <w:rFonts w:hint="eastAsia"/>
        </w:rPr>
      </w:pPr>
      <w:r w:rsidRPr="009A1090">
        <w:rPr>
          <w:rFonts w:hint="eastAsia"/>
        </w:rPr>
        <w:t>[1] 行业标准《高层建筑地震安全监测与评估规范》，中国地震局委托；</w:t>
      </w:r>
    </w:p>
    <w:p w14:paraId="35BB4A92" w14:textId="77777777" w:rsidR="009A1090" w:rsidRPr="009A1090" w:rsidRDefault="009A1090" w:rsidP="009A1090">
      <w:pPr>
        <w:rPr>
          <w:rFonts w:hint="eastAsia"/>
        </w:rPr>
      </w:pPr>
      <w:r w:rsidRPr="009A1090">
        <w:rPr>
          <w:rFonts w:hint="eastAsia"/>
        </w:rPr>
        <w:t>[2]《既有建筑物危险性鉴定技术规程》，湖北省住建厅委托；</w:t>
      </w:r>
    </w:p>
    <w:p w14:paraId="6D2885A6" w14:textId="77777777" w:rsidR="009A1090" w:rsidRPr="009A1090" w:rsidRDefault="009A1090" w:rsidP="009A1090">
      <w:pPr>
        <w:rPr>
          <w:rFonts w:hint="eastAsia"/>
        </w:rPr>
      </w:pPr>
      <w:r w:rsidRPr="009A1090">
        <w:rPr>
          <w:rFonts w:hint="eastAsia"/>
        </w:rPr>
        <w:t>[3]《湖北省地震易发区房屋设施加固工程实施方案》，技术负责人；</w:t>
      </w:r>
    </w:p>
    <w:p w14:paraId="469C1D80" w14:textId="77777777" w:rsidR="009A1090" w:rsidRPr="009A1090" w:rsidRDefault="009A1090" w:rsidP="009A1090">
      <w:pPr>
        <w:rPr>
          <w:rFonts w:hint="eastAsia"/>
        </w:rPr>
      </w:pPr>
      <w:r w:rsidRPr="009A1090">
        <w:rPr>
          <w:rFonts w:hint="eastAsia"/>
        </w:rPr>
        <w:t>[4]《武汉市房屋安全鉴定技术规程》DB4201/T537-2018，主要起草人，2018年5月14日颁布实施；</w:t>
      </w:r>
    </w:p>
    <w:p w14:paraId="6E249C6D" w14:textId="77777777" w:rsidR="009A1090" w:rsidRPr="009A1090" w:rsidRDefault="009A1090" w:rsidP="009A1090">
      <w:pPr>
        <w:rPr>
          <w:rFonts w:hint="eastAsia"/>
        </w:rPr>
      </w:pPr>
      <w:r w:rsidRPr="009A1090">
        <w:rPr>
          <w:rFonts w:hint="eastAsia"/>
        </w:rPr>
        <w:t>[5] 武汉市地方标准《武汉市地面沉降受损房屋修缮技术导则》（武房发【2016】91号）。</w:t>
      </w:r>
      <w:r w:rsidRPr="009A1090">
        <w:rPr>
          <w:rFonts w:hint="eastAsia"/>
          <w:b/>
          <w:bCs/>
        </w:rPr>
        <w:br/>
      </w:r>
    </w:p>
    <w:p w14:paraId="0D91F524" w14:textId="77777777" w:rsidR="009A1090" w:rsidRPr="009A1090" w:rsidRDefault="009A1090" w:rsidP="009A1090">
      <w:pPr>
        <w:rPr>
          <w:rFonts w:hint="eastAsia"/>
        </w:rPr>
      </w:pPr>
      <w:r w:rsidRPr="009A1090">
        <w:rPr>
          <w:rFonts w:hint="eastAsia"/>
          <w:b/>
          <w:bCs/>
        </w:rPr>
        <w:lastRenderedPageBreak/>
        <w:t>发表论文情况（各5篇代表作）：</w:t>
      </w:r>
    </w:p>
    <w:p w14:paraId="33761D27" w14:textId="77777777" w:rsidR="009A1090" w:rsidRPr="009A1090" w:rsidRDefault="009A1090" w:rsidP="009A1090">
      <w:pPr>
        <w:rPr>
          <w:rFonts w:hint="eastAsia"/>
        </w:rPr>
      </w:pPr>
      <w:r w:rsidRPr="009A1090">
        <w:rPr>
          <w:rFonts w:hint="eastAsia"/>
          <w:b/>
          <w:bCs/>
        </w:rPr>
        <w:t>英文论文：</w:t>
      </w:r>
    </w:p>
    <w:p w14:paraId="5549280D" w14:textId="77777777" w:rsidR="009A1090" w:rsidRPr="009A1090" w:rsidRDefault="009A1090" w:rsidP="009A1090">
      <w:pPr>
        <w:rPr>
          <w:rFonts w:hint="eastAsia"/>
        </w:rPr>
      </w:pPr>
      <w:r w:rsidRPr="009A1090">
        <w:t>[1] Feng, Q., Liang, Y., Tang, M., &amp; Ou, J. Multi-parameter monitoring for steel pipe structures using monolithic multicore fibre based on spatial-division-multiplex sensing. Measurement, 2020, 164, 108121(SCI)</w:t>
      </w:r>
      <w:r w:rsidRPr="009A1090">
        <w:rPr>
          <w:rFonts w:hint="eastAsia"/>
        </w:rPr>
        <w:t>；</w:t>
      </w:r>
    </w:p>
    <w:p w14:paraId="72924E1D" w14:textId="77777777" w:rsidR="009A1090" w:rsidRPr="009A1090" w:rsidRDefault="009A1090" w:rsidP="009A1090">
      <w:pPr>
        <w:rPr>
          <w:rFonts w:hint="eastAsia"/>
        </w:rPr>
      </w:pPr>
      <w:r w:rsidRPr="009A1090">
        <w:t>[2] Feng, Q., Tang, M., &amp; Ou, J. Monolithic multicore fiber based multi-parameter measurement based on spatial-division-multiplex sensing mechanisms. Measurement, 2019, 151, 107128(SCI)</w:t>
      </w:r>
      <w:r w:rsidRPr="009A1090">
        <w:rPr>
          <w:rFonts w:hint="eastAsia"/>
        </w:rPr>
        <w:t>；</w:t>
      </w:r>
    </w:p>
    <w:p w14:paraId="71CBB51B" w14:textId="77777777" w:rsidR="009A1090" w:rsidRPr="009A1090" w:rsidRDefault="009A1090" w:rsidP="009A1090">
      <w:pPr>
        <w:rPr>
          <w:rFonts w:hint="eastAsia"/>
        </w:rPr>
      </w:pPr>
      <w:r w:rsidRPr="009A1090">
        <w:t>[3] Feng, Q*.; Ou, J. Self-Sensing CFRP Fabric for Structural Strengthening and Damage Detection of Reinforced Concrete Structures. Sensors, 2018, 18, 4137(SCI)</w:t>
      </w:r>
      <w:r w:rsidRPr="009A1090">
        <w:rPr>
          <w:rFonts w:hint="eastAsia"/>
        </w:rPr>
        <w:t>；</w:t>
      </w:r>
    </w:p>
    <w:p w14:paraId="2EEFAF57" w14:textId="77777777" w:rsidR="009A1090" w:rsidRPr="009A1090" w:rsidRDefault="009A1090" w:rsidP="009A1090">
      <w:pPr>
        <w:rPr>
          <w:rFonts w:hint="eastAsia"/>
        </w:rPr>
      </w:pPr>
      <w:r w:rsidRPr="009A1090">
        <w:t>[4] Feng, Q., Kong, Q., &amp; Song, G*. Damage detection of concrete piles subject to typical damage types based on stress wave measurement using embedded smart aggregates transducers. Measurement, 2016, 88</w:t>
      </w:r>
      <w:r w:rsidRPr="009A1090">
        <w:rPr>
          <w:rFonts w:hint="eastAsia"/>
        </w:rPr>
        <w:t>：</w:t>
      </w:r>
      <w:r w:rsidRPr="009A1090">
        <w:t>345-352(SCI)</w:t>
      </w:r>
      <w:r w:rsidRPr="009A1090">
        <w:rPr>
          <w:rFonts w:hint="eastAsia"/>
        </w:rPr>
        <w:t>；</w:t>
      </w:r>
    </w:p>
    <w:p w14:paraId="3C26710D" w14:textId="77777777" w:rsidR="009A1090" w:rsidRPr="009A1090" w:rsidRDefault="009A1090" w:rsidP="009A1090">
      <w:pPr>
        <w:rPr>
          <w:rFonts w:hint="eastAsia"/>
        </w:rPr>
      </w:pPr>
      <w:r w:rsidRPr="009A1090">
        <w:t>[5] Feng, Q., Kong, Q., Huo, L., &amp; Song, G*. Crack detection and leakage monitoring on reinforced concrete pipe. Smart Materials and Structures, 2015, 24(11)</w:t>
      </w:r>
      <w:r w:rsidRPr="009A1090">
        <w:rPr>
          <w:rFonts w:hint="eastAsia"/>
        </w:rPr>
        <w:t>：</w:t>
      </w:r>
      <w:r w:rsidRPr="009A1090">
        <w:t>115020(SCI)</w:t>
      </w:r>
      <w:r w:rsidRPr="009A1090">
        <w:rPr>
          <w:rFonts w:hint="eastAsia"/>
        </w:rPr>
        <w:t>；</w:t>
      </w:r>
    </w:p>
    <w:p w14:paraId="29CBCE66" w14:textId="77777777" w:rsidR="009A1090" w:rsidRPr="009A1090" w:rsidRDefault="009A1090" w:rsidP="009A1090">
      <w:pPr>
        <w:rPr>
          <w:rFonts w:hint="eastAsia"/>
        </w:rPr>
      </w:pPr>
      <w:r w:rsidRPr="009A1090">
        <w:rPr>
          <w:rFonts w:hint="eastAsia"/>
          <w:b/>
          <w:bCs/>
        </w:rPr>
        <w:t>中文论文：</w:t>
      </w:r>
    </w:p>
    <w:p w14:paraId="0AB9EE42" w14:textId="77777777" w:rsidR="009A1090" w:rsidRPr="009A1090" w:rsidRDefault="009A1090" w:rsidP="009A1090">
      <w:pPr>
        <w:rPr>
          <w:rFonts w:hint="eastAsia"/>
        </w:rPr>
      </w:pPr>
      <w:r w:rsidRPr="009A1090">
        <w:rPr>
          <w:rFonts w:hint="eastAsia"/>
        </w:rPr>
        <w:t>[1] 冯谦，马天骄，欧进萍. 多芯光纤安防工程一体化同步感知系统[J]. 工程科学与技术, 2022, 54(4):208-217. (中文EI)</w:t>
      </w:r>
    </w:p>
    <w:p w14:paraId="19F60D3B" w14:textId="77777777" w:rsidR="009A1090" w:rsidRPr="009A1090" w:rsidRDefault="009A1090" w:rsidP="009A1090">
      <w:pPr>
        <w:rPr>
          <w:rFonts w:hint="eastAsia"/>
        </w:rPr>
      </w:pPr>
      <w:r w:rsidRPr="009A1090">
        <w:rPr>
          <w:rFonts w:hint="eastAsia"/>
        </w:rPr>
        <w:t>[2] 李宗源, 冯谦*, 梁亚斌, 罗登贵, 刘铁军. 基于压电主动传感法的钢管螺纹接头松动监测. 中国测试, 2018, 44(6)：28-32. (中文核心)</w:t>
      </w:r>
    </w:p>
    <w:p w14:paraId="0F664D34" w14:textId="77777777" w:rsidR="009A1090" w:rsidRPr="009A1090" w:rsidRDefault="009A1090" w:rsidP="009A1090">
      <w:pPr>
        <w:rPr>
          <w:rFonts w:hint="eastAsia"/>
        </w:rPr>
      </w:pPr>
      <w:r w:rsidRPr="009A1090">
        <w:rPr>
          <w:rFonts w:hint="eastAsia"/>
        </w:rPr>
        <w:t>[3] 叶志成， 梁亚斌， 冯谦*. 混凝土裂缝压电主动传感识别仿真方法研究. 大地测量与地球动力学，2020,08:870-876. (中文核心)</w:t>
      </w:r>
    </w:p>
    <w:p w14:paraId="62AC8347" w14:textId="77777777" w:rsidR="009A1090" w:rsidRPr="009A1090" w:rsidRDefault="009A1090" w:rsidP="009A1090">
      <w:pPr>
        <w:rPr>
          <w:rFonts w:hint="eastAsia"/>
        </w:rPr>
      </w:pPr>
      <w:r w:rsidRPr="009A1090">
        <w:rPr>
          <w:rFonts w:hint="eastAsia"/>
        </w:rPr>
        <w:t>[4] 许凯, 黄艳, 鲁光涛, 冯谦*. 爆炸荷载作用下BFRC梁的压电骨料损伤评估研究. 爆破, 2022, 39(4):17-24. (中文核心)</w:t>
      </w:r>
    </w:p>
    <w:p w14:paraId="0F352E43" w14:textId="77777777" w:rsidR="009A1090" w:rsidRPr="009A1090" w:rsidRDefault="009A1090" w:rsidP="009A1090">
      <w:pPr>
        <w:rPr>
          <w:rFonts w:hint="eastAsia"/>
        </w:rPr>
      </w:pPr>
      <w:r w:rsidRPr="009A1090">
        <w:rPr>
          <w:rFonts w:hint="eastAsia"/>
        </w:rPr>
        <w:t>[5] 冯谦*, 徐学勇, 吴天鹏.铁路地表变形自动监测技术及其工程应用. 中国测试, 2013, 39(5):4. (中文核心)</w:t>
      </w:r>
      <w:r w:rsidRPr="009A1090">
        <w:rPr>
          <w:rFonts w:hint="eastAsia"/>
          <w:b/>
          <w:bCs/>
        </w:rPr>
        <w:br/>
      </w:r>
    </w:p>
    <w:p w14:paraId="063C704C" w14:textId="77777777" w:rsidR="009A1090" w:rsidRPr="009A1090" w:rsidRDefault="009A1090" w:rsidP="009A1090">
      <w:pPr>
        <w:rPr>
          <w:rFonts w:hint="eastAsia"/>
        </w:rPr>
      </w:pPr>
      <w:r w:rsidRPr="009A1090">
        <w:rPr>
          <w:rFonts w:hint="eastAsia"/>
          <w:b/>
          <w:bCs/>
        </w:rPr>
        <w:t>授权国家专利（列5项代表性专利）</w:t>
      </w:r>
    </w:p>
    <w:p w14:paraId="57ACD0AD" w14:textId="77777777" w:rsidR="009A1090" w:rsidRPr="009A1090" w:rsidRDefault="009A1090" w:rsidP="009A1090">
      <w:pPr>
        <w:rPr>
          <w:rFonts w:hint="eastAsia"/>
        </w:rPr>
      </w:pPr>
      <w:r w:rsidRPr="009A1090">
        <w:rPr>
          <w:rFonts w:hint="eastAsia"/>
        </w:rPr>
        <w:t>[1] 发明专利：冯谦、欧进萍、唐明、梁亚斌、张作才. 一种基于多芯光纤的多参量光纤传感仪器和传感方法，ZL 201910764600.8；</w:t>
      </w:r>
    </w:p>
    <w:p w14:paraId="1BCE581D" w14:textId="77777777" w:rsidR="009A1090" w:rsidRPr="009A1090" w:rsidRDefault="009A1090" w:rsidP="009A1090">
      <w:pPr>
        <w:rPr>
          <w:rFonts w:hint="eastAsia"/>
        </w:rPr>
      </w:pPr>
      <w:r w:rsidRPr="009A1090">
        <w:rPr>
          <w:rFonts w:hint="eastAsia"/>
        </w:rPr>
        <w:t>[2] 发明专利：冯谦、欧进萍、梁亚斌、唐明、吴昊. 一种多参量光纤同步传感采集仪和传感采集方法，ZL201910764599.9；</w:t>
      </w:r>
    </w:p>
    <w:p w14:paraId="56170D27" w14:textId="77777777" w:rsidR="009A1090" w:rsidRPr="009A1090" w:rsidRDefault="009A1090" w:rsidP="009A1090">
      <w:pPr>
        <w:rPr>
          <w:rFonts w:hint="eastAsia"/>
        </w:rPr>
      </w:pPr>
      <w:r w:rsidRPr="009A1090">
        <w:rPr>
          <w:rFonts w:hint="eastAsia"/>
        </w:rPr>
        <w:lastRenderedPageBreak/>
        <w:t>[3] 发明专利：冯谦、唐明、梁亚斌、吴昊、马天骄、赵灿. 一种多参量分布式光纤传感的方法和系统，ZL202210047800.3；</w:t>
      </w:r>
    </w:p>
    <w:p w14:paraId="4D6068FC" w14:textId="77777777" w:rsidR="009A1090" w:rsidRPr="009A1090" w:rsidRDefault="009A1090" w:rsidP="009A1090">
      <w:pPr>
        <w:rPr>
          <w:rFonts w:hint="eastAsia"/>
        </w:rPr>
      </w:pPr>
      <w:r w:rsidRPr="009A1090">
        <w:rPr>
          <w:rFonts w:hint="eastAsia"/>
        </w:rPr>
        <w:t>[4] 发明专利：冯谦、唐明、张作才、赵灿、马天骄、吴昊. 一种长距离分布式光纤高频振动测量的系统和方法，ZL202210048025.3；</w:t>
      </w:r>
    </w:p>
    <w:p w14:paraId="06A860E5" w14:textId="77777777" w:rsidR="009A1090" w:rsidRPr="009A1090" w:rsidRDefault="009A1090" w:rsidP="009A1090">
      <w:pPr>
        <w:rPr>
          <w:rFonts w:hint="eastAsia"/>
        </w:rPr>
      </w:pPr>
      <w:r w:rsidRPr="009A1090">
        <w:rPr>
          <w:rFonts w:hint="eastAsia"/>
        </w:rPr>
        <w:t>[5] 发明专利：冯谦、罗登贵、 陈蜀俊、黄广思、谭亦可. 自动遥测钻孔测斜装置，ZL 200910273492.0；</w:t>
      </w:r>
    </w:p>
    <w:p w14:paraId="6D243358" w14:textId="77777777" w:rsidR="009A1090" w:rsidRPr="009A1090" w:rsidRDefault="009A1090" w:rsidP="009A1090">
      <w:pPr>
        <w:rPr>
          <w:rFonts w:hint="eastAsia"/>
        </w:rPr>
      </w:pPr>
    </w:p>
    <w:sectPr w:rsidR="009A1090" w:rsidRPr="009A10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090"/>
    <w:rsid w:val="009A1090"/>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6C174"/>
  <w15:chartTrackingRefBased/>
  <w15:docId w15:val="{B02D3124-6326-4763-8F98-526606FE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109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A109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A109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A109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A109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A109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A10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10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10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109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A109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A109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A1090"/>
    <w:rPr>
      <w:rFonts w:cstheme="majorBidi"/>
      <w:color w:val="2F5496" w:themeColor="accent1" w:themeShade="BF"/>
      <w:sz w:val="28"/>
      <w:szCs w:val="28"/>
    </w:rPr>
  </w:style>
  <w:style w:type="character" w:customStyle="1" w:styleId="50">
    <w:name w:val="标题 5 字符"/>
    <w:basedOn w:val="a0"/>
    <w:link w:val="5"/>
    <w:uiPriority w:val="9"/>
    <w:semiHidden/>
    <w:rsid w:val="009A1090"/>
    <w:rPr>
      <w:rFonts w:cstheme="majorBidi"/>
      <w:color w:val="2F5496" w:themeColor="accent1" w:themeShade="BF"/>
      <w:sz w:val="24"/>
    </w:rPr>
  </w:style>
  <w:style w:type="character" w:customStyle="1" w:styleId="60">
    <w:name w:val="标题 6 字符"/>
    <w:basedOn w:val="a0"/>
    <w:link w:val="6"/>
    <w:uiPriority w:val="9"/>
    <w:semiHidden/>
    <w:rsid w:val="009A1090"/>
    <w:rPr>
      <w:rFonts w:cstheme="majorBidi"/>
      <w:b/>
      <w:bCs/>
      <w:color w:val="2F5496" w:themeColor="accent1" w:themeShade="BF"/>
    </w:rPr>
  </w:style>
  <w:style w:type="character" w:customStyle="1" w:styleId="70">
    <w:name w:val="标题 7 字符"/>
    <w:basedOn w:val="a0"/>
    <w:link w:val="7"/>
    <w:uiPriority w:val="9"/>
    <w:semiHidden/>
    <w:rsid w:val="009A1090"/>
    <w:rPr>
      <w:rFonts w:cstheme="majorBidi"/>
      <w:b/>
      <w:bCs/>
      <w:color w:val="595959" w:themeColor="text1" w:themeTint="A6"/>
    </w:rPr>
  </w:style>
  <w:style w:type="character" w:customStyle="1" w:styleId="80">
    <w:name w:val="标题 8 字符"/>
    <w:basedOn w:val="a0"/>
    <w:link w:val="8"/>
    <w:uiPriority w:val="9"/>
    <w:semiHidden/>
    <w:rsid w:val="009A1090"/>
    <w:rPr>
      <w:rFonts w:cstheme="majorBidi"/>
      <w:color w:val="595959" w:themeColor="text1" w:themeTint="A6"/>
    </w:rPr>
  </w:style>
  <w:style w:type="character" w:customStyle="1" w:styleId="90">
    <w:name w:val="标题 9 字符"/>
    <w:basedOn w:val="a0"/>
    <w:link w:val="9"/>
    <w:uiPriority w:val="9"/>
    <w:semiHidden/>
    <w:rsid w:val="009A1090"/>
    <w:rPr>
      <w:rFonts w:eastAsiaTheme="majorEastAsia" w:cstheme="majorBidi"/>
      <w:color w:val="595959" w:themeColor="text1" w:themeTint="A6"/>
    </w:rPr>
  </w:style>
  <w:style w:type="paragraph" w:styleId="a3">
    <w:name w:val="Title"/>
    <w:basedOn w:val="a"/>
    <w:next w:val="a"/>
    <w:link w:val="a4"/>
    <w:uiPriority w:val="10"/>
    <w:qFormat/>
    <w:rsid w:val="009A10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10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10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10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1090"/>
    <w:pPr>
      <w:spacing w:before="160"/>
      <w:jc w:val="center"/>
    </w:pPr>
    <w:rPr>
      <w:i/>
      <w:iCs/>
      <w:color w:val="404040" w:themeColor="text1" w:themeTint="BF"/>
    </w:rPr>
  </w:style>
  <w:style w:type="character" w:customStyle="1" w:styleId="a8">
    <w:name w:val="引用 字符"/>
    <w:basedOn w:val="a0"/>
    <w:link w:val="a7"/>
    <w:uiPriority w:val="29"/>
    <w:rsid w:val="009A1090"/>
    <w:rPr>
      <w:i/>
      <w:iCs/>
      <w:color w:val="404040" w:themeColor="text1" w:themeTint="BF"/>
    </w:rPr>
  </w:style>
  <w:style w:type="paragraph" w:styleId="a9">
    <w:name w:val="List Paragraph"/>
    <w:basedOn w:val="a"/>
    <w:uiPriority w:val="34"/>
    <w:qFormat/>
    <w:rsid w:val="009A1090"/>
    <w:pPr>
      <w:ind w:left="720"/>
      <w:contextualSpacing/>
    </w:pPr>
  </w:style>
  <w:style w:type="character" w:styleId="aa">
    <w:name w:val="Intense Emphasis"/>
    <w:basedOn w:val="a0"/>
    <w:uiPriority w:val="21"/>
    <w:qFormat/>
    <w:rsid w:val="009A1090"/>
    <w:rPr>
      <w:i/>
      <w:iCs/>
      <w:color w:val="2F5496" w:themeColor="accent1" w:themeShade="BF"/>
    </w:rPr>
  </w:style>
  <w:style w:type="paragraph" w:styleId="ab">
    <w:name w:val="Intense Quote"/>
    <w:basedOn w:val="a"/>
    <w:next w:val="a"/>
    <w:link w:val="ac"/>
    <w:uiPriority w:val="30"/>
    <w:qFormat/>
    <w:rsid w:val="009A1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A1090"/>
    <w:rPr>
      <w:i/>
      <w:iCs/>
      <w:color w:val="2F5496" w:themeColor="accent1" w:themeShade="BF"/>
    </w:rPr>
  </w:style>
  <w:style w:type="character" w:styleId="ad">
    <w:name w:val="Intense Reference"/>
    <w:basedOn w:val="a0"/>
    <w:uiPriority w:val="32"/>
    <w:qFormat/>
    <w:rsid w:val="009A10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283474">
      <w:bodyDiv w:val="1"/>
      <w:marLeft w:val="0"/>
      <w:marRight w:val="0"/>
      <w:marTop w:val="0"/>
      <w:marBottom w:val="0"/>
      <w:divBdr>
        <w:top w:val="none" w:sz="0" w:space="0" w:color="auto"/>
        <w:left w:val="none" w:sz="0" w:space="0" w:color="auto"/>
        <w:bottom w:val="none" w:sz="0" w:space="0" w:color="auto"/>
        <w:right w:val="none" w:sz="0" w:space="0" w:color="auto"/>
      </w:divBdr>
    </w:div>
    <w:div w:id="197324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2025-07-24T07:28:00Z</dcterms:created>
  <dcterms:modified xsi:type="dcterms:W3CDTF">2025-07-24T07:33:00Z</dcterms:modified>
</cp:coreProperties>
</file>