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7398" w14:textId="2CB08A54" w:rsidR="00C65189" w:rsidRDefault="004B3A6D" w:rsidP="004B3A6D">
      <w:pPr>
        <w:jc w:val="center"/>
        <w:rPr>
          <w:rFonts w:ascii="宋体" w:eastAsia="宋体" w:hAnsi="宋体"/>
          <w:sz w:val="36"/>
          <w:szCs w:val="36"/>
        </w:rPr>
      </w:pPr>
      <w:r w:rsidRPr="004B3A6D">
        <w:rPr>
          <w:rFonts w:ascii="宋体" w:eastAsia="宋体" w:hAnsi="宋体" w:hint="eastAsia"/>
          <w:sz w:val="36"/>
          <w:szCs w:val="36"/>
        </w:rPr>
        <w:t>刘星星</w:t>
      </w:r>
    </w:p>
    <w:p w14:paraId="630E7BB4" w14:textId="56E98D00" w:rsidR="004B3A6D" w:rsidRDefault="004B3A6D" w:rsidP="004B3A6D">
      <w:pPr>
        <w:jc w:val="center"/>
      </w:pPr>
      <w:r>
        <w:rPr>
          <w:rFonts w:hint="eastAsia"/>
          <w:noProof/>
        </w:rPr>
        <w:drawing>
          <wp:inline distT="0" distB="0" distL="0" distR="0" wp14:anchorId="3413DC5B" wp14:editId="23732480">
            <wp:extent cx="2175703" cy="3037574"/>
            <wp:effectExtent l="0" t="0" r="0" b="0"/>
            <wp:docPr id="206811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424" cy="304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236A" w14:textId="2438F648" w:rsidR="004B3A6D" w:rsidRPr="004B3A6D" w:rsidRDefault="004B3A6D" w:rsidP="004B3A6D">
      <w:r w:rsidRPr="004B3A6D">
        <w:rPr>
          <w:rFonts w:hint="eastAsia"/>
        </w:rPr>
        <w:t>职称：副教授</w:t>
      </w:r>
    </w:p>
    <w:p w14:paraId="5CD1675B" w14:textId="11CA9814" w:rsidR="004B3A6D" w:rsidRPr="004B3A6D" w:rsidRDefault="004B3A6D" w:rsidP="004B3A6D">
      <w:r w:rsidRPr="004B3A6D">
        <w:rPr>
          <w:rFonts w:hint="eastAsia"/>
        </w:rPr>
        <w:t>电话：13437176149</w:t>
      </w:r>
    </w:p>
    <w:p w14:paraId="687703B2" w14:textId="384CF8C8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>邮箱：liuxingxing@whut.edu.cn</w:t>
      </w:r>
    </w:p>
    <w:p w14:paraId="38D5A43F" w14:textId="7BF0D536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>研究方向：复杂系统智能管理</w:t>
      </w:r>
    </w:p>
    <w:p w14:paraId="770AE3E5" w14:textId="61308089" w:rsidR="004B3A6D" w:rsidRPr="004B3A6D" w:rsidRDefault="004B3A6D" w:rsidP="004B3A6D">
      <w:pPr>
        <w:rPr>
          <w:rFonts w:hint="eastAsia"/>
          <w:b/>
          <w:bCs/>
        </w:rPr>
      </w:pPr>
      <w:r w:rsidRPr="004B3A6D">
        <w:rPr>
          <w:rFonts w:hint="eastAsia"/>
          <w:b/>
          <w:bCs/>
        </w:rPr>
        <w:t>个人简介</w:t>
      </w:r>
    </w:p>
    <w:p w14:paraId="77D5AE51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刘星星，男，1988年08月生，湖北</w:t>
      </w:r>
      <w:proofErr w:type="gramStart"/>
      <w:r w:rsidRPr="004B3A6D">
        <w:rPr>
          <w:rFonts w:hint="eastAsia"/>
        </w:rPr>
        <w:t>荆</w:t>
      </w:r>
      <w:proofErr w:type="gramEnd"/>
      <w:r w:rsidRPr="004B3A6D">
        <w:rPr>
          <w:rFonts w:hint="eastAsia"/>
        </w:rPr>
        <w:t>门人，2015年毕业于武汉理工大学技术经济及管理专业，获管理学博士学位；现任武汉理工大学安全科学与应急管理学院副教授，硕士生导师。</w:t>
      </w:r>
    </w:p>
    <w:p w14:paraId="5B8D4971" w14:textId="1CBFF4CB" w:rsidR="004B3A6D" w:rsidRPr="004B3A6D" w:rsidRDefault="004B3A6D" w:rsidP="004B3A6D">
      <w:pPr>
        <w:rPr>
          <w:rFonts w:hint="eastAsia"/>
          <w:b/>
          <w:bCs/>
        </w:rPr>
      </w:pPr>
      <w:r w:rsidRPr="004B3A6D">
        <w:rPr>
          <w:rFonts w:hint="eastAsia"/>
          <w:b/>
          <w:bCs/>
        </w:rPr>
        <w:t>主讲课程（本科和研究生各不超过3门）</w:t>
      </w:r>
    </w:p>
    <w:p w14:paraId="5647632B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本科生课程：统计学、系统工程</w:t>
      </w:r>
    </w:p>
    <w:p w14:paraId="0BB450C6" w14:textId="0B1ECE3D" w:rsidR="004B3A6D" w:rsidRPr="004B3A6D" w:rsidRDefault="004B3A6D" w:rsidP="004B3A6D">
      <w:pPr>
        <w:rPr>
          <w:rFonts w:hint="eastAsia"/>
          <w:b/>
          <w:bCs/>
        </w:rPr>
      </w:pPr>
      <w:r w:rsidRPr="004B3A6D">
        <w:rPr>
          <w:rFonts w:hint="eastAsia"/>
          <w:b/>
          <w:bCs/>
        </w:rPr>
        <w:t>主持科研项目（2010年以来）</w:t>
      </w:r>
    </w:p>
    <w:p w14:paraId="1F8B81D7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[1]国家自然科学基金（青年项目），城市气象灾害免疫防御模型研究，18万元，2017/01~2019/12</w:t>
      </w:r>
    </w:p>
    <w:p w14:paraId="4600DAA4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[2]中国博士后科学基金第10批特别资助，15万元，基于视频分析的公共场所群体性事件免疫防御体系研究，2017/06~2018/06</w:t>
      </w:r>
    </w:p>
    <w:p w14:paraId="29D08EA3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[3]中国科协“高端科技创新智库青年项目”，10万元，互联网</w:t>
      </w:r>
      <w:proofErr w:type="gramStart"/>
      <w:r w:rsidRPr="004B3A6D">
        <w:rPr>
          <w:rFonts w:hint="eastAsia"/>
        </w:rPr>
        <w:t>众筹模式</w:t>
      </w:r>
      <w:proofErr w:type="gramEnd"/>
      <w:r w:rsidRPr="004B3A6D">
        <w:rPr>
          <w:rFonts w:hint="eastAsia"/>
        </w:rPr>
        <w:t>下的青年创新创业风险识别研究，2016/10~2017/9</w:t>
      </w:r>
    </w:p>
    <w:p w14:paraId="40FCBA83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lastRenderedPageBreak/>
        <w:t xml:space="preserve">　　[4]湖北省科技厅2016软科学项目，5万元，湖北省“互联网金融+”创新创业风险识别研究，2016/10~2017/9</w:t>
      </w:r>
    </w:p>
    <w:p w14:paraId="3A8C0F61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[5]中国博士后科学基金第59批面上资助项目（二等），5万元，基于免疫系统的航站楼旅客群体性事件风险识别研究，2015/09~2016/09</w:t>
      </w:r>
    </w:p>
    <w:p w14:paraId="2A36C346" w14:textId="37DAC05E" w:rsidR="004B3A6D" w:rsidRPr="004B3A6D" w:rsidRDefault="004B3A6D" w:rsidP="004B3A6D">
      <w:pPr>
        <w:rPr>
          <w:rFonts w:hint="eastAsia"/>
          <w:b/>
          <w:bCs/>
        </w:rPr>
      </w:pPr>
      <w:r w:rsidRPr="004B3A6D">
        <w:rPr>
          <w:rFonts w:hint="eastAsia"/>
          <w:b/>
          <w:bCs/>
        </w:rPr>
        <w:t>发表论文情况 （2010年以来）</w:t>
      </w:r>
    </w:p>
    <w:p w14:paraId="11EE0F67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[1] Qing Yang, </w:t>
      </w:r>
      <w:proofErr w:type="spellStart"/>
      <w:r w:rsidRPr="004B3A6D">
        <w:rPr>
          <w:rFonts w:hint="eastAsia"/>
        </w:rPr>
        <w:t>Yanxia</w:t>
      </w:r>
      <w:proofErr w:type="spellEnd"/>
      <w:r w:rsidRPr="004B3A6D">
        <w:rPr>
          <w:rFonts w:hint="eastAsia"/>
        </w:rPr>
        <w:t xml:space="preserve"> Zhu, </w:t>
      </w:r>
      <w:proofErr w:type="spellStart"/>
      <w:r w:rsidRPr="004B3A6D">
        <w:rPr>
          <w:rFonts w:hint="eastAsia"/>
        </w:rPr>
        <w:t>Xingxing</w:t>
      </w:r>
      <w:proofErr w:type="spellEnd"/>
      <w:r w:rsidRPr="004B3A6D">
        <w:rPr>
          <w:rFonts w:hint="eastAsia"/>
        </w:rPr>
        <w:t xml:space="preserve"> Liu*. Bayesian-Based NIMBY Crisis Transformation Path Discovery for Municipal Solid Waste Incineration in China[J]. Sustainability, 2019, 11（8）: 2364.（SSCI/SCI，IF 2.075）</w:t>
      </w:r>
    </w:p>
    <w:p w14:paraId="74D19405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[2] Qing Yang, </w:t>
      </w:r>
      <w:proofErr w:type="spellStart"/>
      <w:r w:rsidRPr="004B3A6D">
        <w:rPr>
          <w:rFonts w:hint="eastAsia"/>
        </w:rPr>
        <w:t>Lingmei</w:t>
      </w:r>
      <w:proofErr w:type="spellEnd"/>
      <w:r w:rsidRPr="004B3A6D">
        <w:rPr>
          <w:rFonts w:hint="eastAsia"/>
        </w:rPr>
        <w:t xml:space="preserve"> Fu, </w:t>
      </w:r>
      <w:proofErr w:type="spellStart"/>
      <w:r w:rsidRPr="004B3A6D">
        <w:rPr>
          <w:rFonts w:hint="eastAsia"/>
        </w:rPr>
        <w:t>Xingxing</w:t>
      </w:r>
      <w:proofErr w:type="spellEnd"/>
      <w:r w:rsidRPr="004B3A6D">
        <w:rPr>
          <w:rFonts w:hint="eastAsia"/>
        </w:rPr>
        <w:t xml:space="preserve"> Liu*. Evaluating the Efficiency of Municipal Solid Waste Management in China[J]. International Journal of Environmental Research and Public Health，2018, 15,（11）：2448.（SCI, IF 2.145）</w:t>
      </w:r>
    </w:p>
    <w:p w14:paraId="27286719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[3] Qing Yang, Ling He, </w:t>
      </w:r>
      <w:proofErr w:type="spellStart"/>
      <w:r w:rsidRPr="004B3A6D">
        <w:rPr>
          <w:rFonts w:hint="eastAsia"/>
        </w:rPr>
        <w:t>Xingxing</w:t>
      </w:r>
      <w:proofErr w:type="spellEnd"/>
      <w:r w:rsidRPr="004B3A6D">
        <w:rPr>
          <w:rFonts w:hint="eastAsia"/>
        </w:rPr>
        <w:t xml:space="preserve"> Liu*. Bayesian-based Conflict Conversion Path Discovery for Waste Management Policy Implementation in China[J]. International Journal of Conflict Management, 2018, 29(3): 347-375.（SSCI, IF 1.000）</w:t>
      </w:r>
    </w:p>
    <w:p w14:paraId="5407F77B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[4] Qing Yang, Ling He, </w:t>
      </w:r>
      <w:proofErr w:type="spellStart"/>
      <w:r w:rsidRPr="004B3A6D">
        <w:rPr>
          <w:rFonts w:hint="eastAsia"/>
        </w:rPr>
        <w:t>Xingxing</w:t>
      </w:r>
      <w:proofErr w:type="spellEnd"/>
      <w:r w:rsidRPr="004B3A6D">
        <w:rPr>
          <w:rFonts w:hint="eastAsia"/>
        </w:rPr>
        <w:t xml:space="preserve"> Liu*. Water Resources Management in China Based on Coordinated Development Index[J]. Desalination and Water Treatment, 2018, 121: 256-264.（SCI, IF 1.383）</w:t>
      </w:r>
    </w:p>
    <w:p w14:paraId="50AE1BE0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[5] </w:t>
      </w:r>
      <w:proofErr w:type="spellStart"/>
      <w:r w:rsidRPr="004B3A6D">
        <w:rPr>
          <w:rFonts w:hint="eastAsia"/>
        </w:rPr>
        <w:t>Xingxing</w:t>
      </w:r>
      <w:proofErr w:type="spellEnd"/>
      <w:r w:rsidRPr="004B3A6D">
        <w:rPr>
          <w:rFonts w:hint="eastAsia"/>
        </w:rPr>
        <w:t xml:space="preserve"> </w:t>
      </w:r>
      <w:proofErr w:type="spellStart"/>
      <w:proofErr w:type="gramStart"/>
      <w:r w:rsidRPr="004B3A6D">
        <w:rPr>
          <w:rFonts w:hint="eastAsia"/>
        </w:rPr>
        <w:t>Liu,Qing</w:t>
      </w:r>
      <w:proofErr w:type="spellEnd"/>
      <w:proofErr w:type="gramEnd"/>
      <w:r w:rsidRPr="004B3A6D">
        <w:rPr>
          <w:rFonts w:hint="eastAsia"/>
        </w:rPr>
        <w:t xml:space="preserve"> Yang</w:t>
      </w:r>
      <w:proofErr w:type="gramStart"/>
      <w:r w:rsidRPr="004B3A6D">
        <w:rPr>
          <w:rFonts w:hint="eastAsia"/>
        </w:rPr>
        <w:t>*,Ling</w:t>
      </w:r>
      <w:proofErr w:type="gramEnd"/>
      <w:r w:rsidRPr="004B3A6D">
        <w:rPr>
          <w:rFonts w:hint="eastAsia"/>
        </w:rPr>
        <w:t xml:space="preserve"> He. A Novel DBSCAN with Entropy and Probability for Mixed Data[J]. Cluster </w:t>
      </w:r>
      <w:proofErr w:type="spellStart"/>
      <w:r w:rsidRPr="004B3A6D">
        <w:rPr>
          <w:rFonts w:hint="eastAsia"/>
        </w:rPr>
        <w:t>Comput</w:t>
      </w:r>
      <w:proofErr w:type="spellEnd"/>
      <w:r w:rsidRPr="004B3A6D">
        <w:rPr>
          <w:rFonts w:hint="eastAsia"/>
        </w:rPr>
        <w:t>, 2017, 20(2): 1313-1323.（SCI，IF 2.040）</w:t>
      </w:r>
    </w:p>
    <w:p w14:paraId="42703352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[6] 杨青，刘星星，陈瑞青，蔡文涛. 基于免疫系统的非常规突发事件风险识别模型[J]. 管理科学学报，2015, 18（4）:49-61</w:t>
      </w:r>
    </w:p>
    <w:p w14:paraId="656DAD8C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[7] 杨青，刘星星，杨帆，王湛. 基于免疫危险理论的非常规突发事件风险识别双信号方法[J]. 系统工程理论与实践, 2015, 35(10):2667-2674.</w:t>
      </w:r>
    </w:p>
    <w:p w14:paraId="3BA7CF1E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[8] Liu XX. A GA-HMM Gene Identification Model for Abnormal Emergency Based on Immunology[J</w:t>
      </w:r>
      <w:proofErr w:type="gramStart"/>
      <w:r w:rsidRPr="004B3A6D">
        <w:rPr>
          <w:rFonts w:hint="eastAsia"/>
        </w:rPr>
        <w:t>].Energy</w:t>
      </w:r>
      <w:proofErr w:type="gramEnd"/>
      <w:r w:rsidRPr="004B3A6D">
        <w:rPr>
          <w:rFonts w:hint="eastAsia"/>
        </w:rPr>
        <w:t xml:space="preserve"> Education Science and Technology Part A: Energy Science and Research, 2014,32(6):5841-5850 (EI JA)</w:t>
      </w:r>
    </w:p>
    <w:p w14:paraId="2FC18405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[9] Yang F, Liu X*, Deng F. Adaptive Learning of RBF Network Based on Adaptation Complexity[J]. Open Cybernetics &amp; Systemics Journal, 2015, 9(1):536-</w:t>
      </w:r>
      <w:proofErr w:type="gramStart"/>
      <w:r w:rsidRPr="004B3A6D">
        <w:rPr>
          <w:rFonts w:hint="eastAsia"/>
        </w:rPr>
        <w:t>540.(</w:t>
      </w:r>
      <w:proofErr w:type="gramEnd"/>
      <w:r w:rsidRPr="004B3A6D">
        <w:rPr>
          <w:rFonts w:hint="eastAsia"/>
        </w:rPr>
        <w:t>EI JA)</w:t>
      </w:r>
    </w:p>
    <w:p w14:paraId="2DF290A7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[10] 徐殿龙，杨青，刘星星. 基于危机情景构建的危机转化度研究[J]. 管理世界，2015（2）：176-177.</w:t>
      </w:r>
    </w:p>
    <w:p w14:paraId="4DA43288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[11] 刘星星,杨青. 基于分类基因的非常规突发事件免疫风险识别模型[J]. 系统工程,2014, 32(7):115-122</w:t>
      </w:r>
    </w:p>
    <w:p w14:paraId="2F335968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lastRenderedPageBreak/>
        <w:t xml:space="preserve">　　[12]刘星星,杨青. 基于免疫学的非常规突发事件基因研究[J]. 工业工程, 2013, 16(2): 134-140.</w:t>
      </w:r>
    </w:p>
    <w:p w14:paraId="5FF9C7FE" w14:textId="5E12B78E" w:rsidR="004B3A6D" w:rsidRPr="004B3A6D" w:rsidRDefault="004B3A6D" w:rsidP="004B3A6D">
      <w:pPr>
        <w:rPr>
          <w:rFonts w:hint="eastAsia"/>
          <w:b/>
          <w:bCs/>
        </w:rPr>
      </w:pPr>
      <w:r w:rsidRPr="004B3A6D">
        <w:rPr>
          <w:rFonts w:hint="eastAsia"/>
          <w:b/>
          <w:bCs/>
        </w:rPr>
        <w:t>出版专著和教材情况（2010年以来）</w:t>
      </w:r>
    </w:p>
    <w:p w14:paraId="0C7A339E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[1]杨青，杨帆，刘星星，王湛. 基于免疫学的非常规突发事件识别和预控. 科学出版社，2015</w:t>
      </w:r>
    </w:p>
    <w:p w14:paraId="471AEDCB" w14:textId="0F18A186" w:rsidR="004B3A6D" w:rsidRPr="004B3A6D" w:rsidRDefault="004B3A6D" w:rsidP="004B3A6D">
      <w:pPr>
        <w:rPr>
          <w:rFonts w:hint="eastAsia"/>
          <w:b/>
          <w:bCs/>
        </w:rPr>
      </w:pPr>
      <w:r w:rsidRPr="004B3A6D">
        <w:rPr>
          <w:rFonts w:hint="eastAsia"/>
          <w:b/>
          <w:bCs/>
        </w:rPr>
        <w:t>专利及其他（2010年以来）</w:t>
      </w:r>
    </w:p>
    <w:p w14:paraId="6F2163D4" w14:textId="77777777" w:rsidR="004B3A6D" w:rsidRPr="004B3A6D" w:rsidRDefault="004B3A6D" w:rsidP="004B3A6D">
      <w:pPr>
        <w:rPr>
          <w:rFonts w:hint="eastAsia"/>
        </w:rPr>
      </w:pPr>
      <w:r w:rsidRPr="004B3A6D">
        <w:rPr>
          <w:rFonts w:hint="eastAsia"/>
        </w:rPr>
        <w:t xml:space="preserve">　　[1]刘星星，软件著作权，基于免疫机理的突发事件风险识别双信号模拟系统，2017SR245005</w:t>
      </w:r>
    </w:p>
    <w:p w14:paraId="67BD403C" w14:textId="77777777" w:rsidR="004B3A6D" w:rsidRPr="004B3A6D" w:rsidRDefault="004B3A6D" w:rsidP="004B3A6D">
      <w:pPr>
        <w:rPr>
          <w:rFonts w:hint="eastAsia"/>
        </w:rPr>
      </w:pPr>
    </w:p>
    <w:sectPr w:rsidR="004B3A6D" w:rsidRPr="004B3A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6D"/>
    <w:rsid w:val="004B3A6D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80E9"/>
  <w15:chartTrackingRefBased/>
  <w15:docId w15:val="{AE130110-2DFC-4724-AA44-90381C76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3A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A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A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A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A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A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A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3A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A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A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A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A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A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A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A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A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A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A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3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2025-07-24T08:21:00Z</dcterms:created>
  <dcterms:modified xsi:type="dcterms:W3CDTF">2025-07-24T08:23:00Z</dcterms:modified>
</cp:coreProperties>
</file>