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6D58C" w14:textId="77777777" w:rsidR="00C65189" w:rsidRDefault="00640434" w:rsidP="00640434">
      <w:pPr>
        <w:jc w:val="center"/>
        <w:rPr>
          <w:rFonts w:ascii="宋体" w:eastAsia="宋体" w:hAnsi="宋体" w:hint="eastAsia"/>
          <w:sz w:val="36"/>
          <w:szCs w:val="36"/>
        </w:rPr>
      </w:pPr>
      <w:r w:rsidRPr="00640434">
        <w:rPr>
          <w:rFonts w:ascii="宋体" w:eastAsia="宋体" w:hAnsi="宋体" w:hint="eastAsia"/>
          <w:sz w:val="36"/>
          <w:szCs w:val="36"/>
        </w:rPr>
        <w:t>潘文砚</w:t>
      </w:r>
    </w:p>
    <w:p w14:paraId="79E187F8" w14:textId="1F7827DD" w:rsidR="00640434" w:rsidRDefault="00640434" w:rsidP="00640434">
      <w:pPr>
        <w:jc w:val="center"/>
        <w:rPr>
          <w:rFonts w:hint="eastAsia"/>
        </w:rPr>
      </w:pPr>
      <w:r>
        <w:rPr>
          <w:rFonts w:hint="eastAsia"/>
          <w:noProof/>
        </w:rPr>
        <w:drawing>
          <wp:inline distT="0" distB="0" distL="0" distR="0" wp14:anchorId="22F48D38" wp14:editId="7654A645">
            <wp:extent cx="2130744" cy="2903322"/>
            <wp:effectExtent l="0" t="0" r="3175" b="0"/>
            <wp:docPr id="7666726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132239" cy="2905359"/>
                    </a:xfrm>
                    <a:prstGeom prst="rect">
                      <a:avLst/>
                    </a:prstGeom>
                    <a:noFill/>
                    <a:ln>
                      <a:noFill/>
                    </a:ln>
                  </pic:spPr>
                </pic:pic>
              </a:graphicData>
            </a:graphic>
          </wp:inline>
        </w:drawing>
      </w:r>
    </w:p>
    <w:p w14:paraId="597C51D5" w14:textId="77777777" w:rsidR="00640434" w:rsidRPr="00640434" w:rsidRDefault="00640434" w:rsidP="00640434">
      <w:pPr>
        <w:rPr>
          <w:rFonts w:hint="eastAsia"/>
        </w:rPr>
      </w:pPr>
      <w:r w:rsidRPr="00640434">
        <w:rPr>
          <w:rFonts w:hint="eastAsia"/>
        </w:rPr>
        <w:t>职称：讲师</w:t>
      </w:r>
    </w:p>
    <w:p w14:paraId="115C4A6C" w14:textId="33A405AC" w:rsidR="00640434" w:rsidRPr="00640434" w:rsidRDefault="00640434" w:rsidP="00640434">
      <w:pPr>
        <w:rPr>
          <w:rFonts w:hint="eastAsia"/>
        </w:rPr>
      </w:pPr>
      <w:r w:rsidRPr="00640434">
        <w:rPr>
          <w:rFonts w:hint="eastAsia"/>
        </w:rPr>
        <w:t>邮箱：panwenyan@whut.edu.cn</w:t>
      </w:r>
    </w:p>
    <w:p w14:paraId="1C9FD63F" w14:textId="367A6CAE" w:rsidR="00640434" w:rsidRPr="00640434" w:rsidRDefault="00640434" w:rsidP="00640434">
      <w:pPr>
        <w:rPr>
          <w:rFonts w:hint="eastAsia"/>
        </w:rPr>
      </w:pPr>
      <w:r w:rsidRPr="00640434">
        <w:rPr>
          <w:rFonts w:hint="eastAsia"/>
        </w:rPr>
        <w:t>研究方向：风险评估， 大数据智能风控，公共安全与应急管理，数字经济与运营管理等</w:t>
      </w:r>
    </w:p>
    <w:p w14:paraId="3AEAED87" w14:textId="77777777" w:rsidR="00640434" w:rsidRPr="00640434" w:rsidRDefault="00640434" w:rsidP="00640434">
      <w:pPr>
        <w:rPr>
          <w:rFonts w:hint="eastAsia"/>
        </w:rPr>
      </w:pPr>
      <w:r w:rsidRPr="00640434">
        <w:rPr>
          <w:rFonts w:hint="eastAsia"/>
          <w:b/>
          <w:bCs/>
        </w:rPr>
        <w:t>个人简介</w:t>
      </w:r>
    </w:p>
    <w:p w14:paraId="61A72830" w14:textId="11A816D8" w:rsidR="00640434" w:rsidRPr="00640434" w:rsidRDefault="00640434" w:rsidP="00692A2C">
      <w:pPr>
        <w:ind w:firstLineChars="200" w:firstLine="440"/>
        <w:jc w:val="both"/>
        <w:rPr>
          <w:rFonts w:hint="eastAsia"/>
        </w:rPr>
      </w:pPr>
      <w:r w:rsidRPr="00640434">
        <w:rPr>
          <w:rFonts w:hint="eastAsia"/>
        </w:rPr>
        <w:t>潘文砚，女，1984年2月生，湖北武汉人，2014年毕业于华中科技大学工商管理专业，获管理学博士学位。2018年至2019年在美国德雷赛尔大学访学。现任武汉理工大学安全科学与应急管理学院战略与风险管理系支部书记，</w:t>
      </w:r>
      <w:r w:rsidRPr="00640434">
        <w:rPr>
          <w:rFonts w:hint="eastAsia"/>
          <w:b/>
          <w:bCs/>
        </w:rPr>
        <w:t>硕士生导师。</w:t>
      </w:r>
    </w:p>
    <w:p w14:paraId="64BD929A" w14:textId="77777777" w:rsidR="00640434" w:rsidRPr="00640434" w:rsidRDefault="00640434" w:rsidP="00640434">
      <w:pPr>
        <w:rPr>
          <w:rFonts w:hint="eastAsia"/>
        </w:rPr>
      </w:pPr>
      <w:r w:rsidRPr="00640434">
        <w:rPr>
          <w:rFonts w:hint="eastAsia"/>
          <w:b/>
          <w:bCs/>
        </w:rPr>
        <w:t>主讲课程</w:t>
      </w:r>
    </w:p>
    <w:p w14:paraId="57ADFDA1" w14:textId="77777777" w:rsidR="00640434" w:rsidRPr="00640434" w:rsidRDefault="00640434" w:rsidP="00640434">
      <w:pPr>
        <w:rPr>
          <w:rFonts w:hint="eastAsia"/>
        </w:rPr>
      </w:pPr>
      <w:r w:rsidRPr="00640434">
        <w:rPr>
          <w:rFonts w:hint="eastAsia"/>
        </w:rPr>
        <w:t>  [1] 本科生课程：财务与会计导论，公共组织财务管理，应急技术与创新创业。</w:t>
      </w:r>
    </w:p>
    <w:p w14:paraId="48E7E19B" w14:textId="77777777" w:rsidR="00640434" w:rsidRPr="00640434" w:rsidRDefault="00640434" w:rsidP="00640434">
      <w:pPr>
        <w:rPr>
          <w:rFonts w:hint="eastAsia"/>
        </w:rPr>
      </w:pPr>
      <w:r w:rsidRPr="00640434">
        <w:rPr>
          <w:rFonts w:hint="eastAsia"/>
        </w:rPr>
        <w:t>  [2] 研究生课程：管理研究方法。</w:t>
      </w:r>
    </w:p>
    <w:p w14:paraId="02C6C22B" w14:textId="77777777" w:rsidR="00640434" w:rsidRPr="00640434" w:rsidRDefault="00640434" w:rsidP="00640434">
      <w:pPr>
        <w:rPr>
          <w:rFonts w:hint="eastAsia"/>
        </w:rPr>
      </w:pPr>
      <w:r w:rsidRPr="00640434">
        <w:rPr>
          <w:rFonts w:hint="eastAsia"/>
          <w:b/>
          <w:bCs/>
        </w:rPr>
        <w:t>主持科研项目 （2010年以来）</w:t>
      </w:r>
    </w:p>
    <w:p w14:paraId="1E138A58" w14:textId="77777777" w:rsidR="00640434" w:rsidRPr="00640434" w:rsidRDefault="00640434" w:rsidP="00640434">
      <w:pPr>
        <w:rPr>
          <w:rFonts w:hint="eastAsia"/>
        </w:rPr>
      </w:pPr>
      <w:r w:rsidRPr="00640434">
        <w:rPr>
          <w:rFonts w:hint="eastAsia"/>
        </w:rPr>
        <w:t>  [1] 教育部人文社科青年基金项目：大数据驱动下区域环境风险识别、评估及差异化管理机制研究(no.21YJC630104)，2022.01-2024.12.</w:t>
      </w:r>
    </w:p>
    <w:p w14:paraId="6EAF1794" w14:textId="77777777" w:rsidR="00640434" w:rsidRPr="00640434" w:rsidRDefault="00640434" w:rsidP="00640434">
      <w:pPr>
        <w:rPr>
          <w:rFonts w:hint="eastAsia"/>
        </w:rPr>
      </w:pPr>
      <w:r w:rsidRPr="00640434">
        <w:rPr>
          <w:rFonts w:hint="eastAsia"/>
        </w:rPr>
        <w:t>   [2] 湖北省科技创新专项: 基于创新效率与环境效率协调的产业发展对策研究(no. 2016ADC095), 2017.01- 2018.12.</w:t>
      </w:r>
    </w:p>
    <w:p w14:paraId="4E286FCB" w14:textId="77777777" w:rsidR="00640434" w:rsidRPr="00640434" w:rsidRDefault="00640434" w:rsidP="00640434">
      <w:pPr>
        <w:rPr>
          <w:rFonts w:hint="eastAsia"/>
        </w:rPr>
      </w:pPr>
      <w:r w:rsidRPr="00640434">
        <w:rPr>
          <w:rFonts w:hint="eastAsia"/>
          <w:b/>
          <w:bCs/>
        </w:rPr>
        <w:t>参与科研项目 （2010年以来）</w:t>
      </w:r>
    </w:p>
    <w:p w14:paraId="00558F4C" w14:textId="77777777" w:rsidR="00640434" w:rsidRPr="00640434" w:rsidRDefault="00640434" w:rsidP="00640434">
      <w:pPr>
        <w:rPr>
          <w:rFonts w:hint="eastAsia"/>
        </w:rPr>
      </w:pPr>
      <w:r w:rsidRPr="00640434">
        <w:lastRenderedPageBreak/>
        <w:t>   [1] </w:t>
      </w:r>
      <w:r w:rsidRPr="00640434">
        <w:rPr>
          <w:rFonts w:hint="eastAsia"/>
        </w:rPr>
        <w:t>国家自然科学基金面上项目: 利益相关者环保诉求下的企业自愿性环境信息披露机理研究</w:t>
      </w:r>
      <w:r w:rsidRPr="00640434">
        <w:t>(no.</w:t>
      </w:r>
      <w:r w:rsidRPr="00640434">
        <w:rPr>
          <w:rFonts w:hint="eastAsia"/>
        </w:rPr>
        <w:t> 72172112</w:t>
      </w:r>
      <w:r w:rsidRPr="00640434">
        <w:t>), 2022.01- 2025.12.</w:t>
      </w:r>
      <w:r w:rsidRPr="00640434">
        <w:rPr>
          <w:rFonts w:hint="eastAsia"/>
        </w:rPr>
        <w:br/>
      </w:r>
    </w:p>
    <w:p w14:paraId="6D671433" w14:textId="77777777" w:rsidR="00640434" w:rsidRPr="00640434" w:rsidRDefault="00640434" w:rsidP="00640434">
      <w:pPr>
        <w:rPr>
          <w:rFonts w:hint="eastAsia"/>
        </w:rPr>
      </w:pPr>
      <w:r w:rsidRPr="00640434">
        <w:rPr>
          <w:rFonts w:hint="eastAsia"/>
        </w:rPr>
        <w:t>   [2] 国家自然科学基金面上项目: 面向环境规制的企业绿色技术选择机理研究--变量、路径与效应(no.71772143), 2018.01- 2021.12.</w:t>
      </w:r>
    </w:p>
    <w:p w14:paraId="267ECE35" w14:textId="77777777" w:rsidR="00640434" w:rsidRPr="00640434" w:rsidRDefault="00640434" w:rsidP="00640434">
      <w:pPr>
        <w:rPr>
          <w:rFonts w:hint="eastAsia"/>
        </w:rPr>
      </w:pPr>
      <w:r w:rsidRPr="00640434">
        <w:rPr>
          <w:rFonts w:hint="eastAsia"/>
          <w:b/>
          <w:bCs/>
        </w:rPr>
        <w:t>出版专著和教材情况（2010年以来）</w:t>
      </w:r>
    </w:p>
    <w:p w14:paraId="69B99BD9" w14:textId="77777777" w:rsidR="00640434" w:rsidRPr="00640434" w:rsidRDefault="00640434" w:rsidP="00640434">
      <w:pPr>
        <w:rPr>
          <w:rFonts w:hint="eastAsia"/>
        </w:rPr>
      </w:pPr>
      <w:r w:rsidRPr="00640434">
        <w:rPr>
          <w:rFonts w:hint="eastAsia"/>
        </w:rPr>
        <w:t>  [1] 《环境约束下的区域经济协调发展研究》，著作，独撰，人民日报出版社, 2017.</w:t>
      </w:r>
    </w:p>
    <w:p w14:paraId="109CB072" w14:textId="77777777" w:rsidR="00640434" w:rsidRPr="00640434" w:rsidRDefault="00640434" w:rsidP="00640434">
      <w:pPr>
        <w:rPr>
          <w:rFonts w:hint="eastAsia"/>
        </w:rPr>
      </w:pPr>
      <w:r w:rsidRPr="00640434">
        <w:rPr>
          <w:rFonts w:hint="eastAsia"/>
          <w:b/>
          <w:bCs/>
        </w:rPr>
        <w:t>发表论文情况 （2010年以来）</w:t>
      </w:r>
    </w:p>
    <w:p w14:paraId="6629CC5F" w14:textId="77777777" w:rsidR="00640434" w:rsidRPr="00640434" w:rsidRDefault="00640434" w:rsidP="00640434">
      <w:pPr>
        <w:rPr>
          <w:rFonts w:hint="eastAsia"/>
        </w:rPr>
      </w:pPr>
      <w:r w:rsidRPr="00640434">
        <w:rPr>
          <w:rFonts w:hint="eastAsia"/>
        </w:rPr>
        <w:t>[1] </w:t>
      </w:r>
      <w:r w:rsidRPr="00640434">
        <w:rPr>
          <w:rFonts w:hint="eastAsia"/>
          <w:b/>
          <w:bCs/>
        </w:rPr>
        <w:t>Wenyan Pan,</w:t>
      </w:r>
      <w:r w:rsidRPr="00640434">
        <w:rPr>
          <w:rFonts w:hint="eastAsia"/>
        </w:rPr>
        <w:t xml:space="preserve"> Muhammad Awais Gulzar *, </w:t>
      </w:r>
      <w:proofErr w:type="spellStart"/>
      <w:r w:rsidRPr="00640434">
        <w:rPr>
          <w:rFonts w:hint="eastAsia"/>
        </w:rPr>
        <w:t>Zongjun</w:t>
      </w:r>
      <w:proofErr w:type="spellEnd"/>
      <w:r w:rsidRPr="00640434">
        <w:rPr>
          <w:rFonts w:hint="eastAsia"/>
        </w:rPr>
        <w:t xml:space="preserve"> Wang* and </w:t>
      </w:r>
      <w:proofErr w:type="spellStart"/>
      <w:r w:rsidRPr="00640434">
        <w:rPr>
          <w:rFonts w:hint="eastAsia"/>
        </w:rPr>
        <w:t>Chensi</w:t>
      </w:r>
      <w:proofErr w:type="spellEnd"/>
      <w:r w:rsidRPr="00640434">
        <w:rPr>
          <w:rFonts w:hint="eastAsia"/>
        </w:rPr>
        <w:t xml:space="preserve"> Guo. Spatial Distribution and Regional Difference of Environmental Efficiency Based on Carbon Reduction Goals: Evidence </w:t>
      </w:r>
      <w:proofErr w:type="gramStart"/>
      <w:r w:rsidRPr="00640434">
        <w:rPr>
          <w:rFonts w:hint="eastAsia"/>
        </w:rPr>
        <w:t>From</w:t>
      </w:r>
      <w:proofErr w:type="gramEnd"/>
      <w:r w:rsidRPr="00640434">
        <w:rPr>
          <w:rFonts w:hint="eastAsia"/>
        </w:rPr>
        <w:t xml:space="preserve"> China[J]. Frontiers in Environmental Science, 2021.816071. (SCI)</w:t>
      </w:r>
    </w:p>
    <w:p w14:paraId="6C9232DF" w14:textId="77777777" w:rsidR="00640434" w:rsidRPr="00640434" w:rsidRDefault="00640434" w:rsidP="00640434">
      <w:pPr>
        <w:rPr>
          <w:rFonts w:hint="eastAsia"/>
        </w:rPr>
      </w:pPr>
      <w:r w:rsidRPr="00640434">
        <w:rPr>
          <w:rFonts w:hint="eastAsia"/>
        </w:rPr>
        <w:t>[2] </w:t>
      </w:r>
      <w:r w:rsidRPr="00640434">
        <w:rPr>
          <w:rFonts w:hint="eastAsia"/>
          <w:b/>
          <w:bCs/>
        </w:rPr>
        <w:t>Wenyan Pan,</w:t>
      </w:r>
      <w:r w:rsidRPr="00640434">
        <w:rPr>
          <w:rFonts w:hint="eastAsia"/>
        </w:rPr>
        <w:t xml:space="preserve"> Muhammad Awais Gulzar*, Waseem Hassan. Synthetic Evaluation of </w:t>
      </w:r>
      <w:proofErr w:type="spellStart"/>
      <w:proofErr w:type="gramStart"/>
      <w:r w:rsidRPr="00640434">
        <w:rPr>
          <w:rFonts w:hint="eastAsia"/>
        </w:rPr>
        <w:t>China,s</w:t>
      </w:r>
      <w:proofErr w:type="spellEnd"/>
      <w:proofErr w:type="gramEnd"/>
      <w:r w:rsidRPr="00640434">
        <w:rPr>
          <w:rFonts w:hint="eastAsia"/>
        </w:rPr>
        <w:t xml:space="preserve"> Regional Low-Carbon Economy Challenges by Driver-Pressure-State-Impact-Response Model[J]. International Journal of Environmental Research and Public Health, 2020, 17(5): 5463. (SSCI&amp;SCI)</w:t>
      </w:r>
    </w:p>
    <w:p w14:paraId="3FB69776" w14:textId="77777777" w:rsidR="00640434" w:rsidRPr="00640434" w:rsidRDefault="00640434" w:rsidP="00640434">
      <w:pPr>
        <w:rPr>
          <w:rFonts w:hint="eastAsia"/>
        </w:rPr>
      </w:pPr>
      <w:r w:rsidRPr="00640434">
        <w:rPr>
          <w:rFonts w:hint="eastAsia"/>
        </w:rPr>
        <w:t>[3]</w:t>
      </w:r>
      <w:r w:rsidRPr="00640434">
        <w:rPr>
          <w:rFonts w:hint="eastAsia"/>
          <w:b/>
          <w:bCs/>
        </w:rPr>
        <w:t>潘文砚,</w:t>
      </w:r>
      <w:r w:rsidRPr="00640434">
        <w:rPr>
          <w:rFonts w:hint="eastAsia"/>
        </w:rPr>
        <w:t> 孟永杰, 王玲玲,</w:t>
      </w:r>
      <w:proofErr w:type="gramStart"/>
      <w:r w:rsidRPr="00640434">
        <w:rPr>
          <w:rFonts w:hint="eastAsia"/>
        </w:rPr>
        <w:t> 魏思源</w:t>
      </w:r>
      <w:proofErr w:type="gramEnd"/>
      <w:r w:rsidRPr="00640434">
        <w:rPr>
          <w:rFonts w:hint="eastAsia"/>
        </w:rPr>
        <w:t>, 曾婷婷.新媒体氛围对公众安全认知及社区居民参与的影响研究, 武汉理工大学学报（信息与管理工程版）[J]. 2020（10）：6:47-472.</w:t>
      </w:r>
    </w:p>
    <w:p w14:paraId="5ADD6CD9" w14:textId="77777777" w:rsidR="00640434" w:rsidRPr="00640434" w:rsidRDefault="00640434" w:rsidP="00640434">
      <w:pPr>
        <w:rPr>
          <w:rFonts w:hint="eastAsia"/>
        </w:rPr>
      </w:pPr>
      <w:r w:rsidRPr="00640434">
        <w:rPr>
          <w:rFonts w:hint="eastAsia"/>
        </w:rPr>
        <w:t>[4]蒋振宇, </w:t>
      </w:r>
      <w:proofErr w:type="gramStart"/>
      <w:r w:rsidRPr="00640434">
        <w:rPr>
          <w:rFonts w:hint="eastAsia"/>
        </w:rPr>
        <w:t>王宗军</w:t>
      </w:r>
      <w:proofErr w:type="gramEnd"/>
      <w:r w:rsidRPr="00640434">
        <w:rPr>
          <w:rFonts w:hint="eastAsia"/>
        </w:rPr>
        <w:t>, </w:t>
      </w:r>
      <w:r w:rsidRPr="00640434">
        <w:rPr>
          <w:rFonts w:hint="eastAsia"/>
          <w:b/>
          <w:bCs/>
        </w:rPr>
        <w:t>潘文砚.</w:t>
      </w:r>
      <w:r w:rsidRPr="00640434">
        <w:rPr>
          <w:rFonts w:hint="eastAsia"/>
        </w:rPr>
        <w:t> 开放度对创新能力作用的新路径：一个有调节的中介模型[J]. 管理评论, 2019, 31(10): 85-98.（CSSCI）</w:t>
      </w:r>
    </w:p>
    <w:p w14:paraId="7BA598A5" w14:textId="77777777" w:rsidR="00640434" w:rsidRPr="00640434" w:rsidRDefault="00640434" w:rsidP="00640434">
      <w:pPr>
        <w:rPr>
          <w:rFonts w:hint="eastAsia"/>
        </w:rPr>
      </w:pPr>
      <w:r w:rsidRPr="00640434">
        <w:rPr>
          <w:rFonts w:hint="eastAsia"/>
        </w:rPr>
        <w:t>[5]</w:t>
      </w:r>
      <w:r w:rsidRPr="00640434">
        <w:rPr>
          <w:rFonts w:hint="eastAsia"/>
          <w:b/>
          <w:bCs/>
        </w:rPr>
        <w:t>潘文砚.</w:t>
      </w:r>
      <w:r w:rsidRPr="00640434">
        <w:rPr>
          <w:rFonts w:hint="eastAsia"/>
        </w:rPr>
        <w:t> 环境规制、创新能力与经济后果--基于结构方程的经验研究[J]. 兰州财经大学学报, 2017,33(3):37-43.</w:t>
      </w:r>
    </w:p>
    <w:p w14:paraId="1ADDEDA7" w14:textId="77777777" w:rsidR="00640434" w:rsidRPr="00640434" w:rsidRDefault="00640434" w:rsidP="00640434">
      <w:pPr>
        <w:rPr>
          <w:rFonts w:hint="eastAsia"/>
        </w:rPr>
      </w:pPr>
      <w:r w:rsidRPr="00640434">
        <w:rPr>
          <w:rFonts w:hint="eastAsia"/>
        </w:rPr>
        <w:t>[6]</w:t>
      </w:r>
      <w:r w:rsidRPr="00640434">
        <w:rPr>
          <w:rFonts w:hint="eastAsia"/>
          <w:b/>
          <w:bCs/>
        </w:rPr>
        <w:t>潘文砚,</w:t>
      </w:r>
      <w:proofErr w:type="gramStart"/>
      <w:r w:rsidRPr="00640434">
        <w:rPr>
          <w:rFonts w:hint="eastAsia"/>
        </w:rPr>
        <w:t> 庄越</w:t>
      </w:r>
      <w:proofErr w:type="gramEnd"/>
      <w:r w:rsidRPr="00640434">
        <w:rPr>
          <w:rFonts w:hint="eastAsia"/>
        </w:rPr>
        <w:t>. 企业开放式创新的影响因素研究[J]. 兰州财经大学学报, 2016,32(3):46-54.</w:t>
      </w:r>
    </w:p>
    <w:p w14:paraId="4EF2CEF2" w14:textId="77777777" w:rsidR="00640434" w:rsidRPr="00640434" w:rsidRDefault="00640434" w:rsidP="00640434">
      <w:pPr>
        <w:rPr>
          <w:rFonts w:hint="eastAsia"/>
        </w:rPr>
      </w:pPr>
      <w:r w:rsidRPr="00640434">
        <w:rPr>
          <w:rFonts w:hint="eastAsia"/>
        </w:rPr>
        <w:t>[7]</w:t>
      </w:r>
      <w:r w:rsidRPr="00640434">
        <w:rPr>
          <w:rFonts w:hint="eastAsia"/>
          <w:b/>
          <w:bCs/>
        </w:rPr>
        <w:t>潘文砚,</w:t>
      </w:r>
      <w:r w:rsidRPr="00640434">
        <w:rPr>
          <w:rFonts w:hint="eastAsia"/>
        </w:rPr>
        <w:t> </w:t>
      </w:r>
      <w:proofErr w:type="gramStart"/>
      <w:r w:rsidRPr="00640434">
        <w:rPr>
          <w:rFonts w:hint="eastAsia"/>
        </w:rPr>
        <w:t>王宗军</w:t>
      </w:r>
      <w:proofErr w:type="gramEnd"/>
      <w:r w:rsidRPr="00640434">
        <w:rPr>
          <w:rFonts w:hint="eastAsia"/>
        </w:rPr>
        <w:t>. 基于核主成分分析的低碳经济发展水平评价研究[J]. 金融与经济, 2016,4:55-59.</w:t>
      </w:r>
    </w:p>
    <w:p w14:paraId="53FA0B5B" w14:textId="77777777" w:rsidR="00640434" w:rsidRPr="00640434" w:rsidRDefault="00640434" w:rsidP="00640434">
      <w:pPr>
        <w:rPr>
          <w:rFonts w:hint="eastAsia"/>
        </w:rPr>
      </w:pPr>
      <w:r w:rsidRPr="00640434">
        <w:rPr>
          <w:rFonts w:hint="eastAsia"/>
        </w:rPr>
        <w:t>[8]</w:t>
      </w:r>
      <w:r w:rsidRPr="00640434">
        <w:rPr>
          <w:rFonts w:hint="eastAsia"/>
          <w:b/>
          <w:bCs/>
        </w:rPr>
        <w:t>潘文砚,</w:t>
      </w:r>
      <w:proofErr w:type="gramStart"/>
      <w:r w:rsidRPr="00640434">
        <w:rPr>
          <w:rFonts w:hint="eastAsia"/>
        </w:rPr>
        <w:t>王宗军</w:t>
      </w:r>
      <w:proofErr w:type="gramEnd"/>
      <w:r w:rsidRPr="00640434">
        <w:rPr>
          <w:rFonts w:hint="eastAsia"/>
        </w:rPr>
        <w:t>. 中国大城市环境效率实证研究[J]. 城市问题, 2014(1):9-13.（CSSCI）</w:t>
      </w:r>
    </w:p>
    <w:p w14:paraId="3A927C0C" w14:textId="77777777" w:rsidR="00640434" w:rsidRPr="00640434" w:rsidRDefault="00640434" w:rsidP="00640434">
      <w:pPr>
        <w:rPr>
          <w:rFonts w:hint="eastAsia"/>
        </w:rPr>
      </w:pPr>
      <w:r w:rsidRPr="00640434">
        <w:rPr>
          <w:rFonts w:hint="eastAsia"/>
        </w:rPr>
        <w:t>[9]</w:t>
      </w:r>
      <w:r w:rsidRPr="00640434">
        <w:rPr>
          <w:rFonts w:hint="eastAsia"/>
          <w:b/>
          <w:bCs/>
        </w:rPr>
        <w:t>潘文砚,</w:t>
      </w:r>
      <w:r w:rsidRPr="00640434">
        <w:rPr>
          <w:rFonts w:hint="eastAsia"/>
        </w:rPr>
        <w:t> </w:t>
      </w:r>
      <w:proofErr w:type="gramStart"/>
      <w:r w:rsidRPr="00640434">
        <w:rPr>
          <w:rFonts w:hint="eastAsia"/>
        </w:rPr>
        <w:t>王宗军</w:t>
      </w:r>
      <w:proofErr w:type="gramEnd"/>
      <w:r w:rsidRPr="00640434">
        <w:rPr>
          <w:rFonts w:hint="eastAsia"/>
        </w:rPr>
        <w:t>. 低碳竞争力的国内外差距评价研究[J]. 情报杂志, 2013(7):183-190.（CSSCI）</w:t>
      </w:r>
    </w:p>
    <w:p w14:paraId="20ADB7F8" w14:textId="77777777" w:rsidR="00640434" w:rsidRPr="00640434" w:rsidRDefault="00640434" w:rsidP="00640434">
      <w:pPr>
        <w:rPr>
          <w:rFonts w:hint="eastAsia"/>
        </w:rPr>
      </w:pPr>
      <w:r w:rsidRPr="00640434">
        <w:rPr>
          <w:rFonts w:hint="eastAsia"/>
        </w:rPr>
        <w:t>[10]</w:t>
      </w:r>
      <w:r w:rsidRPr="00640434">
        <w:rPr>
          <w:rFonts w:hint="eastAsia"/>
          <w:b/>
          <w:bCs/>
        </w:rPr>
        <w:t>潘文砚,</w:t>
      </w:r>
      <w:r w:rsidRPr="00640434">
        <w:rPr>
          <w:rFonts w:hint="eastAsia"/>
        </w:rPr>
        <w:t> </w:t>
      </w:r>
      <w:proofErr w:type="gramStart"/>
      <w:r w:rsidRPr="00640434">
        <w:rPr>
          <w:rFonts w:hint="eastAsia"/>
        </w:rPr>
        <w:t>王宗军</w:t>
      </w:r>
      <w:proofErr w:type="gramEnd"/>
      <w:r w:rsidRPr="00640434">
        <w:rPr>
          <w:rFonts w:hint="eastAsia"/>
        </w:rPr>
        <w:t>. 基于协调度模型的低碳竞争力评价指标体系研究[J]. 情报杂志, 2012(10): 76-82.（CSSCI）</w:t>
      </w:r>
    </w:p>
    <w:p w14:paraId="4377763E" w14:textId="77777777" w:rsidR="00640434" w:rsidRPr="00640434" w:rsidRDefault="00640434" w:rsidP="00640434">
      <w:pPr>
        <w:rPr>
          <w:rFonts w:hint="eastAsia"/>
        </w:rPr>
      </w:pPr>
      <w:r w:rsidRPr="00640434">
        <w:rPr>
          <w:rFonts w:hint="eastAsia"/>
        </w:rPr>
        <w:t>[11]王宗军, </w:t>
      </w:r>
      <w:r w:rsidRPr="00640434">
        <w:rPr>
          <w:rFonts w:hint="eastAsia"/>
          <w:b/>
          <w:bCs/>
        </w:rPr>
        <w:t>潘文砚</w:t>
      </w:r>
      <w:r w:rsidRPr="00640434">
        <w:rPr>
          <w:rFonts w:hint="eastAsia"/>
        </w:rPr>
        <w:t>. 我国低碳经济综合评价——基于驱动力-压力-状态-影响-响应模</w:t>
      </w:r>
      <w:r w:rsidRPr="00640434">
        <w:rPr>
          <w:rFonts w:hint="eastAsia"/>
        </w:rPr>
        <w:lastRenderedPageBreak/>
        <w:t>型[J]. 技术经济,  2012(120): 68-76.（CSSCI）</w:t>
      </w:r>
    </w:p>
    <w:p w14:paraId="58FFF77F" w14:textId="77777777" w:rsidR="00640434" w:rsidRPr="00640434" w:rsidRDefault="00640434" w:rsidP="00640434">
      <w:pPr>
        <w:rPr>
          <w:rFonts w:hint="eastAsia"/>
        </w:rPr>
      </w:pPr>
      <w:r w:rsidRPr="00640434">
        <w:rPr>
          <w:rFonts w:hint="eastAsia"/>
          <w:b/>
          <w:bCs/>
        </w:rPr>
        <w:t>其他说明</w:t>
      </w:r>
    </w:p>
    <w:p w14:paraId="6EC6AE35" w14:textId="77777777" w:rsidR="00640434" w:rsidRPr="00640434" w:rsidRDefault="00640434" w:rsidP="00640434">
      <w:pPr>
        <w:rPr>
          <w:rFonts w:hint="eastAsia"/>
        </w:rPr>
      </w:pPr>
      <w:r w:rsidRPr="00640434">
        <w:rPr>
          <w:rFonts w:hint="eastAsia"/>
          <w:b/>
          <w:bCs/>
        </w:rPr>
        <w:t>具备2023年硕士研究生招生资格。</w:t>
      </w:r>
    </w:p>
    <w:p w14:paraId="571616BF" w14:textId="77777777" w:rsidR="00640434" w:rsidRPr="00640434" w:rsidRDefault="00640434" w:rsidP="00640434">
      <w:pPr>
        <w:rPr>
          <w:rFonts w:hint="eastAsia"/>
        </w:rPr>
      </w:pPr>
      <w:r w:rsidRPr="00640434">
        <w:rPr>
          <w:rFonts w:hint="eastAsia"/>
          <w:b/>
          <w:bCs/>
        </w:rPr>
        <w:t>欢迎管理科学与工程、工业工程与管理的同学报考。</w:t>
      </w:r>
    </w:p>
    <w:p w14:paraId="281EB53B" w14:textId="77777777" w:rsidR="00640434" w:rsidRPr="00640434" w:rsidRDefault="00640434" w:rsidP="00640434">
      <w:pPr>
        <w:rPr>
          <w:rFonts w:hint="eastAsia"/>
        </w:rPr>
      </w:pPr>
    </w:p>
    <w:sectPr w:rsidR="00640434" w:rsidRPr="0064043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434"/>
    <w:rsid w:val="0036495F"/>
    <w:rsid w:val="00640434"/>
    <w:rsid w:val="00692A2C"/>
    <w:rsid w:val="00B243B1"/>
    <w:rsid w:val="00C65189"/>
    <w:rsid w:val="00DF29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4460A3"/>
  <w15:chartTrackingRefBased/>
  <w15:docId w15:val="{5549CEF8-1C53-4F2F-A115-A45B0D4D6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4043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64043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64043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64043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640434"/>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640434"/>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64043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4043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4043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4043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64043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64043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640434"/>
    <w:rPr>
      <w:rFonts w:cstheme="majorBidi"/>
      <w:color w:val="2F5496" w:themeColor="accent1" w:themeShade="BF"/>
      <w:sz w:val="28"/>
      <w:szCs w:val="28"/>
    </w:rPr>
  </w:style>
  <w:style w:type="character" w:customStyle="1" w:styleId="50">
    <w:name w:val="标题 5 字符"/>
    <w:basedOn w:val="a0"/>
    <w:link w:val="5"/>
    <w:uiPriority w:val="9"/>
    <w:semiHidden/>
    <w:rsid w:val="00640434"/>
    <w:rPr>
      <w:rFonts w:cstheme="majorBidi"/>
      <w:color w:val="2F5496" w:themeColor="accent1" w:themeShade="BF"/>
      <w:sz w:val="24"/>
    </w:rPr>
  </w:style>
  <w:style w:type="character" w:customStyle="1" w:styleId="60">
    <w:name w:val="标题 6 字符"/>
    <w:basedOn w:val="a0"/>
    <w:link w:val="6"/>
    <w:uiPriority w:val="9"/>
    <w:semiHidden/>
    <w:rsid w:val="00640434"/>
    <w:rPr>
      <w:rFonts w:cstheme="majorBidi"/>
      <w:b/>
      <w:bCs/>
      <w:color w:val="2F5496" w:themeColor="accent1" w:themeShade="BF"/>
    </w:rPr>
  </w:style>
  <w:style w:type="character" w:customStyle="1" w:styleId="70">
    <w:name w:val="标题 7 字符"/>
    <w:basedOn w:val="a0"/>
    <w:link w:val="7"/>
    <w:uiPriority w:val="9"/>
    <w:semiHidden/>
    <w:rsid w:val="00640434"/>
    <w:rPr>
      <w:rFonts w:cstheme="majorBidi"/>
      <w:b/>
      <w:bCs/>
      <w:color w:val="595959" w:themeColor="text1" w:themeTint="A6"/>
    </w:rPr>
  </w:style>
  <w:style w:type="character" w:customStyle="1" w:styleId="80">
    <w:name w:val="标题 8 字符"/>
    <w:basedOn w:val="a0"/>
    <w:link w:val="8"/>
    <w:uiPriority w:val="9"/>
    <w:semiHidden/>
    <w:rsid w:val="00640434"/>
    <w:rPr>
      <w:rFonts w:cstheme="majorBidi"/>
      <w:color w:val="595959" w:themeColor="text1" w:themeTint="A6"/>
    </w:rPr>
  </w:style>
  <w:style w:type="character" w:customStyle="1" w:styleId="90">
    <w:name w:val="标题 9 字符"/>
    <w:basedOn w:val="a0"/>
    <w:link w:val="9"/>
    <w:uiPriority w:val="9"/>
    <w:semiHidden/>
    <w:rsid w:val="00640434"/>
    <w:rPr>
      <w:rFonts w:eastAsiaTheme="majorEastAsia" w:cstheme="majorBidi"/>
      <w:color w:val="595959" w:themeColor="text1" w:themeTint="A6"/>
    </w:rPr>
  </w:style>
  <w:style w:type="paragraph" w:styleId="a3">
    <w:name w:val="Title"/>
    <w:basedOn w:val="a"/>
    <w:next w:val="a"/>
    <w:link w:val="a4"/>
    <w:uiPriority w:val="10"/>
    <w:qFormat/>
    <w:rsid w:val="0064043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4043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4043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4043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40434"/>
    <w:pPr>
      <w:spacing w:before="160"/>
      <w:jc w:val="center"/>
    </w:pPr>
    <w:rPr>
      <w:i/>
      <w:iCs/>
      <w:color w:val="404040" w:themeColor="text1" w:themeTint="BF"/>
    </w:rPr>
  </w:style>
  <w:style w:type="character" w:customStyle="1" w:styleId="a8">
    <w:name w:val="引用 字符"/>
    <w:basedOn w:val="a0"/>
    <w:link w:val="a7"/>
    <w:uiPriority w:val="29"/>
    <w:rsid w:val="00640434"/>
    <w:rPr>
      <w:i/>
      <w:iCs/>
      <w:color w:val="404040" w:themeColor="text1" w:themeTint="BF"/>
    </w:rPr>
  </w:style>
  <w:style w:type="paragraph" w:styleId="a9">
    <w:name w:val="List Paragraph"/>
    <w:basedOn w:val="a"/>
    <w:uiPriority w:val="34"/>
    <w:qFormat/>
    <w:rsid w:val="00640434"/>
    <w:pPr>
      <w:ind w:left="720"/>
      <w:contextualSpacing/>
    </w:pPr>
  </w:style>
  <w:style w:type="character" w:styleId="aa">
    <w:name w:val="Intense Emphasis"/>
    <w:basedOn w:val="a0"/>
    <w:uiPriority w:val="21"/>
    <w:qFormat/>
    <w:rsid w:val="00640434"/>
    <w:rPr>
      <w:i/>
      <w:iCs/>
      <w:color w:val="2F5496" w:themeColor="accent1" w:themeShade="BF"/>
    </w:rPr>
  </w:style>
  <w:style w:type="paragraph" w:styleId="ab">
    <w:name w:val="Intense Quote"/>
    <w:basedOn w:val="a"/>
    <w:next w:val="a"/>
    <w:link w:val="ac"/>
    <w:uiPriority w:val="30"/>
    <w:qFormat/>
    <w:rsid w:val="006404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40434"/>
    <w:rPr>
      <w:i/>
      <w:iCs/>
      <w:color w:val="2F5496" w:themeColor="accent1" w:themeShade="BF"/>
    </w:rPr>
  </w:style>
  <w:style w:type="character" w:styleId="ad">
    <w:name w:val="Intense Reference"/>
    <w:basedOn w:val="a0"/>
    <w:uiPriority w:val="32"/>
    <w:qFormat/>
    <w:rsid w:val="006404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263665">
      <w:bodyDiv w:val="1"/>
      <w:marLeft w:val="0"/>
      <w:marRight w:val="0"/>
      <w:marTop w:val="0"/>
      <w:marBottom w:val="0"/>
      <w:divBdr>
        <w:top w:val="none" w:sz="0" w:space="0" w:color="auto"/>
        <w:left w:val="none" w:sz="0" w:space="0" w:color="auto"/>
        <w:bottom w:val="none" w:sz="0" w:space="0" w:color="auto"/>
        <w:right w:val="none" w:sz="0" w:space="0" w:color="auto"/>
      </w:divBdr>
    </w:div>
    <w:div w:id="1245533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682</Words>
  <Characters>1230</Characters>
  <Application>Microsoft Office Word</Application>
  <DocSecurity>0</DocSecurity>
  <Lines>39</Lines>
  <Paragraphs>34</Paragraphs>
  <ScaleCrop>false</ScaleCrop>
  <Company/>
  <LinksUpToDate>false</LinksUpToDate>
  <CharactersWithSpaces>1878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明子 陈</dc:creator>
  <cp:keywords/>
  <dc:description/>
  <cp:lastModifiedBy>明子 陈</cp:lastModifiedBy>
  <cp:revision>2</cp:revision>
  <dcterms:created xsi:type="dcterms:W3CDTF">2025-07-24T08:50:00Z</dcterms:created>
  <dcterms:modified xsi:type="dcterms:W3CDTF">2025-07-25T01:54:00Z</dcterms:modified>
</cp:coreProperties>
</file>