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8C5D" w14:textId="4C3D15F4" w:rsidR="00C65189" w:rsidRDefault="0075215D" w:rsidP="0075215D">
      <w:pPr>
        <w:jc w:val="center"/>
        <w:rPr>
          <w:rFonts w:ascii="宋体" w:eastAsia="宋体" w:hAnsi="宋体" w:hint="eastAsia"/>
          <w:sz w:val="36"/>
          <w:szCs w:val="36"/>
        </w:rPr>
      </w:pPr>
      <w:r w:rsidRPr="0075215D">
        <w:rPr>
          <w:rFonts w:ascii="宋体" w:eastAsia="宋体" w:hAnsi="宋体" w:hint="eastAsia"/>
          <w:sz w:val="36"/>
          <w:szCs w:val="36"/>
        </w:rPr>
        <w:t>王 恒</w:t>
      </w:r>
    </w:p>
    <w:p w14:paraId="4AA19763" w14:textId="1CCDB13A" w:rsidR="0075215D" w:rsidRDefault="0075215D" w:rsidP="0075215D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715DEE2" wp14:editId="64D5780C">
            <wp:extent cx="1777645" cy="2478527"/>
            <wp:effectExtent l="0" t="0" r="0" b="0"/>
            <wp:docPr id="1067764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720" cy="248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261C8" w14:textId="77777777" w:rsidR="0075215D" w:rsidRPr="0075215D" w:rsidRDefault="0075215D" w:rsidP="0075215D">
      <w:pPr>
        <w:rPr>
          <w:rFonts w:hint="eastAsia"/>
        </w:rPr>
      </w:pPr>
      <w:r w:rsidRPr="0075215D">
        <w:rPr>
          <w:rFonts w:hint="eastAsia"/>
          <w:b/>
          <w:bCs/>
        </w:rPr>
        <w:t>职称</w:t>
      </w:r>
      <w:r w:rsidRPr="0075215D">
        <w:rPr>
          <w:rFonts w:hint="eastAsia"/>
        </w:rPr>
        <w:t>：博士后</w:t>
      </w:r>
    </w:p>
    <w:p w14:paraId="77CE02D4" w14:textId="77777777" w:rsidR="0075215D" w:rsidRPr="0075215D" w:rsidRDefault="0075215D" w:rsidP="0075215D">
      <w:pPr>
        <w:rPr>
          <w:rFonts w:hint="eastAsia"/>
        </w:rPr>
      </w:pPr>
      <w:r w:rsidRPr="0075215D">
        <w:rPr>
          <w:rFonts w:hint="eastAsia"/>
          <w:b/>
          <w:bCs/>
        </w:rPr>
        <w:t>电话</w:t>
      </w:r>
      <w:r w:rsidRPr="0075215D">
        <w:rPr>
          <w:rFonts w:hint="eastAsia"/>
        </w:rPr>
        <w:t>：13618623537</w:t>
      </w:r>
    </w:p>
    <w:p w14:paraId="354F82AA" w14:textId="77777777" w:rsidR="0075215D" w:rsidRPr="0075215D" w:rsidRDefault="0075215D" w:rsidP="0075215D">
      <w:pPr>
        <w:rPr>
          <w:rFonts w:hint="eastAsia"/>
        </w:rPr>
      </w:pPr>
      <w:r w:rsidRPr="0075215D">
        <w:rPr>
          <w:rFonts w:hint="eastAsia"/>
          <w:b/>
          <w:bCs/>
        </w:rPr>
        <w:t>邮箱</w:t>
      </w:r>
      <w:r w:rsidRPr="0075215D">
        <w:rPr>
          <w:rFonts w:hint="eastAsia"/>
        </w:rPr>
        <w:t>：hwang@whut.edu.cn</w:t>
      </w:r>
    </w:p>
    <w:p w14:paraId="46549324" w14:textId="77777777" w:rsidR="0075215D" w:rsidRPr="0075215D" w:rsidRDefault="0075215D" w:rsidP="0075215D">
      <w:pPr>
        <w:rPr>
          <w:rFonts w:hint="eastAsia"/>
        </w:rPr>
      </w:pPr>
      <w:r w:rsidRPr="0075215D">
        <w:rPr>
          <w:rFonts w:hint="eastAsia"/>
          <w:b/>
          <w:bCs/>
        </w:rPr>
        <w:t>研究方向</w:t>
      </w:r>
      <w:r w:rsidRPr="0075215D">
        <w:rPr>
          <w:rFonts w:hint="eastAsia"/>
        </w:rPr>
        <w:t>：重大基础设施的安全控制、服役性能提升与应急管理</w:t>
      </w:r>
    </w:p>
    <w:p w14:paraId="359DAEAF" w14:textId="77777777" w:rsidR="0075215D" w:rsidRPr="0075215D" w:rsidRDefault="0075215D" w:rsidP="0075215D">
      <w:pPr>
        <w:rPr>
          <w:rFonts w:hint="eastAsia"/>
        </w:rPr>
      </w:pPr>
      <w:r w:rsidRPr="0075215D">
        <w:rPr>
          <w:rFonts w:hint="eastAsia"/>
          <w:b/>
          <w:bCs/>
        </w:rPr>
        <w:t>个人简介</w:t>
      </w:r>
    </w:p>
    <w:p w14:paraId="7D434AE9" w14:textId="77777777" w:rsidR="0075215D" w:rsidRPr="0075215D" w:rsidRDefault="0075215D" w:rsidP="00D108D7">
      <w:pPr>
        <w:ind w:firstLineChars="200" w:firstLine="440"/>
        <w:jc w:val="both"/>
        <w:rPr>
          <w:rFonts w:hint="eastAsia"/>
        </w:rPr>
      </w:pPr>
      <w:r w:rsidRPr="0075215D">
        <w:rPr>
          <w:rFonts w:hint="eastAsia"/>
        </w:rPr>
        <w:t>王恒，男，</w:t>
      </w:r>
      <w:r w:rsidRPr="0075215D">
        <w:t>1993</w:t>
      </w:r>
      <w:r w:rsidRPr="0075215D">
        <w:rPr>
          <w:rFonts w:hint="eastAsia"/>
        </w:rPr>
        <w:t>年</w:t>
      </w:r>
      <w:r w:rsidRPr="0075215D">
        <w:t>8</w:t>
      </w:r>
      <w:r w:rsidRPr="0075215D">
        <w:rPr>
          <w:rFonts w:hint="eastAsia"/>
        </w:rPr>
        <w:t>月生，湖北黄冈人，</w:t>
      </w:r>
      <w:r w:rsidRPr="0075215D">
        <w:t>2024</w:t>
      </w:r>
      <w:r w:rsidRPr="0075215D">
        <w:rPr>
          <w:rFonts w:hint="eastAsia"/>
        </w:rPr>
        <w:t>年毕业于华中科技大学结构工程专业，获工学博士学位。现任武汉理工大学安全科学与应急管理学院，博士后。</w:t>
      </w:r>
    </w:p>
    <w:p w14:paraId="199DB699" w14:textId="77777777" w:rsidR="0075215D" w:rsidRPr="0075215D" w:rsidRDefault="0075215D" w:rsidP="0075215D">
      <w:pPr>
        <w:rPr>
          <w:rFonts w:hint="eastAsia"/>
        </w:rPr>
      </w:pPr>
      <w:r w:rsidRPr="0075215D">
        <w:rPr>
          <w:rFonts w:hint="eastAsia"/>
          <w:b/>
          <w:bCs/>
        </w:rPr>
        <w:t>主讲课程</w:t>
      </w:r>
    </w:p>
    <w:p w14:paraId="5272B910" w14:textId="77777777" w:rsidR="0075215D" w:rsidRPr="0075215D" w:rsidRDefault="0075215D" w:rsidP="0075215D">
      <w:pPr>
        <w:rPr>
          <w:rFonts w:hint="eastAsia"/>
        </w:rPr>
      </w:pPr>
      <w:r w:rsidRPr="0075215D">
        <w:rPr>
          <w:rFonts w:hint="eastAsia"/>
        </w:rPr>
        <w:t>无</w:t>
      </w:r>
    </w:p>
    <w:p w14:paraId="16327E78" w14:textId="77777777" w:rsidR="0075215D" w:rsidRPr="0075215D" w:rsidRDefault="0075215D" w:rsidP="0075215D">
      <w:pPr>
        <w:rPr>
          <w:rFonts w:hint="eastAsia"/>
        </w:rPr>
      </w:pPr>
      <w:r w:rsidRPr="0075215D">
        <w:rPr>
          <w:rFonts w:hint="eastAsia"/>
          <w:b/>
          <w:bCs/>
        </w:rPr>
        <w:t>主持科研项目 （2010年以来）</w:t>
      </w:r>
    </w:p>
    <w:p w14:paraId="2A2A8B66" w14:textId="77777777" w:rsidR="0075215D" w:rsidRPr="0075215D" w:rsidRDefault="0075215D" w:rsidP="0075215D">
      <w:pPr>
        <w:rPr>
          <w:rFonts w:hint="eastAsia"/>
        </w:rPr>
      </w:pPr>
      <w:r w:rsidRPr="0075215D">
        <w:rPr>
          <w:rFonts w:hint="eastAsia"/>
        </w:rPr>
        <w:t>无</w:t>
      </w:r>
    </w:p>
    <w:p w14:paraId="3D329EAC" w14:textId="77777777" w:rsidR="0075215D" w:rsidRPr="0075215D" w:rsidRDefault="0075215D" w:rsidP="0075215D">
      <w:pPr>
        <w:rPr>
          <w:rFonts w:hint="eastAsia"/>
        </w:rPr>
      </w:pPr>
      <w:r w:rsidRPr="0075215D">
        <w:rPr>
          <w:rFonts w:hint="eastAsia"/>
          <w:b/>
          <w:bCs/>
        </w:rPr>
        <w:t>出版专著和教材情况（2010年以来）</w:t>
      </w:r>
    </w:p>
    <w:p w14:paraId="59FE056C" w14:textId="77777777" w:rsidR="0075215D" w:rsidRPr="0075215D" w:rsidRDefault="0075215D" w:rsidP="0075215D">
      <w:pPr>
        <w:rPr>
          <w:rFonts w:hint="eastAsia"/>
        </w:rPr>
      </w:pPr>
      <w:r w:rsidRPr="0075215D">
        <w:rPr>
          <w:rFonts w:hint="eastAsia"/>
        </w:rPr>
        <w:t>无</w:t>
      </w:r>
    </w:p>
    <w:p w14:paraId="0122F161" w14:textId="77777777" w:rsidR="0075215D" w:rsidRPr="0075215D" w:rsidRDefault="0075215D" w:rsidP="0075215D">
      <w:pPr>
        <w:rPr>
          <w:rFonts w:hint="eastAsia"/>
        </w:rPr>
      </w:pPr>
      <w:r w:rsidRPr="0075215D">
        <w:rPr>
          <w:rFonts w:hint="eastAsia"/>
          <w:b/>
          <w:bCs/>
        </w:rPr>
        <w:t>发表论文情况 （2010年以来）</w:t>
      </w:r>
    </w:p>
    <w:p w14:paraId="3492D45B" w14:textId="77777777" w:rsidR="0075215D" w:rsidRPr="0075215D" w:rsidRDefault="0075215D" w:rsidP="0075215D">
      <w:pPr>
        <w:rPr>
          <w:rFonts w:hint="eastAsia"/>
        </w:rPr>
      </w:pPr>
      <w:r w:rsidRPr="0075215D">
        <w:t>[1] </w:t>
      </w:r>
      <w:r w:rsidRPr="0075215D">
        <w:rPr>
          <w:b/>
          <w:bCs/>
        </w:rPr>
        <w:t>Heng Wang</w:t>
      </w:r>
      <w:r w:rsidRPr="0075215D">
        <w:t xml:space="preserve">, Wenai Shen*, </w:t>
      </w:r>
      <w:proofErr w:type="spellStart"/>
      <w:r w:rsidRPr="0075215D">
        <w:t>Hongping</w:t>
      </w:r>
      <w:proofErr w:type="spellEnd"/>
      <w:r w:rsidRPr="0075215D">
        <w:t xml:space="preserve"> Zhu, et al. Stochastic optimization of a nonlinear base isolation system with LRB and EIMD for building structures. Structural Control and Health Monitoring, 2023: 8392421. (SCI, </w:t>
      </w:r>
      <w:r w:rsidRPr="0075215D">
        <w:rPr>
          <w:rFonts w:hint="eastAsia"/>
        </w:rPr>
        <w:t>中科院</w:t>
      </w:r>
      <w:r w:rsidRPr="0075215D">
        <w:t>2</w:t>
      </w:r>
      <w:r w:rsidRPr="0075215D">
        <w:rPr>
          <w:rFonts w:hint="eastAsia"/>
        </w:rPr>
        <w:t>区</w:t>
      </w:r>
      <w:r w:rsidRPr="0075215D">
        <w:t>, JCR-Q1)</w:t>
      </w:r>
    </w:p>
    <w:p w14:paraId="7FE970C9" w14:textId="77777777" w:rsidR="0075215D" w:rsidRPr="0075215D" w:rsidRDefault="0075215D" w:rsidP="0075215D">
      <w:pPr>
        <w:rPr>
          <w:rFonts w:hint="eastAsia"/>
        </w:rPr>
      </w:pPr>
      <w:r w:rsidRPr="0075215D">
        <w:t>[2] </w:t>
      </w:r>
      <w:r w:rsidRPr="0075215D">
        <w:rPr>
          <w:b/>
          <w:bCs/>
        </w:rPr>
        <w:t>Heng Wang</w:t>
      </w:r>
      <w:r w:rsidRPr="0075215D">
        <w:t xml:space="preserve">, Wenai Shen*, </w:t>
      </w:r>
      <w:proofErr w:type="spellStart"/>
      <w:r w:rsidRPr="0075215D">
        <w:t>Hongping</w:t>
      </w:r>
      <w:proofErr w:type="spellEnd"/>
      <w:r w:rsidRPr="0075215D">
        <w:t xml:space="preserve"> Zhu, et al. Performance enhancement of FPS-</w:t>
      </w:r>
      <w:r w:rsidRPr="0075215D">
        <w:lastRenderedPageBreak/>
        <w:t xml:space="preserve">isolated buildings using an </w:t>
      </w:r>
      <w:proofErr w:type="spellStart"/>
      <w:r w:rsidRPr="0075215D">
        <w:t>inerter</w:t>
      </w:r>
      <w:proofErr w:type="spellEnd"/>
      <w:r w:rsidRPr="0075215D">
        <w:t>-based damper: Stochastic seismic analysis and optimization. Mechanical Systems and Signal Processing, 2022, 177: 109237. (SCI, </w:t>
      </w:r>
      <w:r w:rsidRPr="0075215D">
        <w:rPr>
          <w:rFonts w:hint="eastAsia"/>
        </w:rPr>
        <w:t>中科院</w:t>
      </w:r>
      <w:r w:rsidRPr="0075215D">
        <w:t>1</w:t>
      </w:r>
      <w:r w:rsidRPr="0075215D">
        <w:rPr>
          <w:rFonts w:hint="eastAsia"/>
        </w:rPr>
        <w:t>区</w:t>
      </w:r>
      <w:r w:rsidRPr="0075215D">
        <w:t>Top</w:t>
      </w:r>
      <w:r w:rsidRPr="0075215D">
        <w:rPr>
          <w:rFonts w:hint="eastAsia"/>
        </w:rPr>
        <w:t>期刊</w:t>
      </w:r>
      <w:r w:rsidRPr="0075215D">
        <w:t>, JCR-Q1)</w:t>
      </w:r>
    </w:p>
    <w:p w14:paraId="3998D089" w14:textId="77777777" w:rsidR="0075215D" w:rsidRPr="0075215D" w:rsidRDefault="0075215D" w:rsidP="0075215D">
      <w:pPr>
        <w:rPr>
          <w:rFonts w:hint="eastAsia"/>
        </w:rPr>
      </w:pPr>
      <w:r w:rsidRPr="0075215D">
        <w:t>[3] </w:t>
      </w:r>
      <w:r w:rsidRPr="0075215D">
        <w:rPr>
          <w:b/>
          <w:bCs/>
        </w:rPr>
        <w:t>Heng Wang</w:t>
      </w:r>
      <w:r w:rsidRPr="0075215D">
        <w:t>, Wenai Shen*, Yamin Li, et al. Dynamic behavior and seismic performance of base-isolated structures with electromagnetic inertial mass dampers: Analytical solutions and simulations. Engineering Structures, 2021, 246: 113072. (SCI, </w:t>
      </w:r>
      <w:r w:rsidRPr="0075215D">
        <w:rPr>
          <w:rFonts w:hint="eastAsia"/>
        </w:rPr>
        <w:t>中科院</w:t>
      </w:r>
      <w:r w:rsidRPr="0075215D">
        <w:t>1</w:t>
      </w:r>
      <w:r w:rsidRPr="0075215D">
        <w:rPr>
          <w:rFonts w:hint="eastAsia"/>
        </w:rPr>
        <w:t>区</w:t>
      </w:r>
      <w:r w:rsidRPr="0075215D">
        <w:t>Top</w:t>
      </w:r>
      <w:r w:rsidRPr="0075215D">
        <w:rPr>
          <w:rFonts w:hint="eastAsia"/>
        </w:rPr>
        <w:t>期刊</w:t>
      </w:r>
      <w:r w:rsidRPr="0075215D">
        <w:t>, JCR-Q1)</w:t>
      </w:r>
    </w:p>
    <w:p w14:paraId="3684DD3B" w14:textId="77777777" w:rsidR="0075215D" w:rsidRPr="0075215D" w:rsidRDefault="0075215D" w:rsidP="0075215D">
      <w:pPr>
        <w:rPr>
          <w:rFonts w:hint="eastAsia"/>
        </w:rPr>
      </w:pPr>
      <w:r w:rsidRPr="0075215D">
        <w:t>[4] </w:t>
      </w:r>
      <w:r w:rsidRPr="0075215D">
        <w:rPr>
          <w:b/>
          <w:bCs/>
        </w:rPr>
        <w:t>Heng Wang</w:t>
      </w:r>
      <w:r w:rsidRPr="0075215D">
        <w:t xml:space="preserve">, Wenai Shen*, </w:t>
      </w:r>
      <w:proofErr w:type="spellStart"/>
      <w:r w:rsidRPr="0075215D">
        <w:t>Hongping</w:t>
      </w:r>
      <w:proofErr w:type="spellEnd"/>
      <w:r w:rsidRPr="0075215D">
        <w:t xml:space="preserve"> Zhu, et al. Stochastic seismic analysis of base-isolated structures with electromagnetic inertial mass dampers considering different soil conditions. Bulletin of Earthquake Engineering, 2021: 1-26. (SCI, </w:t>
      </w:r>
      <w:r w:rsidRPr="0075215D">
        <w:rPr>
          <w:rFonts w:hint="eastAsia"/>
        </w:rPr>
        <w:t>中科院</w:t>
      </w:r>
      <w:r w:rsidRPr="0075215D">
        <w:t>2</w:t>
      </w:r>
      <w:r w:rsidRPr="0075215D">
        <w:rPr>
          <w:rFonts w:hint="eastAsia"/>
        </w:rPr>
        <w:t>区</w:t>
      </w:r>
      <w:r w:rsidRPr="0075215D">
        <w:t>, JCR-Q1)</w:t>
      </w:r>
    </w:p>
    <w:p w14:paraId="2227E286" w14:textId="77777777" w:rsidR="0075215D" w:rsidRPr="0075215D" w:rsidRDefault="0075215D" w:rsidP="0075215D">
      <w:pPr>
        <w:rPr>
          <w:rFonts w:hint="eastAsia"/>
        </w:rPr>
      </w:pPr>
      <w:r w:rsidRPr="0075215D">
        <w:t xml:space="preserve">[5] Wenai Shen, </w:t>
      </w:r>
      <w:proofErr w:type="spellStart"/>
      <w:r w:rsidRPr="0075215D">
        <w:t>Zhentao</w:t>
      </w:r>
      <w:proofErr w:type="spellEnd"/>
      <w:r w:rsidRPr="0075215D">
        <w:t xml:space="preserve"> Long, </w:t>
      </w:r>
      <w:r w:rsidRPr="0075215D">
        <w:rPr>
          <w:b/>
          <w:bCs/>
        </w:rPr>
        <w:t>Heng Wang</w:t>
      </w:r>
      <w:r w:rsidRPr="0075215D">
        <w:t xml:space="preserve">, et al. Power analysis of SDOF structures with tuned </w:t>
      </w:r>
      <w:proofErr w:type="spellStart"/>
      <w:r w:rsidRPr="0075215D">
        <w:t>inerter</w:t>
      </w:r>
      <w:proofErr w:type="spellEnd"/>
      <w:r w:rsidRPr="0075215D">
        <w:t xml:space="preserve"> dampers subjected to earthquake ground motions. ASCE-ASME Journal of Risk and Uncertainty in Engineering Systems, Part B: Mechanical Engineering, 2021, 7(1): 010907.</w:t>
      </w:r>
    </w:p>
    <w:p w14:paraId="6F29EA18" w14:textId="77777777" w:rsidR="0075215D" w:rsidRPr="0075215D" w:rsidRDefault="0075215D" w:rsidP="0075215D">
      <w:pPr>
        <w:rPr>
          <w:rFonts w:hint="eastAsia"/>
        </w:rPr>
      </w:pPr>
      <w:r w:rsidRPr="0075215D">
        <w:t>[6] </w:t>
      </w:r>
      <w:r w:rsidRPr="0075215D">
        <w:rPr>
          <w:rFonts w:hint="eastAsia"/>
        </w:rPr>
        <w:t>孔凡</w:t>
      </w:r>
      <w:r w:rsidRPr="0075215D">
        <w:t>, </w:t>
      </w:r>
      <w:proofErr w:type="gramStart"/>
      <w:r w:rsidRPr="0075215D">
        <w:rPr>
          <w:rFonts w:hint="eastAsia"/>
        </w:rPr>
        <w:t>欧呈根</w:t>
      </w:r>
      <w:proofErr w:type="gramEnd"/>
      <w:r w:rsidRPr="0075215D">
        <w:t>, </w:t>
      </w:r>
      <w:r w:rsidRPr="0075215D">
        <w:rPr>
          <w:rFonts w:hint="eastAsia"/>
          <w:b/>
          <w:bCs/>
        </w:rPr>
        <w:t>王恒</w:t>
      </w:r>
      <w:r w:rsidRPr="0075215D">
        <w:rPr>
          <w:vertAlign w:val="superscript"/>
        </w:rPr>
        <w:t>*</w:t>
      </w:r>
      <w:r w:rsidRPr="0075215D">
        <w:t>, </w:t>
      </w:r>
      <w:r w:rsidRPr="0075215D">
        <w:rPr>
          <w:rFonts w:hint="eastAsia"/>
        </w:rPr>
        <w:t>蒲武川</w:t>
      </w:r>
      <w:r w:rsidRPr="0075215D">
        <w:t>, </w:t>
      </w:r>
      <w:r w:rsidRPr="0075215D">
        <w:rPr>
          <w:rFonts w:hint="eastAsia"/>
        </w:rPr>
        <w:t>王少伟</w:t>
      </w:r>
      <w:r w:rsidRPr="0075215D">
        <w:t>. </w:t>
      </w:r>
      <w:r w:rsidRPr="0075215D">
        <w:rPr>
          <w:rFonts w:hint="eastAsia"/>
        </w:rPr>
        <w:t>近场脉冲型地震作用下</w:t>
      </w:r>
      <w:r w:rsidRPr="0075215D">
        <w:t>TMDI</w:t>
      </w:r>
      <w:r w:rsidRPr="0075215D">
        <w:rPr>
          <w:rFonts w:hint="eastAsia"/>
        </w:rPr>
        <w:t>隔</w:t>
      </w:r>
      <w:proofErr w:type="gramStart"/>
      <w:r w:rsidRPr="0075215D">
        <w:rPr>
          <w:rFonts w:hint="eastAsia"/>
        </w:rPr>
        <w:t>震结构</w:t>
      </w:r>
      <w:proofErr w:type="gramEnd"/>
      <w:r w:rsidRPr="0075215D">
        <w:rPr>
          <w:rFonts w:hint="eastAsia"/>
        </w:rPr>
        <w:t>的随机动力响应及参数优化</w:t>
      </w:r>
      <w:r w:rsidRPr="0075215D">
        <w:t>[J]. </w:t>
      </w:r>
      <w:r w:rsidRPr="0075215D">
        <w:rPr>
          <w:rFonts w:hint="eastAsia"/>
        </w:rPr>
        <w:t>应用基础与工程科学学报</w:t>
      </w:r>
      <w:r w:rsidRPr="0075215D">
        <w:t>, 2023, 31(05): 1190-1204. (</w:t>
      </w:r>
      <w:r w:rsidRPr="0075215D">
        <w:rPr>
          <w:rFonts w:hint="eastAsia"/>
        </w:rPr>
        <w:t>通讯作者</w:t>
      </w:r>
      <w:r w:rsidRPr="0075215D">
        <w:t>, EI)</w:t>
      </w:r>
    </w:p>
    <w:p w14:paraId="36069C7F" w14:textId="77777777" w:rsidR="0075215D" w:rsidRPr="0075215D" w:rsidRDefault="0075215D" w:rsidP="0075215D">
      <w:pPr>
        <w:rPr>
          <w:rFonts w:hint="eastAsia"/>
        </w:rPr>
      </w:pPr>
      <w:r w:rsidRPr="0075215D">
        <w:t>[7] </w:t>
      </w:r>
      <w:r w:rsidRPr="0075215D">
        <w:rPr>
          <w:rFonts w:hint="eastAsia"/>
          <w:b/>
          <w:bCs/>
        </w:rPr>
        <w:t>王恒</w:t>
      </w:r>
      <w:r w:rsidRPr="0075215D">
        <w:t>, </w:t>
      </w:r>
      <w:r w:rsidRPr="0075215D">
        <w:rPr>
          <w:rFonts w:hint="eastAsia"/>
        </w:rPr>
        <w:t>沈文爱</w:t>
      </w:r>
      <w:r w:rsidRPr="0075215D">
        <w:t>, </w:t>
      </w:r>
      <w:proofErr w:type="gramStart"/>
      <w:r w:rsidRPr="0075215D">
        <w:rPr>
          <w:rFonts w:hint="eastAsia"/>
        </w:rPr>
        <w:t>何铁明</w:t>
      </w:r>
      <w:proofErr w:type="gramEnd"/>
      <w:r w:rsidRPr="0075215D">
        <w:t>, </w:t>
      </w:r>
      <w:r w:rsidRPr="0075215D">
        <w:rPr>
          <w:rFonts w:hint="eastAsia"/>
        </w:rPr>
        <w:t>黄鸣柳</w:t>
      </w:r>
      <w:r w:rsidRPr="0075215D">
        <w:t>, </w:t>
      </w:r>
      <w:proofErr w:type="gramStart"/>
      <w:r w:rsidRPr="0075215D">
        <w:rPr>
          <w:rFonts w:hint="eastAsia"/>
        </w:rPr>
        <w:t>朱宏平</w:t>
      </w:r>
      <w:proofErr w:type="gramEnd"/>
      <w:r w:rsidRPr="0075215D">
        <w:t>. </w:t>
      </w:r>
      <w:r w:rsidRPr="0075215D">
        <w:rPr>
          <w:rFonts w:hint="eastAsia"/>
        </w:rPr>
        <w:t>双座串联大跨度斜拉桥横向</w:t>
      </w:r>
      <w:r w:rsidRPr="0075215D">
        <w:t>C</w:t>
      </w:r>
      <w:r w:rsidRPr="0075215D">
        <w:rPr>
          <w:rFonts w:hint="eastAsia"/>
        </w:rPr>
        <w:t>型钢阻尼器减震优化</w:t>
      </w:r>
      <w:r w:rsidRPr="0075215D">
        <w:t>[J]. </w:t>
      </w:r>
      <w:r w:rsidRPr="0075215D">
        <w:rPr>
          <w:rFonts w:hint="eastAsia"/>
        </w:rPr>
        <w:t>土木工程与管理学报</w:t>
      </w:r>
      <w:r w:rsidRPr="0075215D">
        <w:t>, 2021, 38(04): 133-139.</w:t>
      </w:r>
    </w:p>
    <w:p w14:paraId="36AE7EB1" w14:textId="77777777" w:rsidR="0075215D" w:rsidRPr="0075215D" w:rsidRDefault="0075215D" w:rsidP="0075215D">
      <w:pPr>
        <w:rPr>
          <w:rFonts w:hint="eastAsia"/>
        </w:rPr>
      </w:pPr>
      <w:r w:rsidRPr="0075215D">
        <w:t>[8] </w:t>
      </w:r>
      <w:r w:rsidRPr="0075215D">
        <w:rPr>
          <w:rFonts w:hint="eastAsia"/>
        </w:rPr>
        <w:t>王德光</w:t>
      </w:r>
      <w:r w:rsidRPr="0075215D">
        <w:t>, </w:t>
      </w:r>
      <w:r w:rsidRPr="0075215D">
        <w:rPr>
          <w:rFonts w:hint="eastAsia"/>
          <w:b/>
          <w:bCs/>
        </w:rPr>
        <w:t>王恒</w:t>
      </w:r>
      <w:r w:rsidRPr="0075215D">
        <w:t>, </w:t>
      </w:r>
      <w:r w:rsidRPr="0075215D">
        <w:rPr>
          <w:rFonts w:hint="eastAsia"/>
        </w:rPr>
        <w:t>沈文爱</w:t>
      </w:r>
      <w:r w:rsidRPr="0075215D">
        <w:t>, </w:t>
      </w:r>
      <w:r w:rsidRPr="0075215D">
        <w:rPr>
          <w:rFonts w:hint="eastAsia"/>
        </w:rPr>
        <w:t>何友娣</w:t>
      </w:r>
      <w:r w:rsidRPr="0075215D">
        <w:t>, </w:t>
      </w:r>
      <w:r w:rsidRPr="0075215D">
        <w:rPr>
          <w:rFonts w:hint="eastAsia"/>
        </w:rPr>
        <w:t>张强</w:t>
      </w:r>
      <w:r w:rsidRPr="0075215D">
        <w:t>. </w:t>
      </w:r>
      <w:r w:rsidRPr="0075215D">
        <w:rPr>
          <w:rFonts w:hint="eastAsia"/>
        </w:rPr>
        <w:t>软土场地上双座串联大跨度斜拉桥地震响应及碰撞分析</w:t>
      </w:r>
      <w:r w:rsidRPr="0075215D">
        <w:t>[J]. </w:t>
      </w:r>
      <w:r w:rsidRPr="0075215D">
        <w:rPr>
          <w:rFonts w:hint="eastAsia"/>
        </w:rPr>
        <w:t>土木工程与管理学报</w:t>
      </w:r>
      <w:r w:rsidRPr="0075215D">
        <w:t>, 2020, 37(03): 52-58.</w:t>
      </w:r>
    </w:p>
    <w:p w14:paraId="5F3F1BE0" w14:textId="77777777" w:rsidR="0075215D" w:rsidRPr="0075215D" w:rsidRDefault="0075215D" w:rsidP="0075215D">
      <w:pPr>
        <w:rPr>
          <w:rFonts w:hint="eastAsia"/>
        </w:rPr>
      </w:pPr>
      <w:r w:rsidRPr="0075215D">
        <w:t>[9] </w:t>
      </w:r>
      <w:r w:rsidRPr="0075215D">
        <w:rPr>
          <w:rFonts w:hint="eastAsia"/>
        </w:rPr>
        <w:t>孔凡</w:t>
      </w:r>
      <w:r w:rsidRPr="0075215D">
        <w:t>, </w:t>
      </w:r>
      <w:r w:rsidRPr="0075215D">
        <w:rPr>
          <w:rFonts w:hint="eastAsia"/>
          <w:b/>
          <w:bCs/>
        </w:rPr>
        <w:t>王恒</w:t>
      </w:r>
      <w:r w:rsidRPr="0075215D">
        <w:t>, </w:t>
      </w:r>
      <w:r w:rsidRPr="0075215D">
        <w:rPr>
          <w:rFonts w:hint="eastAsia"/>
        </w:rPr>
        <w:t>徐军</w:t>
      </w:r>
      <w:r w:rsidRPr="0075215D">
        <w:t>, </w:t>
      </w:r>
      <w:proofErr w:type="gramStart"/>
      <w:r w:rsidRPr="0075215D">
        <w:rPr>
          <w:rFonts w:hint="eastAsia"/>
        </w:rPr>
        <w:t>李书进</w:t>
      </w:r>
      <w:proofErr w:type="gramEnd"/>
      <w:r w:rsidRPr="0075215D">
        <w:t>. </w:t>
      </w:r>
      <w:r w:rsidRPr="0075215D">
        <w:rPr>
          <w:rFonts w:hint="eastAsia"/>
        </w:rPr>
        <w:t>分数阶导数系统响应功率谱密度的小波</w:t>
      </w:r>
      <w:r w:rsidRPr="0075215D">
        <w:t>-</w:t>
      </w:r>
      <w:proofErr w:type="spellStart"/>
      <w:r w:rsidRPr="0075215D">
        <w:t>Galerkin</w:t>
      </w:r>
      <w:proofErr w:type="spellEnd"/>
      <w:r w:rsidRPr="0075215D">
        <w:rPr>
          <w:rFonts w:hint="eastAsia"/>
        </w:rPr>
        <w:t>方法</w:t>
      </w:r>
      <w:r w:rsidRPr="0075215D">
        <w:t>[J]. </w:t>
      </w:r>
      <w:r w:rsidRPr="0075215D">
        <w:rPr>
          <w:rFonts w:hint="eastAsia"/>
        </w:rPr>
        <w:t>振动工程学报</w:t>
      </w:r>
      <w:r w:rsidRPr="0075215D">
        <w:t>, 2018, 31(04): 671-680. (EI)</w:t>
      </w:r>
    </w:p>
    <w:p w14:paraId="131D3678" w14:textId="77777777" w:rsidR="0075215D" w:rsidRPr="0075215D" w:rsidRDefault="0075215D" w:rsidP="0075215D">
      <w:pPr>
        <w:rPr>
          <w:rFonts w:hint="eastAsia"/>
        </w:rPr>
      </w:pPr>
      <w:r w:rsidRPr="0075215D">
        <w:t>[10] </w:t>
      </w:r>
      <w:r w:rsidRPr="0075215D">
        <w:rPr>
          <w:rFonts w:hint="eastAsia"/>
        </w:rPr>
        <w:t>孔凡</w:t>
      </w:r>
      <w:r w:rsidRPr="0075215D">
        <w:t>, </w:t>
      </w:r>
      <w:r w:rsidRPr="0075215D">
        <w:rPr>
          <w:rFonts w:hint="eastAsia"/>
          <w:b/>
          <w:bCs/>
        </w:rPr>
        <w:t>王恒</w:t>
      </w:r>
      <w:r w:rsidRPr="0075215D">
        <w:t>, </w:t>
      </w:r>
      <w:r w:rsidRPr="0075215D">
        <w:rPr>
          <w:rFonts w:hint="eastAsia"/>
        </w:rPr>
        <w:t>徐军</w:t>
      </w:r>
      <w:r w:rsidRPr="0075215D">
        <w:t>, </w:t>
      </w:r>
      <w:r w:rsidRPr="0075215D">
        <w:rPr>
          <w:rFonts w:hint="eastAsia"/>
        </w:rPr>
        <w:t>董华</w:t>
      </w:r>
      <w:r w:rsidRPr="0075215D">
        <w:t>. </w:t>
      </w:r>
      <w:r w:rsidRPr="0075215D">
        <w:rPr>
          <w:rFonts w:hint="eastAsia"/>
        </w:rPr>
        <w:t>基于多谐波平衡法的分数阶</w:t>
      </w:r>
      <w:r w:rsidRPr="0075215D">
        <w:t>Duffing</w:t>
      </w:r>
      <w:r w:rsidRPr="0075215D">
        <w:rPr>
          <w:rFonts w:hint="eastAsia"/>
        </w:rPr>
        <w:t>振子随机动力响应分析</w:t>
      </w:r>
      <w:r w:rsidRPr="0075215D">
        <w:t>[J]. </w:t>
      </w:r>
      <w:r w:rsidRPr="0075215D">
        <w:rPr>
          <w:rFonts w:hint="eastAsia"/>
        </w:rPr>
        <w:t>应用基础与工程科学学报</w:t>
      </w:r>
      <w:r w:rsidRPr="0075215D">
        <w:t>, 2023, 31(01): 103-112. (EI)</w:t>
      </w:r>
    </w:p>
    <w:p w14:paraId="62BF681E" w14:textId="77777777" w:rsidR="0075215D" w:rsidRPr="0075215D" w:rsidRDefault="0075215D" w:rsidP="0075215D">
      <w:pPr>
        <w:rPr>
          <w:rFonts w:hint="eastAsia"/>
        </w:rPr>
      </w:pPr>
      <w:r w:rsidRPr="0075215D">
        <w:rPr>
          <w:rFonts w:hint="eastAsia"/>
          <w:b/>
          <w:bCs/>
        </w:rPr>
        <w:t>专利及其他 （2010年以来）</w:t>
      </w:r>
    </w:p>
    <w:p w14:paraId="640A2E86" w14:textId="77777777" w:rsidR="0075215D" w:rsidRPr="0075215D" w:rsidRDefault="0075215D" w:rsidP="0075215D">
      <w:pPr>
        <w:rPr>
          <w:rFonts w:hint="eastAsia"/>
        </w:rPr>
      </w:pPr>
      <w:r w:rsidRPr="0075215D">
        <w:rPr>
          <w:rFonts w:hint="eastAsia"/>
        </w:rPr>
        <w:t>无</w:t>
      </w:r>
    </w:p>
    <w:p w14:paraId="6E4B8200" w14:textId="77777777" w:rsidR="0075215D" w:rsidRPr="0075215D" w:rsidRDefault="0075215D" w:rsidP="0075215D">
      <w:pPr>
        <w:rPr>
          <w:rFonts w:hint="eastAsia"/>
        </w:rPr>
      </w:pPr>
    </w:p>
    <w:sectPr w:rsidR="0075215D" w:rsidRPr="007521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15D"/>
    <w:rsid w:val="00522547"/>
    <w:rsid w:val="0075215D"/>
    <w:rsid w:val="00B243B1"/>
    <w:rsid w:val="00C65189"/>
    <w:rsid w:val="00D108D7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352773"/>
  <w15:chartTrackingRefBased/>
  <w15:docId w15:val="{58EFC1DB-22CE-4EB6-9309-855395EB7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21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1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15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15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15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1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1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1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215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2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2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215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215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215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21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21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21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21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2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1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21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2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21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21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21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2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21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21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4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545</Words>
  <Characters>1452</Characters>
  <Application>Microsoft Office Word</Application>
  <DocSecurity>0</DocSecurity>
  <Lines>39</Lines>
  <Paragraphs>29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2025-07-24T09:06:00Z</dcterms:created>
  <dcterms:modified xsi:type="dcterms:W3CDTF">2025-07-25T01:57:00Z</dcterms:modified>
</cp:coreProperties>
</file>