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F6C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学院组织召开全体党支部书记工作例会</w:t>
      </w:r>
      <w:bookmarkEnd w:id="0"/>
      <w:r>
        <w:rPr>
          <w:rFonts w:hint="eastAsia" w:ascii="微软雅黑" w:hAnsi="微软雅黑" w:eastAsia="微软雅黑" w:cs="微软雅黑"/>
          <w:i w:val="0"/>
          <w:iCs w:val="0"/>
          <w:caps/>
          <w:color w:val="AAAAAA"/>
          <w:spacing w:val="12"/>
          <w:sz w:val="12"/>
          <w:szCs w:val="12"/>
          <w:shd w:val="clear" w:fill="FFFFFF"/>
        </w:rPr>
        <w:t>时间：2024-11-01</w:t>
      </w:r>
    </w:p>
    <w:p w14:paraId="100882E1">
      <w:pPr>
        <w:keepNext w:val="0"/>
        <w:keepLines w:val="0"/>
        <w:widowControl/>
        <w:numPr>
          <w:ilvl w:val="0"/>
          <w:numId w:val="1"/>
        </w:numPr>
        <w:suppressLineNumbers w:val="0"/>
        <w:spacing w:before="0" w:beforeAutospacing="1" w:after="0" w:afterAutospacing="1"/>
        <w:ind w:left="0" w:hanging="360"/>
      </w:pPr>
    </w:p>
    <w:p w14:paraId="7FB12B6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b w:val="0"/>
          <w:bCs w:val="0"/>
          <w:i w:val="0"/>
          <w:iCs w:val="0"/>
          <w:caps w:val="0"/>
          <w:color w:val="666666"/>
          <w:spacing w:val="12"/>
          <w:sz w:val="28"/>
          <w:szCs w:val="28"/>
          <w:shd w:val="clear" w:fill="FFFFFF"/>
        </w:rPr>
        <w:t>为进一步推动学院基层党组织建设高质量发展，提升党支部书记队伍的凝聚力和战斗力，</w:t>
      </w:r>
      <w:r>
        <w:rPr>
          <w:rFonts w:hint="eastAsia" w:ascii="仿宋" w:hAnsi="仿宋" w:eastAsia="仿宋" w:cs="仿宋"/>
          <w:b w:val="0"/>
          <w:bCs w:val="0"/>
          <w:i w:val="0"/>
          <w:iCs w:val="0"/>
          <w:caps w:val="0"/>
          <w:color w:val="666666"/>
          <w:spacing w:val="12"/>
          <w:sz w:val="28"/>
          <w:szCs w:val="28"/>
          <w:shd w:val="clear" w:fill="FFFFFF"/>
        </w:rPr>
        <w:t>2024年10月31日下午，安全应急学院在玉成楼603召开全院党支部书记工作例会。本次会议旨在总结近期学院党建工作成果，分析存在问题，并规划下一阶段党建工作重点，确保学院党建工作行稳致远。会议由院党委书记曲帅锋同志主持，全体师生党支部书记及党务工作者参会。</w:t>
      </w:r>
    </w:p>
    <w:p w14:paraId="18B1310C">
      <w:pPr>
        <w:keepNext w:val="0"/>
        <w:keepLines w:val="0"/>
        <w:widowControl/>
        <w:numPr>
          <w:ilvl w:val="0"/>
          <w:numId w:val="1"/>
        </w:numPr>
        <w:suppressLineNumbers w:val="0"/>
        <w:spacing w:before="0" w:beforeAutospacing="1" w:after="0" w:afterAutospacing="1"/>
        <w:ind w:left="0" w:hanging="360"/>
      </w:pPr>
    </w:p>
    <w:p w14:paraId="2E8DCA8F">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会议首先领学了习近平总书记在省部级主要领导干部学习贯彻党的二十届三中全会精神专题研讨班开班式上发表的重要讲话精神。特别强调了习近平总书记阐明的“四对关系”，即坚持改革和法治相统一、坚持破和立的辩证统一、坚持改革和开放相统一、处理好部署和落实的关系。并结合学院实际，深入浅出地分析了这些关系与全体师生工作学习之间的紧密联系，引导大家深刻领会其精神实质和核心要义。</w:t>
      </w:r>
      <w:r>
        <w:rPr>
          <w:rFonts w:hint="eastAsia" w:ascii="仿宋" w:hAnsi="仿宋" w:eastAsia="仿宋" w:cs="仿宋"/>
          <w:b w:val="0"/>
          <w:bCs w:val="0"/>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3536D161">
      <w:pPr>
        <w:keepNext w:val="0"/>
        <w:keepLines w:val="0"/>
        <w:widowControl/>
        <w:numPr>
          <w:ilvl w:val="0"/>
          <w:numId w:val="1"/>
        </w:numPr>
        <w:suppressLineNumbers w:val="0"/>
        <w:spacing w:before="0" w:beforeAutospacing="1" w:after="0" w:afterAutospacing="1"/>
        <w:ind w:left="0" w:hanging="360"/>
      </w:pPr>
    </w:p>
    <w:p w14:paraId="0A64EABA">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会议还安排两名学生党支部书记带领大家学习了《中国共产党不合格党员组织处置办法》《中共中央办公厅关于进一步加强和改进流动党员管理工作的意见》等两个重要文件，与会同志表示这两份文件的学习不仅加深了其对党员管理政策的理解，也为他们在实际工作中遇到的问题提供了政策依据和解决方案。</w:t>
      </w:r>
      <w:r>
        <w:rPr>
          <w:rFonts w:hint="eastAsia" w:ascii="仿宋" w:hAnsi="仿宋" w:eastAsia="仿宋" w:cs="仿宋"/>
          <w:b w:val="0"/>
          <w:bCs w:val="0"/>
          <w:i w:val="0"/>
          <w:iCs w:val="0"/>
          <w:caps w:val="0"/>
          <w:color w:val="666666"/>
          <w:spacing w:val="12"/>
          <w:sz w:val="28"/>
          <w:szCs w:val="28"/>
          <w:bdr w:val="none" w:color="auto" w:sz="0" w:space="0"/>
          <w:shd w:val="clear" w:fill="FFFFFF"/>
        </w:rPr>
        <w:drawing>
          <wp:inline distT="0" distB="0" distL="114300" distR="114300">
            <wp:extent cx="5486400" cy="55626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486400" cy="5562600"/>
                    </a:xfrm>
                    <a:prstGeom prst="rect">
                      <a:avLst/>
                    </a:prstGeom>
                    <a:noFill/>
                    <a:ln w="9525">
                      <a:noFill/>
                    </a:ln>
                  </pic:spPr>
                </pic:pic>
              </a:graphicData>
            </a:graphic>
          </wp:inline>
        </w:drawing>
      </w:r>
    </w:p>
    <w:p w14:paraId="360FF7B8">
      <w:pPr>
        <w:keepNext w:val="0"/>
        <w:keepLines w:val="0"/>
        <w:widowControl/>
        <w:numPr>
          <w:ilvl w:val="0"/>
          <w:numId w:val="1"/>
        </w:numPr>
        <w:suppressLineNumbers w:val="0"/>
        <w:spacing w:before="0" w:beforeAutospacing="1" w:after="0" w:afterAutospacing="1"/>
        <w:ind w:left="0" w:hanging="360"/>
      </w:pPr>
    </w:p>
    <w:p w14:paraId="4A610BE1">
      <w:pPr>
        <w:keepNext w:val="0"/>
        <w:keepLines w:val="0"/>
        <w:widowControl/>
        <w:numPr>
          <w:ilvl w:val="0"/>
          <w:numId w:val="1"/>
        </w:numPr>
        <w:suppressLineNumbers w:val="0"/>
        <w:spacing w:before="0" w:beforeAutospacing="1" w:after="0" w:afterAutospacing="1"/>
        <w:ind w:left="0" w:hanging="360"/>
      </w:pPr>
    </w:p>
    <w:p w14:paraId="0E2F0E0A">
      <w:pPr>
        <w:keepNext w:val="0"/>
        <w:keepLines w:val="0"/>
        <w:widowControl/>
        <w:numPr>
          <w:ilvl w:val="0"/>
          <w:numId w:val="1"/>
        </w:numPr>
        <w:suppressLineNumbers w:val="0"/>
        <w:spacing w:before="0" w:beforeAutospacing="1" w:after="0" w:afterAutospacing="1"/>
        <w:ind w:left="0" w:hanging="360"/>
      </w:pPr>
    </w:p>
    <w:p w14:paraId="5250822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随后，会议就2024年下半年学院党建工作重点任务进行了再部署再强调。会议指出要持续加强党的二十届三中全会精神教育培训，把学习贯彻党的二十届三中全会精神、全国教育大会精神作为当前和今后一段时期的重大政治任务。会议强调要进一步加强基层党组织建设，全面推动基层党建与事业发展深度融合，积极推进“双带头人”教师党支部书记“理工·强国行”专项行动。会议要求要积极抢占宣传思想文化主阵地，突出抓好四项重点工作：突出抓好党的创新理论武装、突出抓好“大思政课”和文明校园建设、突出抓好对内对外宣传工作、突出抓好意识形态工作，确保学校意识形态领域安全。</w:t>
      </w:r>
    </w:p>
    <w:p w14:paraId="7C947230">
      <w:pPr>
        <w:keepNext w:val="0"/>
        <w:keepLines w:val="0"/>
        <w:widowControl/>
        <w:numPr>
          <w:ilvl w:val="0"/>
          <w:numId w:val="1"/>
        </w:numPr>
        <w:suppressLineNumbers w:val="0"/>
        <w:spacing w:before="0" w:beforeAutospacing="1" w:after="0" w:afterAutospacing="1"/>
        <w:ind w:left="0" w:hanging="360"/>
      </w:pPr>
    </w:p>
    <w:p w14:paraId="35017AB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会议还就学校新升级的“理工帜行”智慧党建一体化平台进行了操作培训，旨在进一步提升学院党建工作的信息化水平；并明确指出党员手册和党支部工作手册的填写要求，希望各党支部书记切实做好要求传达和质量把关，推动党员教育管理规范化准确化。</w:t>
      </w:r>
      <w:r>
        <w:rPr>
          <w:rFonts w:hint="eastAsia" w:ascii="仿宋" w:hAnsi="仿宋" w:eastAsia="仿宋" w:cs="仿宋"/>
          <w:b w:val="0"/>
          <w:bCs w:val="0"/>
          <w:i w:val="0"/>
          <w:iCs w:val="0"/>
          <w:caps w:val="0"/>
          <w:color w:val="666666"/>
          <w:spacing w:val="12"/>
          <w:sz w:val="28"/>
          <w:szCs w:val="28"/>
          <w:bdr w:val="none" w:color="auto" w:sz="0" w:space="0"/>
          <w:shd w:val="clear" w:fill="FFFFFF"/>
        </w:rPr>
        <w:drawing>
          <wp:inline distT="0" distB="0" distL="114300" distR="114300">
            <wp:extent cx="5486400" cy="3152775"/>
            <wp:effectExtent l="0" t="0" r="0" b="190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486400" cy="3152775"/>
                    </a:xfrm>
                    <a:prstGeom prst="rect">
                      <a:avLst/>
                    </a:prstGeom>
                    <a:noFill/>
                    <a:ln w="9525">
                      <a:noFill/>
                    </a:ln>
                  </pic:spPr>
                </pic:pic>
              </a:graphicData>
            </a:graphic>
          </wp:inline>
        </w:drawing>
      </w:r>
    </w:p>
    <w:p w14:paraId="70073ED5">
      <w:pPr>
        <w:keepNext w:val="0"/>
        <w:keepLines w:val="0"/>
        <w:widowControl/>
        <w:numPr>
          <w:ilvl w:val="0"/>
          <w:numId w:val="1"/>
        </w:numPr>
        <w:suppressLineNumbers w:val="0"/>
        <w:spacing w:before="0" w:beforeAutospacing="1" w:after="0" w:afterAutospacing="1"/>
        <w:ind w:left="0" w:hanging="360"/>
      </w:pPr>
    </w:p>
    <w:p w14:paraId="2ADF59B8">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最后，曲帅锋在总结时强调，党支部书记作为基层党组织的第一责任人，要切实发挥好“领头雁”作用，以更加饱满的热情、更加务实的作风，推动党建工作不断迈上新台阶，为学院的高质量发展提供坚强政治保证。</w:t>
      </w:r>
    </w:p>
    <w:p w14:paraId="525F6475">
      <w:pPr>
        <w:keepNext w:val="0"/>
        <w:keepLines w:val="0"/>
        <w:widowControl/>
        <w:numPr>
          <w:ilvl w:val="0"/>
          <w:numId w:val="1"/>
        </w:numPr>
        <w:suppressLineNumbers w:val="0"/>
        <w:spacing w:before="0" w:beforeAutospacing="1" w:after="0" w:afterAutospacing="1"/>
        <w:ind w:left="0" w:hanging="360"/>
      </w:pPr>
    </w:p>
    <w:p w14:paraId="7093ED2A">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b w:val="0"/>
          <w:bCs w:val="0"/>
          <w:i w:val="0"/>
          <w:iCs w:val="0"/>
          <w:caps w:val="0"/>
          <w:color w:val="666666"/>
          <w:spacing w:val="12"/>
          <w:sz w:val="28"/>
          <w:szCs w:val="28"/>
          <w:shd w:val="clear" w:fill="FFFFFF"/>
        </w:rPr>
        <w:t>通讯员：李晓梅 审核人：曲帅锋</w:t>
      </w:r>
    </w:p>
    <w:p w14:paraId="4AD51AA5">
      <w:pPr>
        <w:keepNext w:val="0"/>
        <w:keepLines w:val="0"/>
        <w:widowControl/>
        <w:numPr>
          <w:ilvl w:val="0"/>
          <w:numId w:val="1"/>
        </w:numPr>
        <w:suppressLineNumbers w:val="0"/>
        <w:spacing w:before="0" w:beforeAutospacing="1" w:after="0" w:afterAutospacing="1"/>
        <w:ind w:left="0" w:hanging="360"/>
      </w:pPr>
    </w:p>
    <w:p w14:paraId="66694F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B3A40E"/>
    <w:multiLevelType w:val="multilevel"/>
    <w:tmpl w:val="2CB3A4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324D4"/>
    <w:rsid w:val="1F33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2025-07-24T02:43:00Z</dcterms:created>
  <dc:creator>訸諭</dc:creator>
  <cp:lastModifiedBy>訸諭</cp:lastModifiedBy>
  <dcterms:modified xsi:type="dcterms:W3CDTF">2025-07-24T02:44:09Z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6584F742502344CDA5F2A34DF30CE384_11</vt:lpwstr>
  </property>
  <property fmtid="{D5CDD505-2E9C-101B-9397-08002B2CF9AE}" pid="4" name="KSOTemplateDocerSaveRecord">
    <vt:lpwstr>eyJoZGlkIjoiMmM0ZDZlNTBmNzhmNzgzYzRiODYyNWYyYjY0ZDM0NDUiLCJ1c2VySWQiOiIxMjYyOTI4MTk3In0=</vt:lpwstr>
  </property>
</Properties>
</file>