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D1E2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安全应急学院党委召开党员大会</w:t>
      </w:r>
      <w:bookmarkEnd w:id="0"/>
      <w:r>
        <w:rPr>
          <w:rFonts w:hint="eastAsia" w:ascii="微软雅黑" w:hAnsi="微软雅黑" w:eastAsia="微软雅黑" w:cs="微软雅黑"/>
          <w:i w:val="0"/>
          <w:iCs w:val="0"/>
          <w:caps/>
          <w:color w:val="AAAAAA"/>
          <w:spacing w:val="12"/>
          <w:sz w:val="12"/>
          <w:szCs w:val="12"/>
          <w:shd w:val="clear" w:fill="FFFFFF"/>
        </w:rPr>
        <w:t>时间：2024-10-12</w:t>
      </w:r>
    </w:p>
    <w:p w14:paraId="60531D22">
      <w:pPr>
        <w:keepNext w:val="0"/>
        <w:keepLines w:val="0"/>
        <w:widowControl/>
        <w:numPr>
          <w:ilvl w:val="0"/>
          <w:numId w:val="1"/>
        </w:numPr>
        <w:suppressLineNumbers w:val="0"/>
        <w:spacing w:before="0" w:beforeAutospacing="1" w:after="0" w:afterAutospacing="1"/>
        <w:ind w:left="0" w:hanging="360"/>
      </w:pPr>
    </w:p>
    <w:p w14:paraId="4E0A2E4F">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ascii="仿宋" w:hAnsi="仿宋" w:eastAsia="仿宋" w:cs="仿宋"/>
          <w:i w:val="0"/>
          <w:iCs w:val="0"/>
          <w:caps w:val="0"/>
          <w:color w:val="666666"/>
          <w:spacing w:val="12"/>
          <w:sz w:val="28"/>
          <w:szCs w:val="28"/>
          <w:shd w:val="clear" w:fill="FFFFFF"/>
        </w:rPr>
        <w:t>根据学校《关于做好部分基层党组织调整及换届选举工作的通知》有关要求，经校党委批准，安全科学与应急管理学院于</w:t>
      </w:r>
      <w:r>
        <w:rPr>
          <w:rFonts w:hint="eastAsia" w:ascii="仿宋" w:hAnsi="仿宋" w:eastAsia="仿宋" w:cs="仿宋"/>
          <w:i w:val="0"/>
          <w:iCs w:val="0"/>
          <w:caps w:val="0"/>
          <w:color w:val="666666"/>
          <w:spacing w:val="12"/>
          <w:sz w:val="28"/>
          <w:szCs w:val="28"/>
          <w:shd w:val="clear" w:fill="FFFFFF"/>
          <w:lang w:val="en-US"/>
        </w:rPr>
        <w:t>10</w:t>
      </w:r>
      <w:r>
        <w:rPr>
          <w:rFonts w:hint="eastAsia" w:ascii="仿宋" w:hAnsi="仿宋" w:eastAsia="仿宋" w:cs="仿宋"/>
          <w:i w:val="0"/>
          <w:iCs w:val="0"/>
          <w:caps w:val="0"/>
          <w:color w:val="666666"/>
          <w:spacing w:val="12"/>
          <w:sz w:val="28"/>
          <w:szCs w:val="28"/>
          <w:shd w:val="clear" w:fill="FFFFFF"/>
        </w:rPr>
        <w:t>月</w:t>
      </w:r>
      <w:r>
        <w:rPr>
          <w:rFonts w:hint="eastAsia" w:ascii="仿宋" w:hAnsi="仿宋" w:eastAsia="仿宋" w:cs="仿宋"/>
          <w:i w:val="0"/>
          <w:iCs w:val="0"/>
          <w:caps w:val="0"/>
          <w:color w:val="666666"/>
          <w:spacing w:val="12"/>
          <w:sz w:val="28"/>
          <w:szCs w:val="28"/>
          <w:shd w:val="clear" w:fill="FFFFFF"/>
          <w:lang w:val="en-US"/>
        </w:rPr>
        <w:t>10</w:t>
      </w:r>
      <w:r>
        <w:rPr>
          <w:rFonts w:hint="eastAsia" w:ascii="仿宋" w:hAnsi="仿宋" w:eastAsia="仿宋" w:cs="仿宋"/>
          <w:i w:val="0"/>
          <w:iCs w:val="0"/>
          <w:caps w:val="0"/>
          <w:color w:val="666666"/>
          <w:spacing w:val="12"/>
          <w:sz w:val="28"/>
          <w:szCs w:val="28"/>
          <w:shd w:val="clear" w:fill="FFFFFF"/>
        </w:rPr>
        <w:t>日下午在学校东风厅召开党员大会，进行学院党委和纪委换届选举。学院全体师生党员参加了会议。学院党委副书记廖明静主持会议。</w:t>
      </w:r>
    </w:p>
    <w:p w14:paraId="07CE2973">
      <w:pPr>
        <w:keepNext w:val="0"/>
        <w:keepLines w:val="0"/>
        <w:widowControl/>
        <w:numPr>
          <w:ilvl w:val="0"/>
          <w:numId w:val="1"/>
        </w:numPr>
        <w:suppressLineNumbers w:val="0"/>
        <w:spacing w:before="0" w:beforeAutospacing="1" w:after="0" w:afterAutospacing="1"/>
        <w:ind w:left="0" w:hanging="360"/>
      </w:pPr>
    </w:p>
    <w:p w14:paraId="6E87A47D">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5486400" cy="41148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486400" cy="4114800"/>
                    </a:xfrm>
                    <a:prstGeom prst="rect">
                      <a:avLst/>
                    </a:prstGeom>
                    <a:noFill/>
                    <a:ln w="9525">
                      <a:noFill/>
                    </a:ln>
                  </pic:spPr>
                </pic:pic>
              </a:graphicData>
            </a:graphic>
          </wp:inline>
        </w:drawing>
      </w:r>
    </w:p>
    <w:p w14:paraId="46636C11">
      <w:pPr>
        <w:keepNext w:val="0"/>
        <w:keepLines w:val="0"/>
        <w:widowControl/>
        <w:numPr>
          <w:ilvl w:val="0"/>
          <w:numId w:val="1"/>
        </w:numPr>
        <w:suppressLineNumbers w:val="0"/>
        <w:spacing w:before="0" w:beforeAutospacing="1" w:after="0" w:afterAutospacing="1"/>
        <w:ind w:left="0" w:hanging="360"/>
      </w:pPr>
    </w:p>
    <w:p w14:paraId="6D8F4E79">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大会在庄严的国歌声中拉开序幕。会议听取并审议了曲帅锋同志作的《凝心聚力 锐意进取，全面开启学院高质量发展新征程》的党委工作报告、吕伟同志作的《</w:t>
      </w:r>
      <w:r>
        <w:rPr>
          <w:rFonts w:hint="eastAsia" w:ascii="仿宋" w:hAnsi="仿宋" w:eastAsia="仿宋" w:cs="仿宋"/>
          <w:i w:val="0"/>
          <w:iCs w:val="0"/>
          <w:caps w:val="0"/>
          <w:color w:val="666666"/>
          <w:spacing w:val="12"/>
          <w:sz w:val="28"/>
          <w:szCs w:val="28"/>
          <w:shd w:val="clear" w:fill="FFFFFF"/>
          <w:lang w:val="en-US"/>
        </w:rPr>
        <w:t>2019-2024</w:t>
      </w:r>
      <w:r>
        <w:rPr>
          <w:rFonts w:hint="eastAsia" w:ascii="仿宋" w:hAnsi="仿宋" w:eastAsia="仿宋" w:cs="仿宋"/>
          <w:i w:val="0"/>
          <w:iCs w:val="0"/>
          <w:caps w:val="0"/>
          <w:color w:val="666666"/>
          <w:spacing w:val="12"/>
          <w:sz w:val="28"/>
          <w:szCs w:val="28"/>
          <w:shd w:val="clear" w:fill="FFFFFF"/>
        </w:rPr>
        <w:t>年安全科学与应急管理学院党费收缴、使用和管理情况报告》，纪委工作报告以书面形式提请大会审议。与会党员一致表决通过上述报告。</w:t>
      </w:r>
    </w:p>
    <w:p w14:paraId="3D5EAF5D">
      <w:pPr>
        <w:keepNext w:val="0"/>
        <w:keepLines w:val="0"/>
        <w:widowControl/>
        <w:numPr>
          <w:ilvl w:val="0"/>
          <w:numId w:val="1"/>
        </w:numPr>
        <w:suppressLineNumbers w:val="0"/>
        <w:spacing w:before="0" w:beforeAutospacing="1" w:after="0" w:afterAutospacing="1"/>
        <w:ind w:left="0" w:hanging="360"/>
      </w:pPr>
    </w:p>
    <w:p w14:paraId="2C963EB7">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5486400" cy="7315200"/>
            <wp:effectExtent l="0" t="0" r="0" b="0"/>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5"/>
                    <a:stretch>
                      <a:fillRect/>
                    </a:stretch>
                  </pic:blipFill>
                  <pic:spPr>
                    <a:xfrm>
                      <a:off x="0" y="0"/>
                      <a:ext cx="5486400" cy="7315200"/>
                    </a:xfrm>
                    <a:prstGeom prst="rect">
                      <a:avLst/>
                    </a:prstGeom>
                    <a:noFill/>
                    <a:ln w="9525">
                      <a:noFill/>
                    </a:ln>
                  </pic:spPr>
                </pic:pic>
              </a:graphicData>
            </a:graphic>
          </wp:inline>
        </w:drawing>
      </w:r>
    </w:p>
    <w:p w14:paraId="380DCE0F">
      <w:pPr>
        <w:keepNext w:val="0"/>
        <w:keepLines w:val="0"/>
        <w:widowControl/>
        <w:numPr>
          <w:ilvl w:val="0"/>
          <w:numId w:val="1"/>
        </w:numPr>
        <w:suppressLineNumbers w:val="0"/>
        <w:spacing w:before="0" w:beforeAutospacing="1" w:after="0" w:afterAutospacing="1"/>
        <w:ind w:left="0" w:hanging="360"/>
      </w:pPr>
    </w:p>
    <w:p w14:paraId="350D54B9">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投票选举环节，大会表决通过了监票人、计票人提名名单和选举办法，并宣读了党委委员和纪委委员候选人情况介绍。会议以无记名投票、差额选举的方式，选举产生了新一届中共武汉理工大学安全科学与应急管理学院委员会委员和纪律检查委员会委员。</w:t>
      </w:r>
    </w:p>
    <w:p w14:paraId="3B771A9A">
      <w:pPr>
        <w:keepNext w:val="0"/>
        <w:keepLines w:val="0"/>
        <w:widowControl/>
        <w:numPr>
          <w:ilvl w:val="0"/>
          <w:numId w:val="1"/>
        </w:numPr>
        <w:suppressLineNumbers w:val="0"/>
        <w:spacing w:before="0" w:beforeAutospacing="1" w:after="0" w:afterAutospacing="1"/>
        <w:ind w:left="0" w:hanging="360"/>
      </w:pPr>
    </w:p>
    <w:p w14:paraId="0BFD8BD8">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5486400" cy="7315200"/>
            <wp:effectExtent l="0" t="0" r="0" b="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5486400" cy="7315200"/>
                    </a:xfrm>
                    <a:prstGeom prst="rect">
                      <a:avLst/>
                    </a:prstGeom>
                    <a:noFill/>
                    <a:ln w="9525">
                      <a:noFill/>
                    </a:ln>
                  </pic:spPr>
                </pic:pic>
              </a:graphicData>
            </a:graphic>
          </wp:inline>
        </w:drawing>
      </w:r>
    </w:p>
    <w:p w14:paraId="3CFE7858">
      <w:pPr>
        <w:keepNext w:val="0"/>
        <w:keepLines w:val="0"/>
        <w:widowControl/>
        <w:numPr>
          <w:ilvl w:val="0"/>
          <w:numId w:val="1"/>
        </w:numPr>
        <w:suppressLineNumbers w:val="0"/>
        <w:spacing w:before="0" w:beforeAutospacing="1" w:after="0" w:afterAutospacing="1"/>
        <w:ind w:left="0" w:hanging="360"/>
      </w:pPr>
    </w:p>
    <w:p w14:paraId="7DB6A49A">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计票期间，全体师生党员集体观看了《时代楷模》纪录片，激励与会党员坚定理想信念，勇于担当，以实际行动诠释好共产党人的初心与使命。</w:t>
      </w:r>
    </w:p>
    <w:p w14:paraId="67CD16F2">
      <w:pPr>
        <w:keepNext w:val="0"/>
        <w:keepLines w:val="0"/>
        <w:widowControl/>
        <w:numPr>
          <w:ilvl w:val="0"/>
          <w:numId w:val="1"/>
        </w:numPr>
        <w:suppressLineNumbers w:val="0"/>
        <w:spacing w:before="0" w:beforeAutospacing="1" w:after="0" w:afterAutospacing="1"/>
        <w:ind w:left="0" w:hanging="360"/>
      </w:pPr>
    </w:p>
    <w:p w14:paraId="2C33B135">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5486400" cy="3638550"/>
            <wp:effectExtent l="0" t="0" r="0" b="381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5486400" cy="3638550"/>
                    </a:xfrm>
                    <a:prstGeom prst="rect">
                      <a:avLst/>
                    </a:prstGeom>
                    <a:noFill/>
                    <a:ln w="9525">
                      <a:noFill/>
                    </a:ln>
                  </pic:spPr>
                </pic:pic>
              </a:graphicData>
            </a:graphic>
          </wp:inline>
        </w:drawing>
      </w:r>
    </w:p>
    <w:p w14:paraId="5D67A741">
      <w:pPr>
        <w:keepNext w:val="0"/>
        <w:keepLines w:val="0"/>
        <w:widowControl/>
        <w:numPr>
          <w:ilvl w:val="0"/>
          <w:numId w:val="1"/>
        </w:numPr>
        <w:suppressLineNumbers w:val="0"/>
        <w:spacing w:before="0" w:beforeAutospacing="1" w:after="0" w:afterAutospacing="1"/>
        <w:ind w:left="0" w:hanging="360"/>
      </w:pPr>
    </w:p>
    <w:p w14:paraId="29BFA7D7">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经过严格的计票程序，总监票人宣布了选举结果，产生了新一届中共武汉理工大学安全科学与应急管理学院委员会委员和纪律检查委员会委员。随后，大会在雄壮的《国际歌》声中圆满闭幕。</w:t>
      </w:r>
    </w:p>
    <w:p w14:paraId="129708F9">
      <w:pPr>
        <w:keepNext w:val="0"/>
        <w:keepLines w:val="0"/>
        <w:widowControl/>
        <w:numPr>
          <w:ilvl w:val="0"/>
          <w:numId w:val="1"/>
        </w:numPr>
        <w:suppressLineNumbers w:val="0"/>
        <w:spacing w:before="0" w:beforeAutospacing="1" w:after="0" w:afterAutospacing="1"/>
        <w:ind w:left="0" w:hanging="360"/>
      </w:pPr>
    </w:p>
    <w:p w14:paraId="4C9C3367">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大会结束后，分别召开学院新一届党的委员会和纪律检查委员会，经无记名等额投票，选举产生新一届党委书记、党委副书记及纪委书记，并明确了党委、纪委委员分工。</w:t>
      </w:r>
    </w:p>
    <w:p w14:paraId="2ABAB15A">
      <w:pPr>
        <w:keepNext w:val="0"/>
        <w:keepLines w:val="0"/>
        <w:widowControl/>
        <w:numPr>
          <w:ilvl w:val="0"/>
          <w:numId w:val="1"/>
        </w:numPr>
        <w:suppressLineNumbers w:val="0"/>
        <w:spacing w:before="0" w:beforeAutospacing="1" w:after="0" w:afterAutospacing="1"/>
        <w:ind w:left="0" w:hanging="360"/>
      </w:pPr>
    </w:p>
    <w:p w14:paraId="66885851">
      <w:pPr>
        <w:keepNext w:val="0"/>
        <w:keepLines w:val="0"/>
        <w:widowControl/>
        <w:suppressLineNumbers w:val="0"/>
        <w:spacing w:before="0" w:beforeAutospacing="1" w:after="0" w:afterAutospacing="1" w:line="270" w:lineRule="atLeast"/>
        <w:ind w:left="0" w:right="0"/>
        <w:jc w:val="left"/>
        <w:rPr>
          <w:color w:val="666666"/>
          <w:sz w:val="18"/>
          <w:szCs w:val="18"/>
        </w:rPr>
      </w:pPr>
      <w:r>
        <w:rPr>
          <w:rFonts w:hint="eastAsia" w:ascii="仿宋" w:hAnsi="仿宋" w:eastAsia="仿宋" w:cs="仿宋"/>
          <w:i w:val="0"/>
          <w:iCs w:val="0"/>
          <w:caps w:val="0"/>
          <w:color w:val="666666"/>
          <w:spacing w:val="12"/>
          <w:sz w:val="28"/>
          <w:szCs w:val="28"/>
          <w:shd w:val="clear" w:fill="FFFFFF"/>
          <w:lang w:val="en-US"/>
        </w:rPr>
        <w:t> </w:t>
      </w:r>
    </w:p>
    <w:p w14:paraId="14B78D45">
      <w:pPr>
        <w:keepNext w:val="0"/>
        <w:keepLines w:val="0"/>
        <w:widowControl/>
        <w:numPr>
          <w:ilvl w:val="0"/>
          <w:numId w:val="1"/>
        </w:numPr>
        <w:suppressLineNumbers w:val="0"/>
        <w:spacing w:before="0" w:beforeAutospacing="1" w:after="0" w:afterAutospacing="1"/>
        <w:ind w:left="0" w:hanging="360"/>
      </w:pPr>
    </w:p>
    <w:p w14:paraId="47E52A9A">
      <w:pPr>
        <w:keepNext w:val="0"/>
        <w:keepLines w:val="0"/>
        <w:widowControl/>
        <w:suppressLineNumbers w:val="0"/>
        <w:spacing w:before="0" w:beforeAutospacing="1" w:after="0" w:afterAutospacing="1" w:line="270" w:lineRule="atLeast"/>
        <w:ind w:left="0" w:right="0"/>
        <w:jc w:val="left"/>
        <w:rPr>
          <w:color w:val="666666"/>
          <w:sz w:val="18"/>
          <w:szCs w:val="18"/>
        </w:rPr>
      </w:pPr>
      <w:r>
        <w:rPr>
          <w:rFonts w:hint="eastAsia" w:ascii="仿宋" w:hAnsi="仿宋" w:eastAsia="仿宋" w:cs="仿宋"/>
          <w:i w:val="0"/>
          <w:iCs w:val="0"/>
          <w:caps w:val="0"/>
          <w:color w:val="666666"/>
          <w:spacing w:val="12"/>
          <w:sz w:val="24"/>
          <w:szCs w:val="24"/>
          <w:shd w:val="clear" w:fill="FFFFFF"/>
          <w:lang w:val="en-US"/>
        </w:rPr>
        <w:t> </w:t>
      </w:r>
    </w:p>
    <w:p w14:paraId="5582B852">
      <w:pPr>
        <w:keepNext w:val="0"/>
        <w:keepLines w:val="0"/>
        <w:widowControl/>
        <w:numPr>
          <w:ilvl w:val="0"/>
          <w:numId w:val="1"/>
        </w:numPr>
        <w:suppressLineNumbers w:val="0"/>
        <w:spacing w:before="0" w:beforeAutospacing="1" w:after="0" w:afterAutospacing="1"/>
        <w:ind w:left="0" w:hanging="360"/>
      </w:pPr>
    </w:p>
    <w:p w14:paraId="15C8B0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righ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8"/>
          <w:szCs w:val="28"/>
          <w:bdr w:val="none" w:color="auto" w:sz="0" w:space="0"/>
          <w:shd w:val="clear" w:fill="FFFFFF"/>
        </w:rPr>
        <w:t>通讯员：李晓梅 审稿人：曲帅锋</w:t>
      </w:r>
    </w:p>
    <w:p w14:paraId="385FD599">
      <w:pPr>
        <w:keepNext w:val="0"/>
        <w:keepLines w:val="0"/>
        <w:widowControl/>
        <w:numPr>
          <w:ilvl w:val="0"/>
          <w:numId w:val="1"/>
        </w:numPr>
        <w:suppressLineNumbers w:val="0"/>
        <w:spacing w:before="0" w:beforeAutospacing="1" w:after="0" w:afterAutospacing="1"/>
        <w:ind w:left="0" w:hanging="360"/>
      </w:pPr>
    </w:p>
    <w:p w14:paraId="4294244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20FD9A"/>
    <w:multiLevelType w:val="multilevel"/>
    <w:tmpl w:val="3520FD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051AA5"/>
    <w:rsid w:val="67051A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2025-07-24T02:46:00Z</dcterms:created>
  <dc:creator>訸諭</dc:creator>
  <cp:lastModifiedBy>訸諭</cp:lastModifiedBy>
  <dcterms:modified xsi:type="dcterms:W3CDTF">2025-07-24T02:46:19Z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6F082A7C455E486AAB959B0115D3EC58_11</vt:lpwstr>
  </property>
  <property fmtid="{D5CDD505-2E9C-101B-9397-08002B2CF9AE}" pid="4" name="KSOTemplateDocerSaveRecord">
    <vt:lpwstr>eyJoZGlkIjoiMmM0ZDZlNTBmNzhmNzgzYzRiODYyNWYyYjY0ZDM0NDUiLCJ1c2VySWQiOiIxMjYyOTI4MTk3In0=</vt:lpwstr>
  </property>
</Properties>
</file>