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4CEC3" w14:textId="1D79F924" w:rsidR="00D30597" w:rsidRDefault="00D30597" w:rsidP="00D30597">
      <w:pPr>
        <w:jc w:val="center"/>
        <w:rPr>
          <w:rFonts w:ascii="宋体" w:eastAsia="宋体" w:hAnsi="宋体"/>
        </w:rPr>
      </w:pPr>
      <w:r w:rsidRPr="00D30597">
        <w:rPr>
          <w:rFonts w:ascii="宋体" w:eastAsia="宋体" w:hAnsi="宋体" w:hint="eastAsia"/>
          <w:sz w:val="32"/>
          <w:szCs w:val="36"/>
        </w:rPr>
        <w:t>【党旗飘飘】专业力量筑牢防线 学院师生党支部联合开展“安全生产月”学习暨法治学习活动</w:t>
      </w:r>
    </w:p>
    <w:p w14:paraId="16BDD1F6" w14:textId="57D687CE" w:rsidR="00D30597" w:rsidRPr="00D30597" w:rsidRDefault="00D30597" w:rsidP="00D30597">
      <w:pPr>
        <w:ind w:firstLineChars="2700" w:firstLine="5940"/>
        <w:rPr>
          <w:rFonts w:ascii="宋体" w:eastAsia="宋体" w:hAnsi="宋体"/>
        </w:rPr>
      </w:pPr>
      <w:r w:rsidRPr="00D30597">
        <w:rPr>
          <w:rFonts w:ascii="宋体" w:eastAsia="宋体" w:hAnsi="宋体" w:hint="eastAsia"/>
        </w:rPr>
        <w:t>时间：2025-06-21</w:t>
      </w:r>
    </w:p>
    <w:p w14:paraId="0B2C8736" w14:textId="2C1612BD" w:rsidR="00D30597" w:rsidRPr="00D30597" w:rsidRDefault="00D30597" w:rsidP="00D30597">
      <w:pPr>
        <w:ind w:firstLineChars="200" w:firstLine="440"/>
        <w:rPr>
          <w:rFonts w:ascii="宋体" w:eastAsia="宋体" w:hAnsi="宋体" w:hint="eastAsia"/>
        </w:rPr>
      </w:pPr>
      <w:r w:rsidRPr="00D30597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17439528" wp14:editId="5A4D92E5">
            <wp:simplePos x="0" y="0"/>
            <wp:positionH relativeFrom="column">
              <wp:posOffset>1168400</wp:posOffset>
            </wp:positionH>
            <wp:positionV relativeFrom="paragraph">
              <wp:posOffset>1134110</wp:posOffset>
            </wp:positionV>
            <wp:extent cx="2863850" cy="2139950"/>
            <wp:effectExtent l="0" t="0" r="0" b="0"/>
            <wp:wrapTopAndBottom/>
            <wp:docPr id="19603676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30597">
        <w:rPr>
          <w:rFonts w:ascii="宋体" w:eastAsia="宋体" w:hAnsi="宋体" w:hint="eastAsia"/>
        </w:rPr>
        <w:t>2025年6月19日上午，学院机关党支部在</w:t>
      </w:r>
      <w:proofErr w:type="gramStart"/>
      <w:r w:rsidRPr="00D30597">
        <w:rPr>
          <w:rFonts w:ascii="宋体" w:eastAsia="宋体" w:hAnsi="宋体" w:hint="eastAsia"/>
        </w:rPr>
        <w:t>玉成楼309室举办</w:t>
      </w:r>
      <w:proofErr w:type="gramEnd"/>
      <w:r w:rsidRPr="00D30597">
        <w:rPr>
          <w:rFonts w:ascii="宋体" w:eastAsia="宋体" w:hAnsi="宋体" w:hint="eastAsia"/>
        </w:rPr>
        <w:t>“安全生产月”专题学习活动，活动深入学习贯彻习近平法治思想，重点学习了习近平总书记关于安全生产的重要论述，并结合《湖北省学校安全条例》《湖北省学校周边安全区域管理办法》《教育系统重大事故隐患判定指南》等法律法规，全面提升师生安全素养与专业实践能力。</w:t>
      </w:r>
    </w:p>
    <w:p w14:paraId="08539939" w14:textId="65D9B12D" w:rsidR="00D30597" w:rsidRDefault="00D30597" w:rsidP="00D30597">
      <w:pPr>
        <w:ind w:firstLineChars="200" w:firstLine="440"/>
        <w:rPr>
          <w:rFonts w:ascii="宋体" w:eastAsia="宋体" w:hAnsi="宋体"/>
        </w:rPr>
      </w:pPr>
      <w:r w:rsidRPr="00D30597">
        <w:rPr>
          <w:rFonts w:ascii="宋体" w:eastAsia="宋体" w:hAnsi="宋体" w:hint="eastAsia"/>
        </w:rPr>
        <w:t>活动强调，作为安全应急专业力量，师生要坚持以习近平法治思想为指导，深刻认识校园安全的政治意义和法治内涵。要自觉将党的创新理论融入专业实践，把“人民至上、生命至上”的理念贯穿安全工作全过程，强化风险意识，筑牢安全底线。</w:t>
      </w:r>
    </w:p>
    <w:p w14:paraId="45A79A2A" w14:textId="7210C49C" w:rsidR="00D30597" w:rsidRPr="00D30597" w:rsidRDefault="00D30597" w:rsidP="00D30597">
      <w:pPr>
        <w:ind w:firstLineChars="200" w:firstLine="440"/>
        <w:rPr>
          <w:rFonts w:ascii="宋体" w:eastAsia="宋体" w:hAnsi="宋体" w:hint="eastAsia"/>
        </w:rPr>
      </w:pPr>
      <w:r w:rsidRPr="00D30597">
        <w:rPr>
          <w:rFonts w:ascii="宋体" w:eastAsia="宋体" w:hAnsi="宋体" w:hint="eastAsia"/>
        </w:rPr>
        <w:t>在法规学习环节，支部特别强调要深刻领会习近平法治思想中“坚持在法治轨道上推进国家治理体系和治理能力现代化”的重要论述，将法治思维和专业能力有机结合。全体党员表示，将立足专业优势，以习近平法治思想为指引，精研安全法规，主动排查隐患，普及安全知识，为守护平安校园提供坚实的法治保障和专业支撑。</w:t>
      </w:r>
    </w:p>
    <w:p w14:paraId="49D21D2A" w14:textId="77777777" w:rsidR="00D30597" w:rsidRPr="00D30597" w:rsidRDefault="00D30597" w:rsidP="00D30597">
      <w:pPr>
        <w:ind w:firstLineChars="200" w:firstLine="440"/>
        <w:rPr>
          <w:rFonts w:ascii="宋体" w:eastAsia="宋体" w:hAnsi="宋体" w:hint="eastAsia"/>
        </w:rPr>
      </w:pPr>
      <w:r w:rsidRPr="00D30597">
        <w:rPr>
          <w:rFonts w:ascii="宋体" w:eastAsia="宋体" w:hAnsi="宋体" w:hint="eastAsia"/>
        </w:rPr>
        <w:t>学院将以此次活动为契机，进一步深化“党建+专业+安全”融合机制，压实安全责任，把学习贯彻习近平法治思想与校园安全工作紧密结合，以专业视角和科学方法保障校园安全稳定，以实际行动</w:t>
      </w:r>
      <w:proofErr w:type="gramStart"/>
      <w:r w:rsidRPr="00D30597">
        <w:rPr>
          <w:rFonts w:ascii="宋体" w:eastAsia="宋体" w:hAnsi="宋体" w:hint="eastAsia"/>
        </w:rPr>
        <w:t>践行</w:t>
      </w:r>
      <w:proofErr w:type="gramEnd"/>
      <w:r w:rsidRPr="00D30597">
        <w:rPr>
          <w:rFonts w:ascii="宋体" w:eastAsia="宋体" w:hAnsi="宋体" w:hint="eastAsia"/>
        </w:rPr>
        <w:t>总体国家安全观。</w:t>
      </w:r>
    </w:p>
    <w:p w14:paraId="1CB5C148" w14:textId="77777777" w:rsidR="00D30597" w:rsidRPr="00D30597" w:rsidRDefault="00D30597" w:rsidP="00D30597">
      <w:pPr>
        <w:rPr>
          <w:rFonts w:ascii="宋体" w:eastAsia="宋体" w:hAnsi="宋体" w:hint="eastAsia"/>
        </w:rPr>
      </w:pPr>
      <w:r w:rsidRPr="00D30597">
        <w:rPr>
          <w:rFonts w:ascii="宋体" w:eastAsia="宋体" w:hAnsi="宋体" w:hint="eastAsia"/>
        </w:rPr>
        <w:t> </w:t>
      </w:r>
    </w:p>
    <w:p w14:paraId="03C4A5A7" w14:textId="77777777" w:rsidR="00D30597" w:rsidRPr="00D30597" w:rsidRDefault="00D30597" w:rsidP="00D30597">
      <w:pPr>
        <w:rPr>
          <w:rFonts w:ascii="宋体" w:eastAsia="宋体" w:hAnsi="宋体" w:hint="eastAsia"/>
        </w:rPr>
      </w:pPr>
      <w:r w:rsidRPr="00D30597">
        <w:rPr>
          <w:rFonts w:ascii="宋体" w:eastAsia="宋体" w:hAnsi="宋体" w:hint="eastAsia"/>
        </w:rPr>
        <w:t>                                            通讯员：郭心茹 审稿人：敖艺璇</w:t>
      </w:r>
    </w:p>
    <w:p w14:paraId="58F1049E" w14:textId="77777777" w:rsidR="00FC7216" w:rsidRDefault="00FC7216">
      <w:pPr>
        <w:rPr>
          <w:rFonts w:hint="eastAsia"/>
        </w:rPr>
      </w:pPr>
    </w:p>
    <w:sectPr w:rsidR="00FC72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60A17"/>
    <w:multiLevelType w:val="multilevel"/>
    <w:tmpl w:val="6E36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81E19"/>
    <w:multiLevelType w:val="multilevel"/>
    <w:tmpl w:val="3092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073694">
    <w:abstractNumId w:val="1"/>
  </w:num>
  <w:num w:numId="2" w16cid:durableId="69712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32"/>
    <w:rsid w:val="00112B4D"/>
    <w:rsid w:val="00414C13"/>
    <w:rsid w:val="004A2532"/>
    <w:rsid w:val="004C1F8E"/>
    <w:rsid w:val="00695965"/>
    <w:rsid w:val="0073224B"/>
    <w:rsid w:val="00C97C88"/>
    <w:rsid w:val="00D30597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3AF1B5"/>
  <w15:chartTrackingRefBased/>
  <w15:docId w15:val="{4F641D6E-6945-4B00-906C-1B59528A3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25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5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5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5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53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5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5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5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25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2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2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25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253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25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25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25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25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25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2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5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25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2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25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25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25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2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25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2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2025-07-25T20:25:00Z</dcterms:created>
  <dcterms:modified xsi:type="dcterms:W3CDTF">2025-07-25T20:26:00Z</dcterms:modified>
</cp:coreProperties>
</file>