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C4DE6" w14:textId="77777777" w:rsidR="00E2322D" w:rsidRPr="00E2322D" w:rsidRDefault="00E2322D" w:rsidP="00E2322D">
      <w:pPr>
        <w:jc w:val="center"/>
        <w:rPr>
          <w:rFonts w:ascii="宋体" w:eastAsia="宋体" w:hAnsi="宋体"/>
          <w:sz w:val="32"/>
          <w:szCs w:val="36"/>
        </w:rPr>
      </w:pPr>
      <w:r w:rsidRPr="00E2322D">
        <w:rPr>
          <w:rFonts w:ascii="宋体" w:eastAsia="宋体" w:hAnsi="宋体" w:hint="eastAsia"/>
          <w:sz w:val="32"/>
          <w:szCs w:val="36"/>
        </w:rPr>
        <w:t>【党旗飘飘】公共安全与应急管理系党支部深入学习中共中央办公厅印发的《中国共产党不合格党员组织处置办法》</w:t>
      </w:r>
    </w:p>
    <w:p w14:paraId="792BC164" w14:textId="471809C9" w:rsidR="00E2322D" w:rsidRPr="00E2322D" w:rsidRDefault="00E2322D" w:rsidP="00E2322D">
      <w:pPr>
        <w:jc w:val="right"/>
        <w:rPr>
          <w:rFonts w:ascii="宋体" w:eastAsia="宋体" w:hAnsi="宋体"/>
        </w:rPr>
      </w:pPr>
      <w:r w:rsidRPr="00E2322D">
        <w:rPr>
          <w:rFonts w:ascii="宋体" w:eastAsia="宋体" w:hAnsi="宋体" w:hint="eastAsia"/>
        </w:rPr>
        <w:t>时间：2024-11-01</w:t>
      </w:r>
    </w:p>
    <w:p w14:paraId="1EA711D1" w14:textId="7CD0A1FD" w:rsidR="00E2322D" w:rsidRPr="00E2322D" w:rsidRDefault="00E2322D" w:rsidP="00E2322D">
      <w:pPr>
        <w:ind w:firstLineChars="200" w:firstLine="440"/>
        <w:rPr>
          <w:rFonts w:ascii="宋体" w:eastAsia="宋体" w:hAnsi="宋体" w:hint="eastAsia"/>
        </w:rPr>
      </w:pPr>
      <w:r w:rsidRPr="00E2322D">
        <w:rPr>
          <w:rFonts w:ascii="宋体" w:eastAsia="宋体" w:hAnsi="宋体" w:hint="eastAsia"/>
        </w:rPr>
        <w:t>为深入学习和贯彻落实《中国共产党不合格党员组织处置办法》，增强党员的纪律意识和组织观念，2024年10月31日下午，公共安全与应急管理系党支部在</w:t>
      </w:r>
      <w:proofErr w:type="gramStart"/>
      <w:r w:rsidRPr="00E2322D">
        <w:rPr>
          <w:rFonts w:ascii="宋体" w:eastAsia="宋体" w:hAnsi="宋体" w:hint="eastAsia"/>
        </w:rPr>
        <w:t>玉成楼</w:t>
      </w:r>
      <w:proofErr w:type="gramEnd"/>
      <w:r w:rsidRPr="00E2322D">
        <w:rPr>
          <w:rFonts w:ascii="宋体" w:eastAsia="宋体" w:hAnsi="宋体" w:hint="eastAsia"/>
        </w:rPr>
        <w:t>103会议室召开集体会议，组织支部党员开展了专题学习。会议由支部书记李墨潇主持，全体党员参加。会上，李墨潇同志强调了《办法》的重要性，指出其旨在加强党的建设，维护党的纯洁性和先进性，确保党员在思想上、政治上、行动上与党中央保持高度一致。</w:t>
      </w:r>
    </w:p>
    <w:p w14:paraId="0A633567" w14:textId="77777777" w:rsidR="00E2322D" w:rsidRPr="00E2322D" w:rsidRDefault="00E2322D" w:rsidP="00E2322D">
      <w:pPr>
        <w:ind w:firstLineChars="200" w:firstLine="440"/>
        <w:rPr>
          <w:rFonts w:ascii="宋体" w:eastAsia="宋体" w:hAnsi="宋体" w:hint="eastAsia"/>
        </w:rPr>
      </w:pPr>
      <w:r w:rsidRPr="00E2322D">
        <w:rPr>
          <w:rFonts w:ascii="宋体" w:eastAsia="宋体" w:hAnsi="宋体" w:hint="eastAsia"/>
        </w:rPr>
        <w:t>与会党员认真学习了《办法》的主要内容，包括不合格党员的鉴别标准、组织处置程序及相关责任等。通过学习，大家对不合格党员的定义和处理方式有了更加深入的理解，认识到严格党员管理的重要性。党员们纷纷发言，分享了对《办法》的看法和体会。大家一致认为，只有通过严肃的组织生活和规范的管理，才能够确保党员的先进性，提升党组织的凝聚力和战斗力。</w:t>
      </w:r>
    </w:p>
    <w:p w14:paraId="36198C8C" w14:textId="3B41E2D5" w:rsidR="00E2322D" w:rsidRPr="00E2322D" w:rsidRDefault="00E2322D" w:rsidP="00E2322D">
      <w:pPr>
        <w:rPr>
          <w:rFonts w:ascii="宋体" w:eastAsia="宋体" w:hAnsi="宋体" w:hint="eastAsia"/>
        </w:rPr>
      </w:pPr>
      <w:r w:rsidRPr="00E2322D">
        <w:rPr>
          <w:rFonts w:ascii="宋体" w:eastAsia="宋体" w:hAnsi="宋体" w:hint="eastAsia"/>
        </w:rPr>
        <w:t>   </w:t>
      </w:r>
      <w:r w:rsidRPr="00E2322D">
        <w:rPr>
          <w:rFonts w:ascii="宋体" w:eastAsia="宋体" w:hAnsi="宋体" w:hint="eastAsia"/>
        </w:rPr>
        <w:drawing>
          <wp:inline distT="0" distB="0" distL="0" distR="0" wp14:anchorId="2242D680" wp14:editId="3AC8CF57">
            <wp:extent cx="5274310" cy="3956050"/>
            <wp:effectExtent l="0" t="0" r="2540" b="6350"/>
            <wp:docPr id="126293689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2322D">
        <w:rPr>
          <w:rFonts w:ascii="宋体" w:eastAsia="宋体" w:hAnsi="宋体" w:hint="eastAsia"/>
        </w:rPr>
        <w:lastRenderedPageBreak/>
        <w:t>  最后，支部书记提出，要将《办法》的精神落实到日常工作中，定期开展组织生活会，加强对党员的教育和管理，确保每位党员都能以身作则，充分发挥先锋模范作用。此次学习活动的成功举办，增强了党员的责任感和使命感，为进一步提升党支部的战斗力打下了坚实的基础。</w:t>
      </w:r>
    </w:p>
    <w:p w14:paraId="473A8A5A" w14:textId="69A7EBBB" w:rsidR="00E2322D" w:rsidRPr="00E2322D" w:rsidRDefault="00E2322D" w:rsidP="00E2322D">
      <w:pPr>
        <w:jc w:val="right"/>
        <w:rPr>
          <w:rFonts w:ascii="宋体" w:eastAsia="宋体" w:hAnsi="宋体" w:hint="eastAsia"/>
        </w:rPr>
      </w:pPr>
      <w:r w:rsidRPr="00E2322D">
        <w:rPr>
          <w:rFonts w:ascii="宋体" w:eastAsia="宋体" w:hAnsi="宋体" w:hint="eastAsia"/>
        </w:rPr>
        <w:t> 通讯员：潘振凯  审稿人：李墨潇</w:t>
      </w:r>
    </w:p>
    <w:p w14:paraId="1D8263C6" w14:textId="77777777" w:rsidR="00FC7216" w:rsidRPr="00E2322D" w:rsidRDefault="00FC7216" w:rsidP="00E2322D">
      <w:pPr>
        <w:rPr>
          <w:rFonts w:ascii="宋体" w:eastAsia="宋体" w:hAnsi="宋体" w:hint="eastAsia"/>
        </w:rPr>
      </w:pPr>
    </w:p>
    <w:sectPr w:rsidR="00FC7216" w:rsidRPr="00E232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635865"/>
    <w:multiLevelType w:val="multilevel"/>
    <w:tmpl w:val="9CE6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0B6F03"/>
    <w:multiLevelType w:val="multilevel"/>
    <w:tmpl w:val="2C2A9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580089">
    <w:abstractNumId w:val="0"/>
  </w:num>
  <w:num w:numId="2" w16cid:durableId="16155557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25E"/>
    <w:rsid w:val="00112B4D"/>
    <w:rsid w:val="003A125E"/>
    <w:rsid w:val="004C1F8E"/>
    <w:rsid w:val="00695965"/>
    <w:rsid w:val="00715528"/>
    <w:rsid w:val="0073224B"/>
    <w:rsid w:val="00C97C88"/>
    <w:rsid w:val="00E2322D"/>
    <w:rsid w:val="00FC7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B6E984"/>
  <w15:chartTrackingRefBased/>
  <w15:docId w15:val="{0013289A-88C9-41B8-9428-6A87CA4F5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A125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A12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A125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A125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A125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A125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A125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A125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A125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A125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A12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A12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A125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A125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A125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A125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A125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A125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A125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A12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A125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A125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A12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A125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A125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A125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A12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A125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A12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85</Words>
  <Characters>488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晓秋 陈</dc:creator>
  <cp:keywords/>
  <dc:description/>
  <cp:lastModifiedBy>晓秋 陈</cp:lastModifiedBy>
  <cp:revision>2</cp:revision>
  <dcterms:created xsi:type="dcterms:W3CDTF">2025-07-26T09:09:00Z</dcterms:created>
  <dcterms:modified xsi:type="dcterms:W3CDTF">2025-07-26T09:10:00Z</dcterms:modified>
</cp:coreProperties>
</file>