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C29A3" w14:textId="77777777" w:rsidR="003D1CF4" w:rsidRPr="003D1CF4" w:rsidRDefault="003D1CF4" w:rsidP="003D1CF4">
      <w:pPr>
        <w:jc w:val="center"/>
        <w:rPr>
          <w:rFonts w:ascii="宋体" w:eastAsia="宋体" w:hAnsi="宋体"/>
          <w:sz w:val="32"/>
          <w:szCs w:val="36"/>
        </w:rPr>
      </w:pPr>
      <w:r w:rsidRPr="003D1CF4">
        <w:rPr>
          <w:rFonts w:ascii="宋体" w:eastAsia="宋体" w:hAnsi="宋体" w:hint="eastAsia"/>
          <w:sz w:val="32"/>
          <w:szCs w:val="36"/>
        </w:rPr>
        <w:t>【党旗飘飘】师生共建强根基，纪律护航促发展—学院两党支部结对开展法治教育与中央八项规定精神学习组织生活会</w:t>
      </w:r>
    </w:p>
    <w:p w14:paraId="053CAE32" w14:textId="31192FD1" w:rsidR="003D1CF4" w:rsidRPr="003D1CF4" w:rsidRDefault="003D1CF4" w:rsidP="003D1CF4">
      <w:pPr>
        <w:ind w:firstLineChars="2900" w:firstLine="6380"/>
        <w:rPr>
          <w:rFonts w:ascii="宋体" w:eastAsia="宋体" w:hAnsi="宋体"/>
        </w:rPr>
      </w:pPr>
      <w:r w:rsidRPr="003D1CF4">
        <w:rPr>
          <w:rFonts w:ascii="宋体" w:eastAsia="宋体" w:hAnsi="宋体" w:hint="eastAsia"/>
        </w:rPr>
        <w:t>时间：2025-06-09</w:t>
      </w:r>
    </w:p>
    <w:p w14:paraId="6591BF0C" w14:textId="77777777" w:rsidR="003D1CF4" w:rsidRDefault="003D1CF4" w:rsidP="003D1CF4">
      <w:pPr>
        <w:ind w:firstLineChars="200" w:firstLine="440"/>
        <w:rPr>
          <w:rFonts w:ascii="宋体" w:eastAsia="宋体" w:hAnsi="宋体"/>
        </w:rPr>
      </w:pPr>
      <w:r w:rsidRPr="003D1CF4">
        <w:rPr>
          <w:rFonts w:ascii="宋体" w:eastAsia="宋体" w:hAnsi="宋体" w:hint="eastAsia"/>
        </w:rPr>
        <w:t>为深化师生共建，强化党员纪律意识，筑牢思想防线，近日，安全应急学院安全工程研究生第二党支部与公共安全与应急管理系党支部联合开展了一场别开生面的组织生活会。此次活动将法治教育、纪律警示与理论学习相结合，为师生党员带来了深刻的思想洗礼。</w:t>
      </w:r>
      <w:r w:rsidRPr="003D1CF4">
        <w:rPr>
          <w:rFonts w:ascii="Times New Roman" w:eastAsia="宋体" w:hAnsi="Times New Roman" w:cs="Times New Roman"/>
        </w:rPr>
        <w:t>​</w:t>
      </w:r>
    </w:p>
    <w:p w14:paraId="2B717509" w14:textId="3F9F83D8" w:rsidR="003D1CF4" w:rsidRPr="003D1CF4" w:rsidRDefault="003D1CF4" w:rsidP="003D1CF4">
      <w:pPr>
        <w:ind w:firstLineChars="200" w:firstLine="440"/>
        <w:rPr>
          <w:rFonts w:ascii="宋体" w:eastAsia="宋体" w:hAnsi="宋体" w:hint="eastAsia"/>
        </w:rPr>
      </w:pPr>
      <w:r w:rsidRPr="003D1CF4">
        <w:rPr>
          <w:rFonts w:ascii="宋体" w:eastAsia="宋体" w:hAnsi="宋体" w:hint="eastAsia"/>
        </w:rPr>
        <w:drawing>
          <wp:anchor distT="0" distB="0" distL="114300" distR="114300" simplePos="0" relativeHeight="251658240" behindDoc="0" locked="0" layoutInCell="1" allowOverlap="1" wp14:anchorId="7E0B9FC8" wp14:editId="1231F970">
            <wp:simplePos x="0" y="0"/>
            <wp:positionH relativeFrom="column">
              <wp:posOffset>774700</wp:posOffset>
            </wp:positionH>
            <wp:positionV relativeFrom="paragraph">
              <wp:posOffset>1830070</wp:posOffset>
            </wp:positionV>
            <wp:extent cx="3867150" cy="3168650"/>
            <wp:effectExtent l="0" t="0" r="0" b="0"/>
            <wp:wrapTopAndBottom/>
            <wp:docPr id="133313265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67150" cy="3168650"/>
                    </a:xfrm>
                    <a:prstGeom prst="rect">
                      <a:avLst/>
                    </a:prstGeom>
                    <a:noFill/>
                    <a:ln>
                      <a:noFill/>
                    </a:ln>
                  </pic:spPr>
                </pic:pic>
              </a:graphicData>
            </a:graphic>
          </wp:anchor>
        </w:drawing>
      </w:r>
      <w:r w:rsidRPr="003D1CF4">
        <w:rPr>
          <w:rFonts w:ascii="宋体" w:eastAsia="宋体" w:hAnsi="宋体" w:hint="eastAsia"/>
        </w:rPr>
        <w:t>会议伊始，主持人廖凌峰对本次组织生活会的主题、目的及流程进行了详细介绍，强调了师生共建对党支部建设和党员思想提升的重要意义，让全体党员明确了此次活动的方向。随后，全体师生党员共同观看了法治宣讲主题视频与干部醉酒案例警示视频。法治宣讲视频围绕《中华人民共和国监察法》《中国共产党纪律处分条例》等与党员学习、工作、生活息息相关的法律法规展开，以专业的讲解和典型案例，帮助党员增强法治观念，明晰法律红线；干部案例醉酒警示视频则通过真实的案例，深入剖析了醉酒行为给个人、家庭、工作及社会带来的严重危害，为全体党员敲响了警钟，警示大家要时刻保持清醒头脑，严守纪律规定。</w:t>
      </w:r>
    </w:p>
    <w:p w14:paraId="350ACA4D" w14:textId="679B60DA" w:rsidR="003D1CF4" w:rsidRPr="003D1CF4" w:rsidRDefault="003D1CF4" w:rsidP="003D1CF4">
      <w:pPr>
        <w:ind w:firstLineChars="200" w:firstLine="440"/>
        <w:rPr>
          <w:rFonts w:ascii="宋体" w:eastAsia="宋体" w:hAnsi="宋体" w:hint="eastAsia"/>
        </w:rPr>
      </w:pPr>
      <w:r w:rsidRPr="003D1CF4">
        <w:rPr>
          <w:rFonts w:ascii="宋体" w:eastAsia="宋体" w:hAnsi="宋体" w:hint="eastAsia"/>
        </w:rPr>
        <w:t>视频观看结束后，进入热烈的讨论环节。师生党员踊跃发言，分享自己的心得体会。学生党员纷纷结合自身学习生活，畅谈对法治建设和纪律约束的认识，并就学习和生活中遇到的法律困惑和纪律问题向教师党员请教。教师党员凭借丰富的经验，耐心细致地给予指导和建议，现场师生互动频繁，思想火花不断碰撞，不仅解决了学生党员的实际问题，更促进了师生之间的经验交流与共享。</w:t>
      </w:r>
    </w:p>
    <w:p w14:paraId="119D0E52" w14:textId="77777777" w:rsidR="003D1CF4" w:rsidRDefault="003D1CF4" w:rsidP="003D1CF4">
      <w:pPr>
        <w:ind w:firstLineChars="200" w:firstLine="440"/>
        <w:rPr>
          <w:rFonts w:ascii="宋体" w:eastAsia="宋体" w:hAnsi="宋体"/>
        </w:rPr>
      </w:pPr>
      <w:r w:rsidRPr="003D1CF4">
        <w:rPr>
          <w:rFonts w:ascii="宋体" w:eastAsia="宋体" w:hAnsi="宋体" w:hint="eastAsia"/>
        </w:rPr>
        <w:lastRenderedPageBreak/>
        <w:drawing>
          <wp:anchor distT="0" distB="0" distL="114300" distR="114300" simplePos="0" relativeHeight="251659264" behindDoc="0" locked="0" layoutInCell="1" allowOverlap="1" wp14:anchorId="1EFDAF59" wp14:editId="783083DB">
            <wp:simplePos x="0" y="0"/>
            <wp:positionH relativeFrom="column">
              <wp:posOffset>730250</wp:posOffset>
            </wp:positionH>
            <wp:positionV relativeFrom="paragraph">
              <wp:posOffset>0</wp:posOffset>
            </wp:positionV>
            <wp:extent cx="3873500" cy="2901950"/>
            <wp:effectExtent l="0" t="0" r="0" b="0"/>
            <wp:wrapTopAndBottom/>
            <wp:docPr id="3071242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3500" cy="2901950"/>
                    </a:xfrm>
                    <a:prstGeom prst="rect">
                      <a:avLst/>
                    </a:prstGeom>
                    <a:noFill/>
                    <a:ln>
                      <a:noFill/>
                    </a:ln>
                  </pic:spPr>
                </pic:pic>
              </a:graphicData>
            </a:graphic>
          </wp:anchor>
        </w:drawing>
      </w:r>
      <w:r w:rsidRPr="003D1CF4">
        <w:rPr>
          <w:rFonts w:ascii="宋体" w:eastAsia="宋体" w:hAnsi="宋体" w:hint="eastAsia"/>
        </w:rPr>
        <w:t>在共同学习中央八项规定精神的相关文件时，安全工程研究生第二党支部书记廖凌峰带领全体党员逐条解读文件内容，重点阐释了中央八项规定精神在改进工作作风、密切联系群众、加强廉洁自律等方面的具体要求和深远意义。结合支部实际，深入分析了当前落实中央八项规定精神过程中存在的问题与不足，引导党员思考如何在日常学习和工作中积极</w:t>
      </w:r>
      <w:proofErr w:type="gramStart"/>
      <w:r w:rsidRPr="003D1CF4">
        <w:rPr>
          <w:rFonts w:ascii="宋体" w:eastAsia="宋体" w:hAnsi="宋体" w:hint="eastAsia"/>
        </w:rPr>
        <w:t>践行</w:t>
      </w:r>
      <w:proofErr w:type="gramEnd"/>
      <w:r w:rsidRPr="003D1CF4">
        <w:rPr>
          <w:rFonts w:ascii="宋体" w:eastAsia="宋体" w:hAnsi="宋体" w:hint="eastAsia"/>
        </w:rPr>
        <w:t>中央八项规定精神，充分发挥党员的先锋模范作用。在随后的文件学习讨论中，党员们各抒己见，围绕学习收获和感悟展开热烈讨论，共同为加强党支部建设、提高党员纪律意识和工作作风建言献策，凝聚起师生共建的强大合力。</w:t>
      </w:r>
      <w:r w:rsidRPr="003D1CF4">
        <w:rPr>
          <w:rFonts w:ascii="Times New Roman" w:eastAsia="宋体" w:hAnsi="Times New Roman" w:cs="Times New Roman"/>
        </w:rPr>
        <w:t>​</w:t>
      </w:r>
    </w:p>
    <w:p w14:paraId="02E5F039" w14:textId="77777777" w:rsidR="003D1CF4" w:rsidRDefault="003D1CF4" w:rsidP="003D1CF4">
      <w:pPr>
        <w:ind w:firstLineChars="200" w:firstLine="440"/>
        <w:rPr>
          <w:rFonts w:ascii="宋体" w:eastAsia="宋体" w:hAnsi="宋体"/>
        </w:rPr>
      </w:pPr>
      <w:r w:rsidRPr="003D1CF4">
        <w:rPr>
          <w:rFonts w:ascii="宋体" w:eastAsia="宋体" w:hAnsi="宋体" w:hint="eastAsia"/>
        </w:rPr>
        <w:t>会议最后，安全应急学院公共安全与应急管理系党支部李墨潇书记对本次组织生活会进行总结。他充分肯定了师生党员在活动中的积极表现和丰硕学习成果，再次强调法治意识和纪律意识的重要性，鼓励全体师生党员在今后的学习和工作中，严格遵守法律法规和党的纪律规定，以中央八项规定精神为行动指南，不断提升自身素质，为学院和学校的发展贡献力量。</w:t>
      </w:r>
      <w:r w:rsidRPr="003D1CF4">
        <w:rPr>
          <w:rFonts w:ascii="Times New Roman" w:eastAsia="宋体" w:hAnsi="Times New Roman" w:cs="Times New Roman"/>
        </w:rPr>
        <w:t>​</w:t>
      </w:r>
    </w:p>
    <w:p w14:paraId="06A22B94" w14:textId="67CB721F" w:rsidR="003D1CF4" w:rsidRPr="003D1CF4" w:rsidRDefault="003D1CF4" w:rsidP="003D1CF4">
      <w:pPr>
        <w:ind w:firstLineChars="200" w:firstLine="440"/>
        <w:rPr>
          <w:rFonts w:ascii="宋体" w:eastAsia="宋体" w:hAnsi="宋体" w:hint="eastAsia"/>
        </w:rPr>
      </w:pPr>
      <w:r>
        <w:rPr>
          <w:rFonts w:ascii="宋体" w:eastAsia="宋体" w:hAnsi="宋体" w:hint="eastAsia"/>
        </w:rPr>
        <w:t xml:space="preserve"> </w:t>
      </w:r>
      <w:r w:rsidRPr="003D1CF4">
        <w:rPr>
          <w:rFonts w:ascii="宋体" w:eastAsia="宋体" w:hAnsi="宋体" w:hint="eastAsia"/>
        </w:rPr>
        <w:t>此次师生共建主题组织生活会的成功开展，不仅加深了师生党员对法治知识和中央八项规定精神的理解，强化了纪律意识，更增进了师生党支部之间的交流与合作，为进一步加强党支部建设、推动学院发展奠定了坚实基础。未来，两个党支部将继续深化师生共建活动，开展更多形式多样、富有成效的组织生活，助力党员成长与学院建设。</w:t>
      </w:r>
    </w:p>
    <w:p w14:paraId="166E85F0" w14:textId="77777777" w:rsidR="003D1CF4" w:rsidRPr="003D1CF4" w:rsidRDefault="003D1CF4" w:rsidP="003D1CF4">
      <w:pPr>
        <w:rPr>
          <w:rFonts w:ascii="宋体" w:eastAsia="宋体" w:hAnsi="宋体" w:hint="eastAsia"/>
        </w:rPr>
      </w:pPr>
      <w:r w:rsidRPr="003D1CF4">
        <w:rPr>
          <w:rFonts w:ascii="宋体" w:eastAsia="宋体" w:hAnsi="宋体" w:hint="eastAsia"/>
        </w:rPr>
        <w:t> </w:t>
      </w:r>
    </w:p>
    <w:p w14:paraId="2915125E" w14:textId="6109C722" w:rsidR="003D1CF4" w:rsidRPr="003D1CF4" w:rsidRDefault="003D1CF4" w:rsidP="003D1CF4">
      <w:pPr>
        <w:rPr>
          <w:rFonts w:ascii="宋体" w:eastAsia="宋体" w:hAnsi="宋体" w:hint="eastAsia"/>
        </w:rPr>
      </w:pPr>
      <w:r w:rsidRPr="003D1CF4">
        <w:rPr>
          <w:rFonts w:ascii="宋体" w:eastAsia="宋体" w:hAnsi="宋体" w:hint="eastAsia"/>
        </w:rPr>
        <w:t>                                            撰稿人：刘东洋 审核人：李墨潇</w:t>
      </w:r>
    </w:p>
    <w:p w14:paraId="0C1CB0AE" w14:textId="77777777" w:rsidR="00FC7216" w:rsidRPr="003D1CF4" w:rsidRDefault="00FC7216">
      <w:pPr>
        <w:rPr>
          <w:rFonts w:hint="eastAsia"/>
        </w:rPr>
      </w:pPr>
    </w:p>
    <w:sectPr w:rsidR="00FC7216" w:rsidRPr="003D1CF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44D6A"/>
    <w:multiLevelType w:val="multilevel"/>
    <w:tmpl w:val="355C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D6319F"/>
    <w:multiLevelType w:val="multilevel"/>
    <w:tmpl w:val="398A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339591">
    <w:abstractNumId w:val="1"/>
  </w:num>
  <w:num w:numId="2" w16cid:durableId="1484618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BD7"/>
    <w:rsid w:val="00112B4D"/>
    <w:rsid w:val="003D1CF4"/>
    <w:rsid w:val="004C1F8E"/>
    <w:rsid w:val="00676C4B"/>
    <w:rsid w:val="00695965"/>
    <w:rsid w:val="0073224B"/>
    <w:rsid w:val="00B23BD7"/>
    <w:rsid w:val="00C97C88"/>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3F57D3"/>
  <w15:chartTrackingRefBased/>
  <w15:docId w15:val="{3A61F939-68EE-499C-86B8-930DF26C0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23BD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23BD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23BD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23BD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23BD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23BD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23BD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23BD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23BD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23BD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23BD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23BD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23BD7"/>
    <w:rPr>
      <w:rFonts w:cstheme="majorBidi"/>
      <w:color w:val="0F4761" w:themeColor="accent1" w:themeShade="BF"/>
      <w:sz w:val="28"/>
      <w:szCs w:val="28"/>
    </w:rPr>
  </w:style>
  <w:style w:type="character" w:customStyle="1" w:styleId="50">
    <w:name w:val="标题 5 字符"/>
    <w:basedOn w:val="a0"/>
    <w:link w:val="5"/>
    <w:uiPriority w:val="9"/>
    <w:semiHidden/>
    <w:rsid w:val="00B23BD7"/>
    <w:rPr>
      <w:rFonts w:cstheme="majorBidi"/>
      <w:color w:val="0F4761" w:themeColor="accent1" w:themeShade="BF"/>
      <w:sz w:val="24"/>
    </w:rPr>
  </w:style>
  <w:style w:type="character" w:customStyle="1" w:styleId="60">
    <w:name w:val="标题 6 字符"/>
    <w:basedOn w:val="a0"/>
    <w:link w:val="6"/>
    <w:uiPriority w:val="9"/>
    <w:semiHidden/>
    <w:rsid w:val="00B23BD7"/>
    <w:rPr>
      <w:rFonts w:cstheme="majorBidi"/>
      <w:b/>
      <w:bCs/>
      <w:color w:val="0F4761" w:themeColor="accent1" w:themeShade="BF"/>
    </w:rPr>
  </w:style>
  <w:style w:type="character" w:customStyle="1" w:styleId="70">
    <w:name w:val="标题 7 字符"/>
    <w:basedOn w:val="a0"/>
    <w:link w:val="7"/>
    <w:uiPriority w:val="9"/>
    <w:semiHidden/>
    <w:rsid w:val="00B23BD7"/>
    <w:rPr>
      <w:rFonts w:cstheme="majorBidi"/>
      <w:b/>
      <w:bCs/>
      <w:color w:val="595959" w:themeColor="text1" w:themeTint="A6"/>
    </w:rPr>
  </w:style>
  <w:style w:type="character" w:customStyle="1" w:styleId="80">
    <w:name w:val="标题 8 字符"/>
    <w:basedOn w:val="a0"/>
    <w:link w:val="8"/>
    <w:uiPriority w:val="9"/>
    <w:semiHidden/>
    <w:rsid w:val="00B23BD7"/>
    <w:rPr>
      <w:rFonts w:cstheme="majorBidi"/>
      <w:color w:val="595959" w:themeColor="text1" w:themeTint="A6"/>
    </w:rPr>
  </w:style>
  <w:style w:type="character" w:customStyle="1" w:styleId="90">
    <w:name w:val="标题 9 字符"/>
    <w:basedOn w:val="a0"/>
    <w:link w:val="9"/>
    <w:uiPriority w:val="9"/>
    <w:semiHidden/>
    <w:rsid w:val="00B23BD7"/>
    <w:rPr>
      <w:rFonts w:eastAsiaTheme="majorEastAsia" w:cstheme="majorBidi"/>
      <w:color w:val="595959" w:themeColor="text1" w:themeTint="A6"/>
    </w:rPr>
  </w:style>
  <w:style w:type="paragraph" w:styleId="a3">
    <w:name w:val="Title"/>
    <w:basedOn w:val="a"/>
    <w:next w:val="a"/>
    <w:link w:val="a4"/>
    <w:uiPriority w:val="10"/>
    <w:qFormat/>
    <w:rsid w:val="00B23BD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23BD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3BD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23BD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23BD7"/>
    <w:pPr>
      <w:spacing w:before="160"/>
      <w:jc w:val="center"/>
    </w:pPr>
    <w:rPr>
      <w:i/>
      <w:iCs/>
      <w:color w:val="404040" w:themeColor="text1" w:themeTint="BF"/>
    </w:rPr>
  </w:style>
  <w:style w:type="character" w:customStyle="1" w:styleId="a8">
    <w:name w:val="引用 字符"/>
    <w:basedOn w:val="a0"/>
    <w:link w:val="a7"/>
    <w:uiPriority w:val="29"/>
    <w:rsid w:val="00B23BD7"/>
    <w:rPr>
      <w:i/>
      <w:iCs/>
      <w:color w:val="404040" w:themeColor="text1" w:themeTint="BF"/>
    </w:rPr>
  </w:style>
  <w:style w:type="paragraph" w:styleId="a9">
    <w:name w:val="List Paragraph"/>
    <w:basedOn w:val="a"/>
    <w:uiPriority w:val="34"/>
    <w:qFormat/>
    <w:rsid w:val="00B23BD7"/>
    <w:pPr>
      <w:ind w:left="720"/>
      <w:contextualSpacing/>
    </w:pPr>
  </w:style>
  <w:style w:type="character" w:styleId="aa">
    <w:name w:val="Intense Emphasis"/>
    <w:basedOn w:val="a0"/>
    <w:uiPriority w:val="21"/>
    <w:qFormat/>
    <w:rsid w:val="00B23BD7"/>
    <w:rPr>
      <w:i/>
      <w:iCs/>
      <w:color w:val="0F4761" w:themeColor="accent1" w:themeShade="BF"/>
    </w:rPr>
  </w:style>
  <w:style w:type="paragraph" w:styleId="ab">
    <w:name w:val="Intense Quote"/>
    <w:basedOn w:val="a"/>
    <w:next w:val="a"/>
    <w:link w:val="ac"/>
    <w:uiPriority w:val="30"/>
    <w:qFormat/>
    <w:rsid w:val="00B23B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23BD7"/>
    <w:rPr>
      <w:i/>
      <w:iCs/>
      <w:color w:val="0F4761" w:themeColor="accent1" w:themeShade="BF"/>
    </w:rPr>
  </w:style>
  <w:style w:type="character" w:styleId="ad">
    <w:name w:val="Intense Reference"/>
    <w:basedOn w:val="a0"/>
    <w:uiPriority w:val="32"/>
    <w:qFormat/>
    <w:rsid w:val="00B23B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190</Words>
  <Characters>1085</Characters>
  <Application>Microsoft Office Word</Application>
  <DocSecurity>0</DocSecurity>
  <Lines>9</Lines>
  <Paragraphs>2</Paragraphs>
  <ScaleCrop>false</ScaleCrop>
  <Company/>
  <LinksUpToDate>false</LinksUpToDate>
  <CharactersWithSpaces>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2025-07-25T20:33:00Z</dcterms:created>
  <dcterms:modified xsi:type="dcterms:W3CDTF">2025-07-25T20:36:00Z</dcterms:modified>
</cp:coreProperties>
</file>